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4A8CF" w14:textId="77777777" w:rsidR="00D0649D" w:rsidRPr="00D0649D" w:rsidRDefault="00D0649D" w:rsidP="00D0649D">
      <w:pPr>
        <w:rPr>
          <w:rFonts w:ascii="Times New Roman" w:hAnsi="Times New Roman" w:cs="Times New Roman"/>
          <w:sz w:val="28"/>
          <w:szCs w:val="28"/>
        </w:rPr>
      </w:pPr>
      <w:r w:rsidRPr="00D0649D">
        <w:rPr>
          <w:rFonts w:ascii="Times New Roman" w:hAnsi="Times New Roman" w:cs="Times New Roman"/>
          <w:sz w:val="28"/>
          <w:szCs w:val="28"/>
        </w:rPr>
        <w:t>Инновационные технологии педагога включают в себя использование современных цифровых инструментов и программного обеспечения для улучшения процесса обучения и повышения эффективности учебного процесса.</w:t>
      </w:r>
    </w:p>
    <w:p w14:paraId="485CDD4C" w14:textId="77777777" w:rsidR="00D0649D" w:rsidRPr="00D0649D" w:rsidRDefault="00D0649D" w:rsidP="00D0649D">
      <w:pPr>
        <w:rPr>
          <w:rFonts w:ascii="Times New Roman" w:hAnsi="Times New Roman" w:cs="Times New Roman"/>
          <w:sz w:val="28"/>
          <w:szCs w:val="28"/>
        </w:rPr>
      </w:pPr>
      <w:r w:rsidRPr="00D0649D">
        <w:rPr>
          <w:rFonts w:ascii="Times New Roman" w:hAnsi="Times New Roman" w:cs="Times New Roman"/>
          <w:sz w:val="28"/>
          <w:szCs w:val="28"/>
        </w:rPr>
        <w:t>Некоторые из таких технологий включают в себя:</w:t>
      </w:r>
    </w:p>
    <w:p w14:paraId="2DA28D1E" w14:textId="77777777" w:rsidR="00D0649D" w:rsidRPr="00D0649D" w:rsidRDefault="00D0649D" w:rsidP="00D0649D">
      <w:pPr>
        <w:rPr>
          <w:rFonts w:ascii="Times New Roman" w:hAnsi="Times New Roman" w:cs="Times New Roman"/>
          <w:sz w:val="28"/>
          <w:szCs w:val="28"/>
        </w:rPr>
      </w:pPr>
      <w:r w:rsidRPr="00D0649D">
        <w:rPr>
          <w:rFonts w:ascii="Times New Roman" w:hAnsi="Times New Roman" w:cs="Times New Roman"/>
          <w:sz w:val="28"/>
          <w:szCs w:val="28"/>
        </w:rPr>
        <w:t>Интерактивные доски - позволяют учителям создавать динамичные уроки с использованием мультимедийных элементов и интерактивных заданий для привлечения внимания учеников.</w:t>
      </w:r>
    </w:p>
    <w:p w14:paraId="500C8FF0" w14:textId="77777777" w:rsidR="00D0649D" w:rsidRPr="00D0649D" w:rsidRDefault="00D0649D" w:rsidP="00D0649D">
      <w:pPr>
        <w:rPr>
          <w:rFonts w:ascii="Times New Roman" w:hAnsi="Times New Roman" w:cs="Times New Roman"/>
          <w:sz w:val="28"/>
          <w:szCs w:val="28"/>
        </w:rPr>
      </w:pPr>
      <w:r w:rsidRPr="00D0649D">
        <w:rPr>
          <w:rFonts w:ascii="Times New Roman" w:hAnsi="Times New Roman" w:cs="Times New Roman"/>
          <w:sz w:val="28"/>
          <w:szCs w:val="28"/>
        </w:rPr>
        <w:t>Облачные сервисы - позволяют ученикам и педагогам обмениваться информацией, работать над проектами в реальном времени и доступ к учебным материалам из любого места.</w:t>
      </w:r>
    </w:p>
    <w:p w14:paraId="0CFAD470" w14:textId="77777777" w:rsidR="00D0649D" w:rsidRPr="00D0649D" w:rsidRDefault="00D0649D" w:rsidP="00D0649D">
      <w:pPr>
        <w:rPr>
          <w:rFonts w:ascii="Times New Roman" w:hAnsi="Times New Roman" w:cs="Times New Roman"/>
          <w:sz w:val="28"/>
          <w:szCs w:val="28"/>
        </w:rPr>
      </w:pPr>
      <w:r w:rsidRPr="00D0649D">
        <w:rPr>
          <w:rFonts w:ascii="Times New Roman" w:hAnsi="Times New Roman" w:cs="Times New Roman"/>
          <w:sz w:val="28"/>
          <w:szCs w:val="28"/>
        </w:rPr>
        <w:t>Мобильные технологии - мобильные устройства можно использовать для проведения интерактивных уроков, создания учебных приложений и доступа к онлайн курсам.</w:t>
      </w:r>
    </w:p>
    <w:p w14:paraId="0DB495E5" w14:textId="77777777" w:rsidR="00D0649D" w:rsidRPr="00D0649D" w:rsidRDefault="00D0649D" w:rsidP="00D0649D">
      <w:pPr>
        <w:rPr>
          <w:rFonts w:ascii="Times New Roman" w:hAnsi="Times New Roman" w:cs="Times New Roman"/>
          <w:sz w:val="28"/>
          <w:szCs w:val="28"/>
        </w:rPr>
      </w:pPr>
      <w:r w:rsidRPr="00D0649D">
        <w:rPr>
          <w:rFonts w:ascii="Times New Roman" w:hAnsi="Times New Roman" w:cs="Times New Roman"/>
          <w:sz w:val="28"/>
          <w:szCs w:val="28"/>
        </w:rPr>
        <w:t xml:space="preserve">Виртуальная и дополненная реальность - позволяют создавать </w:t>
      </w:r>
      <w:proofErr w:type="spellStart"/>
      <w:r w:rsidRPr="00D0649D">
        <w:rPr>
          <w:rFonts w:ascii="Times New Roman" w:hAnsi="Times New Roman" w:cs="Times New Roman"/>
          <w:sz w:val="28"/>
          <w:szCs w:val="28"/>
        </w:rPr>
        <w:t>иммерсивные</w:t>
      </w:r>
      <w:proofErr w:type="spellEnd"/>
      <w:r w:rsidRPr="00D0649D">
        <w:rPr>
          <w:rFonts w:ascii="Times New Roman" w:hAnsi="Times New Roman" w:cs="Times New Roman"/>
          <w:sz w:val="28"/>
          <w:szCs w:val="28"/>
        </w:rPr>
        <w:t xml:space="preserve"> обучающие среды, где ученики могут погружаться в виртуальные миры и взаимодействовать с контентом.</w:t>
      </w:r>
    </w:p>
    <w:p w14:paraId="63E7376C" w14:textId="77777777" w:rsidR="00D0649D" w:rsidRPr="00D0649D" w:rsidRDefault="00D0649D" w:rsidP="00D0649D">
      <w:pPr>
        <w:rPr>
          <w:rFonts w:ascii="Times New Roman" w:hAnsi="Times New Roman" w:cs="Times New Roman"/>
          <w:sz w:val="28"/>
          <w:szCs w:val="28"/>
        </w:rPr>
      </w:pPr>
      <w:r w:rsidRPr="00D0649D">
        <w:rPr>
          <w:rFonts w:ascii="Times New Roman" w:hAnsi="Times New Roman" w:cs="Times New Roman"/>
          <w:sz w:val="28"/>
          <w:szCs w:val="28"/>
        </w:rPr>
        <w:t>Аналитика обучения - с помощью специальных программ педагоги могут отслеживать прогресс учеников, выявлять их слабые места и предлагать персонализированные подходы к обучению.</w:t>
      </w:r>
    </w:p>
    <w:p w14:paraId="38462425" w14:textId="77777777" w:rsidR="00D0649D" w:rsidRDefault="00D0649D" w:rsidP="00D0649D">
      <w:pPr>
        <w:rPr>
          <w:rFonts w:ascii="Times New Roman" w:hAnsi="Times New Roman" w:cs="Times New Roman"/>
          <w:sz w:val="28"/>
          <w:szCs w:val="28"/>
        </w:rPr>
      </w:pPr>
      <w:r w:rsidRPr="00D0649D">
        <w:rPr>
          <w:rFonts w:ascii="Times New Roman" w:hAnsi="Times New Roman" w:cs="Times New Roman"/>
          <w:sz w:val="28"/>
          <w:szCs w:val="28"/>
        </w:rPr>
        <w:t>В целом, инновационные технологии педагога помогают создать более интересные и эффективные учебные среды, а также развивать навыки цифровой грамотности учеников.</w:t>
      </w:r>
    </w:p>
    <w:p w14:paraId="2D2268AF" w14:textId="77777777" w:rsidR="00D0649D" w:rsidRPr="00D0649D" w:rsidRDefault="00D0649D" w:rsidP="00D0649D">
      <w:pPr>
        <w:rPr>
          <w:rFonts w:ascii="Times New Roman" w:hAnsi="Times New Roman" w:cs="Times New Roman"/>
          <w:sz w:val="28"/>
          <w:szCs w:val="28"/>
        </w:rPr>
      </w:pPr>
      <w:r w:rsidRPr="00D0649D">
        <w:rPr>
          <w:rFonts w:ascii="Times New Roman" w:hAnsi="Times New Roman" w:cs="Times New Roman"/>
          <w:sz w:val="28"/>
          <w:szCs w:val="28"/>
        </w:rPr>
        <w:t xml:space="preserve">Обучения инновации </w:t>
      </w:r>
      <w:proofErr w:type="gramStart"/>
      <w:r w:rsidRPr="00D0649D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D0649D">
        <w:rPr>
          <w:rFonts w:ascii="Times New Roman" w:hAnsi="Times New Roman" w:cs="Times New Roman"/>
          <w:sz w:val="28"/>
          <w:szCs w:val="28"/>
        </w:rPr>
        <w:t xml:space="preserve"> процесс познания и освоения новых методов, технологий и подходов, которые могут способствовать развитию новых идей, продуктов или услуг. Это может включать в себя обучение новым навыкам, знаниям и стратегиям, которые помогут инновационным командам и организациям преуспеть на рынке.</w:t>
      </w:r>
    </w:p>
    <w:p w14:paraId="1C16CCA8" w14:textId="77777777" w:rsidR="00D0649D" w:rsidRPr="00D0649D" w:rsidRDefault="00D0649D" w:rsidP="00D0649D">
      <w:pPr>
        <w:rPr>
          <w:rFonts w:ascii="Times New Roman" w:hAnsi="Times New Roman" w:cs="Times New Roman"/>
          <w:sz w:val="28"/>
          <w:szCs w:val="28"/>
        </w:rPr>
      </w:pPr>
      <w:r w:rsidRPr="00D0649D">
        <w:rPr>
          <w:rFonts w:ascii="Times New Roman" w:hAnsi="Times New Roman" w:cs="Times New Roman"/>
          <w:sz w:val="28"/>
          <w:szCs w:val="28"/>
        </w:rPr>
        <w:t>Обучение инновации может быть представлено различными формами, такими как участие в курсах, семинарах, мастер-классах, конференциях, обучающих программах или тренингах. Эти мероприятия могут направлены на развитие навыков в области креативности, дизайна мышления, управления проектами, командной работы, коммуникаций и других ключевых компетенций, необходимых для успешного внедрения инноваций.</w:t>
      </w:r>
    </w:p>
    <w:p w14:paraId="331300B6" w14:textId="68DCFAD9" w:rsidR="008F3ED1" w:rsidRPr="00D0649D" w:rsidRDefault="00D0649D">
      <w:pPr>
        <w:rPr>
          <w:rFonts w:ascii="Times New Roman" w:hAnsi="Times New Roman" w:cs="Times New Roman"/>
          <w:sz w:val="28"/>
          <w:szCs w:val="28"/>
        </w:rPr>
      </w:pPr>
      <w:r w:rsidRPr="00D0649D">
        <w:rPr>
          <w:rFonts w:ascii="Times New Roman" w:hAnsi="Times New Roman" w:cs="Times New Roman"/>
          <w:sz w:val="28"/>
          <w:szCs w:val="28"/>
        </w:rPr>
        <w:t xml:space="preserve">Важно понимать, что обучение инновации не должно быть ограничено только профессиональным обучением. Оно также может включать в себя развитие личности, творческого мышления, умения решать проблемы и защищать свои </w:t>
      </w:r>
      <w:r w:rsidRPr="00D0649D">
        <w:rPr>
          <w:rFonts w:ascii="Times New Roman" w:hAnsi="Times New Roman" w:cs="Times New Roman"/>
          <w:sz w:val="28"/>
          <w:szCs w:val="28"/>
        </w:rPr>
        <w:lastRenderedPageBreak/>
        <w:t>идеи. В конечном итоге, обучение инновации способствует улучшению качества жизни и развитию общества в целом.</w:t>
      </w:r>
    </w:p>
    <w:sectPr w:rsidR="008F3ED1" w:rsidRPr="00D06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36981"/>
    <w:multiLevelType w:val="multilevel"/>
    <w:tmpl w:val="75BE7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095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49D"/>
    <w:rsid w:val="00176D22"/>
    <w:rsid w:val="004F73FA"/>
    <w:rsid w:val="00786773"/>
    <w:rsid w:val="008F3ED1"/>
    <w:rsid w:val="00D0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B946C"/>
  <w15:chartTrackingRefBased/>
  <w15:docId w15:val="{7C1D7C99-5D68-42FE-8A2D-22C025797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hitespace-pre-wrap">
    <w:name w:val="whitespace-pre-wrap"/>
    <w:basedOn w:val="a"/>
    <w:rsid w:val="00D06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6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Назерке Тасмағанбетова</dc:creator>
  <cp:keywords/>
  <dc:description/>
  <cp:lastModifiedBy>Назерке Тасмағанбетова</cp:lastModifiedBy>
  <cp:revision>1</cp:revision>
  <dcterms:created xsi:type="dcterms:W3CDTF">2024-02-17T18:30:00Z</dcterms:created>
  <dcterms:modified xsi:type="dcterms:W3CDTF">2024-02-17T18:34:00Z</dcterms:modified>
</cp:coreProperties>
</file>