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0E" w:rsidRPr="00A3370E" w:rsidRDefault="00A3370E" w:rsidP="00A3370E">
      <w:pPr>
        <w:pStyle w:val="3"/>
        <w:spacing w:before="0"/>
        <w:jc w:val="center"/>
        <w:rPr>
          <w:rFonts w:ascii="Times New Roman" w:hAnsi="Times New Roman" w:cs="Times New Roman"/>
          <w:color w:val="000000" w:themeColor="text1"/>
        </w:rPr>
      </w:pPr>
      <w:r w:rsidRPr="00A3370E">
        <w:rPr>
          <w:rFonts w:ascii="Times New Roman" w:hAnsi="Times New Roman" w:cs="Times New Roman"/>
          <w:color w:val="000000" w:themeColor="text1"/>
        </w:rPr>
        <w:t>Краткосрочный план открытого урока по геометрии</w:t>
      </w:r>
    </w:p>
    <w:p w:rsidR="00A3370E" w:rsidRPr="00A3370E" w:rsidRDefault="00A3370E" w:rsidP="00A3370E">
      <w:pPr>
        <w:pStyle w:val="Dochead2"/>
        <w:widowControl w:val="0"/>
        <w:spacing w:before="0" w:after="0"/>
        <w:rPr>
          <w:rFonts w:ascii="Times New Roman" w:hAnsi="Times New Roman"/>
          <w:b w:val="0"/>
          <w:color w:val="000000" w:themeColor="text1"/>
          <w:sz w:val="24"/>
          <w:szCs w:val="24"/>
          <w:lang w:val="ru-RU" w:eastAsia="en-GB"/>
        </w:rPr>
      </w:pPr>
    </w:p>
    <w:tbl>
      <w:tblPr>
        <w:tblW w:w="57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
        <w:gridCol w:w="1181"/>
        <w:gridCol w:w="1824"/>
        <w:gridCol w:w="1552"/>
        <w:gridCol w:w="1851"/>
        <w:gridCol w:w="2523"/>
      </w:tblGrid>
      <w:tr w:rsidR="00A3370E" w:rsidRPr="00A3370E" w:rsidTr="00D71870">
        <w:trPr>
          <w:cantSplit/>
          <w:trHeight w:val="473"/>
        </w:trPr>
        <w:tc>
          <w:tcPr>
            <w:tcW w:w="5000" w:type="pct"/>
            <w:gridSpan w:val="7"/>
          </w:tcPr>
          <w:p w:rsidR="00A3370E" w:rsidRPr="00A3370E" w:rsidRDefault="00A3370E" w:rsidP="009A79F4">
            <w:pPr>
              <w:pStyle w:val="AssignmentTemplate"/>
              <w:spacing w:before="0" w:after="0"/>
              <w:rPr>
                <w:rFonts w:ascii="Times New Roman" w:hAnsi="Times New Roman"/>
                <w:b w:val="0"/>
                <w:color w:val="000000" w:themeColor="text1"/>
                <w:sz w:val="24"/>
                <w:szCs w:val="24"/>
                <w:lang w:val="ru-RU"/>
              </w:rPr>
            </w:pPr>
            <w:r w:rsidRPr="00A3370E">
              <w:rPr>
                <w:rFonts w:ascii="Times New Roman" w:hAnsi="Times New Roman"/>
                <w:color w:val="000000" w:themeColor="text1"/>
                <w:sz w:val="24"/>
                <w:szCs w:val="24"/>
                <w:lang w:val="ru-RU"/>
              </w:rPr>
              <w:t xml:space="preserve">Школа:  </w:t>
            </w:r>
            <w:r w:rsidRPr="00A3370E">
              <w:rPr>
                <w:rFonts w:ascii="Times New Roman" w:hAnsi="Times New Roman"/>
                <w:b w:val="0"/>
                <w:color w:val="000000" w:themeColor="text1"/>
                <w:sz w:val="24"/>
                <w:szCs w:val="24"/>
                <w:lang w:val="ru-RU"/>
              </w:rPr>
              <w:t>КГУ "Успенская СОШ №1" Успенского района</w:t>
            </w:r>
          </w:p>
        </w:tc>
      </w:tr>
      <w:tr w:rsidR="00A3370E" w:rsidRPr="00A3370E" w:rsidTr="00D71870">
        <w:trPr>
          <w:cantSplit/>
          <w:trHeight w:val="472"/>
        </w:trPr>
        <w:tc>
          <w:tcPr>
            <w:tcW w:w="2320" w:type="pct"/>
            <w:gridSpan w:val="4"/>
          </w:tcPr>
          <w:p w:rsidR="00A3370E" w:rsidRPr="00A3370E" w:rsidRDefault="00A3370E" w:rsidP="00A3370E">
            <w:pPr>
              <w:pStyle w:val="AssignmentTemplate"/>
              <w:spacing w:before="0" w:after="0"/>
              <w:rPr>
                <w:rFonts w:ascii="Times New Roman" w:hAnsi="Times New Roman"/>
                <w:color w:val="000000" w:themeColor="text1"/>
                <w:sz w:val="24"/>
                <w:szCs w:val="24"/>
                <w:lang w:val="ru-RU"/>
              </w:rPr>
            </w:pPr>
            <w:r w:rsidRPr="00A3370E">
              <w:rPr>
                <w:rFonts w:ascii="Times New Roman" w:hAnsi="Times New Roman"/>
                <w:color w:val="000000" w:themeColor="text1"/>
                <w:sz w:val="24"/>
                <w:szCs w:val="24"/>
                <w:lang w:val="ru-RU"/>
              </w:rPr>
              <w:t>Дата</w:t>
            </w:r>
            <w:r w:rsidRPr="00A3370E">
              <w:rPr>
                <w:rFonts w:ascii="Times New Roman" w:hAnsi="Times New Roman"/>
                <w:color w:val="000000" w:themeColor="text1"/>
                <w:sz w:val="24"/>
                <w:szCs w:val="24"/>
              </w:rPr>
              <w:t>:</w:t>
            </w:r>
            <w:r w:rsidRPr="00A3370E">
              <w:rPr>
                <w:rFonts w:ascii="Times New Roman" w:hAnsi="Times New Roman"/>
                <w:color w:val="000000" w:themeColor="text1"/>
                <w:sz w:val="24"/>
                <w:szCs w:val="24"/>
                <w:lang w:val="ru-RU"/>
              </w:rPr>
              <w:t xml:space="preserve">  10.02.2020г.</w:t>
            </w:r>
          </w:p>
        </w:tc>
        <w:tc>
          <w:tcPr>
            <w:tcW w:w="2680" w:type="pct"/>
            <w:gridSpan w:val="3"/>
          </w:tcPr>
          <w:p w:rsidR="00A3370E" w:rsidRPr="00A3370E" w:rsidRDefault="00A3370E" w:rsidP="009A79F4">
            <w:pPr>
              <w:pStyle w:val="AssignmentTemplate"/>
              <w:spacing w:before="0" w:after="0"/>
              <w:rPr>
                <w:rFonts w:ascii="Times New Roman" w:hAnsi="Times New Roman"/>
                <w:color w:val="000000" w:themeColor="text1"/>
                <w:sz w:val="24"/>
                <w:szCs w:val="24"/>
                <w:lang w:val="ru-RU"/>
              </w:rPr>
            </w:pPr>
            <w:r w:rsidRPr="00A3370E">
              <w:rPr>
                <w:rFonts w:ascii="Times New Roman" w:hAnsi="Times New Roman"/>
                <w:color w:val="000000" w:themeColor="text1"/>
                <w:sz w:val="24"/>
                <w:szCs w:val="24"/>
                <w:lang w:val="ru-RU"/>
              </w:rPr>
              <w:t>ФИО учителя:</w:t>
            </w:r>
            <w:r w:rsidRPr="00A3370E">
              <w:rPr>
                <w:rFonts w:ascii="Times New Roman" w:hAnsi="Times New Roman"/>
                <w:b w:val="0"/>
                <w:color w:val="000000" w:themeColor="text1"/>
                <w:sz w:val="24"/>
                <w:szCs w:val="24"/>
                <w:lang w:val="ru-RU"/>
              </w:rPr>
              <w:t xml:space="preserve"> Султангазинова С.В.</w:t>
            </w:r>
          </w:p>
        </w:tc>
      </w:tr>
      <w:tr w:rsidR="00A3370E" w:rsidRPr="00A3370E" w:rsidTr="00D71870">
        <w:trPr>
          <w:cantSplit/>
          <w:trHeight w:val="412"/>
        </w:trPr>
        <w:tc>
          <w:tcPr>
            <w:tcW w:w="2320" w:type="pct"/>
            <w:gridSpan w:val="4"/>
          </w:tcPr>
          <w:p w:rsidR="00A3370E" w:rsidRPr="00A3370E" w:rsidRDefault="00A3370E" w:rsidP="009A79F4">
            <w:pPr>
              <w:pStyle w:val="AssignmentTemplate"/>
              <w:widowControl w:val="0"/>
              <w:spacing w:before="0" w:after="0"/>
              <w:rPr>
                <w:rFonts w:ascii="Times New Roman" w:hAnsi="Times New Roman"/>
                <w:color w:val="000000" w:themeColor="text1"/>
                <w:sz w:val="24"/>
                <w:szCs w:val="24"/>
                <w:lang w:val="ru-RU"/>
              </w:rPr>
            </w:pPr>
            <w:r w:rsidRPr="00A3370E">
              <w:rPr>
                <w:rFonts w:ascii="Times New Roman" w:hAnsi="Times New Roman"/>
                <w:color w:val="000000" w:themeColor="text1"/>
                <w:sz w:val="24"/>
                <w:szCs w:val="24"/>
                <w:lang w:val="ru-RU"/>
              </w:rPr>
              <w:t>Класс</w:t>
            </w:r>
            <w:r w:rsidRPr="00A3370E">
              <w:rPr>
                <w:rFonts w:ascii="Times New Roman" w:hAnsi="Times New Roman"/>
                <w:color w:val="000000" w:themeColor="text1"/>
                <w:sz w:val="24"/>
                <w:szCs w:val="24"/>
              </w:rPr>
              <w:t xml:space="preserve">: </w:t>
            </w:r>
            <w:r w:rsidRPr="00A3370E">
              <w:rPr>
                <w:rFonts w:ascii="Times New Roman" w:hAnsi="Times New Roman"/>
                <w:color w:val="000000" w:themeColor="text1"/>
                <w:sz w:val="24"/>
                <w:szCs w:val="24"/>
                <w:lang w:val="ru-RU"/>
              </w:rPr>
              <w:t xml:space="preserve">  8 </w:t>
            </w:r>
            <w:r w:rsidRPr="00A3370E">
              <w:rPr>
                <w:rFonts w:ascii="Times New Roman" w:hAnsi="Times New Roman"/>
                <w:b w:val="0"/>
                <w:color w:val="000000" w:themeColor="text1"/>
                <w:sz w:val="24"/>
                <w:szCs w:val="24"/>
                <w:lang w:val="ru-RU"/>
              </w:rPr>
              <w:t xml:space="preserve">  класс.</w:t>
            </w:r>
          </w:p>
        </w:tc>
        <w:tc>
          <w:tcPr>
            <w:tcW w:w="2680" w:type="pct"/>
            <w:gridSpan w:val="3"/>
          </w:tcPr>
          <w:p w:rsidR="00A3370E" w:rsidRPr="00A3370E" w:rsidRDefault="00A3370E" w:rsidP="009A79F4">
            <w:pPr>
              <w:pStyle w:val="AssignmentTemplate"/>
              <w:widowControl w:val="0"/>
              <w:spacing w:before="0" w:after="0"/>
              <w:rPr>
                <w:rFonts w:ascii="Times New Roman" w:hAnsi="Times New Roman"/>
                <w:b w:val="0"/>
                <w:color w:val="000000" w:themeColor="text1"/>
                <w:sz w:val="24"/>
                <w:szCs w:val="24"/>
                <w:lang w:val="ru-RU"/>
              </w:rPr>
            </w:pPr>
            <w:r w:rsidRPr="00A3370E">
              <w:rPr>
                <w:rFonts w:ascii="Times New Roman" w:hAnsi="Times New Roman"/>
                <w:b w:val="0"/>
                <w:color w:val="000000" w:themeColor="text1"/>
                <w:sz w:val="24"/>
                <w:szCs w:val="24"/>
                <w:lang w:val="ru-RU"/>
              </w:rPr>
              <w:t>Количество присутствующих</w:t>
            </w:r>
            <w:r w:rsidRPr="00A3370E">
              <w:rPr>
                <w:rFonts w:ascii="Times New Roman" w:hAnsi="Times New Roman"/>
                <w:b w:val="0"/>
                <w:color w:val="000000" w:themeColor="text1"/>
                <w:sz w:val="24"/>
                <w:szCs w:val="24"/>
              </w:rPr>
              <w:t xml:space="preserve">: </w:t>
            </w:r>
          </w:p>
          <w:p w:rsidR="00A3370E" w:rsidRPr="00A3370E" w:rsidRDefault="00A3370E" w:rsidP="009A79F4">
            <w:pPr>
              <w:pStyle w:val="AssignmentTemplate"/>
              <w:widowControl w:val="0"/>
              <w:spacing w:before="0" w:after="0"/>
              <w:rPr>
                <w:rFonts w:ascii="Times New Roman" w:hAnsi="Times New Roman"/>
                <w:b w:val="0"/>
                <w:color w:val="000000" w:themeColor="text1"/>
                <w:sz w:val="24"/>
                <w:szCs w:val="24"/>
                <w:lang w:val="ru-RU"/>
              </w:rPr>
            </w:pPr>
            <w:r w:rsidRPr="00A3370E">
              <w:rPr>
                <w:rFonts w:ascii="Times New Roman" w:hAnsi="Times New Roman"/>
                <w:b w:val="0"/>
                <w:color w:val="000000" w:themeColor="text1"/>
                <w:sz w:val="24"/>
                <w:szCs w:val="24"/>
                <w:lang w:val="ru-RU"/>
              </w:rPr>
              <w:t xml:space="preserve">                        отсутствующих</w:t>
            </w:r>
            <w:r w:rsidRPr="00A3370E">
              <w:rPr>
                <w:rFonts w:ascii="Times New Roman" w:hAnsi="Times New Roman"/>
                <w:b w:val="0"/>
                <w:color w:val="000000" w:themeColor="text1"/>
                <w:sz w:val="24"/>
                <w:szCs w:val="24"/>
              </w:rPr>
              <w:t>:</w:t>
            </w:r>
          </w:p>
        </w:tc>
      </w:tr>
      <w:tr w:rsidR="00A3370E" w:rsidRPr="00A3370E" w:rsidTr="00D71870">
        <w:trPr>
          <w:cantSplit/>
          <w:trHeight w:val="412"/>
        </w:trPr>
        <w:tc>
          <w:tcPr>
            <w:tcW w:w="2320" w:type="pct"/>
            <w:gridSpan w:val="4"/>
          </w:tcPr>
          <w:p w:rsidR="00A3370E" w:rsidRPr="00A3370E" w:rsidRDefault="00A3370E" w:rsidP="009A79F4">
            <w:pPr>
              <w:pStyle w:val="AssignmentTemplate"/>
              <w:widowControl w:val="0"/>
              <w:spacing w:before="0" w:after="0"/>
              <w:jc w:val="right"/>
              <w:rPr>
                <w:rFonts w:ascii="Times New Roman" w:hAnsi="Times New Roman"/>
                <w:color w:val="000000" w:themeColor="text1"/>
                <w:sz w:val="24"/>
                <w:szCs w:val="24"/>
                <w:lang w:val="ru-RU"/>
              </w:rPr>
            </w:pPr>
            <w:r w:rsidRPr="00A3370E">
              <w:rPr>
                <w:rFonts w:ascii="Times New Roman" w:hAnsi="Times New Roman"/>
                <w:color w:val="000000" w:themeColor="text1"/>
                <w:sz w:val="24"/>
                <w:szCs w:val="24"/>
                <w:lang w:val="ru-RU"/>
              </w:rPr>
              <w:t>Тема урока:</w:t>
            </w:r>
          </w:p>
        </w:tc>
        <w:tc>
          <w:tcPr>
            <w:tcW w:w="2680" w:type="pct"/>
            <w:gridSpan w:val="3"/>
          </w:tcPr>
          <w:p w:rsidR="00A3370E" w:rsidRPr="00D71870" w:rsidRDefault="00A3370E" w:rsidP="009A79F4">
            <w:pPr>
              <w:pStyle w:val="AssignmentTemplate"/>
              <w:widowControl w:val="0"/>
              <w:spacing w:before="0" w:after="0"/>
              <w:rPr>
                <w:rFonts w:ascii="Times New Roman" w:hAnsi="Times New Roman"/>
                <w:b w:val="0"/>
                <w:color w:val="000000" w:themeColor="text1"/>
                <w:sz w:val="24"/>
                <w:szCs w:val="24"/>
                <w:lang w:val="ru-RU"/>
              </w:rPr>
            </w:pPr>
            <w:r w:rsidRPr="00D71870">
              <w:rPr>
                <w:rFonts w:ascii="Times New Roman" w:hAnsi="Times New Roman"/>
                <w:color w:val="000000" w:themeColor="text1"/>
                <w:sz w:val="24"/>
                <w:szCs w:val="24"/>
                <w:lang w:val="ru-RU"/>
              </w:rPr>
              <w:t>Площадь</w:t>
            </w:r>
            <w:r w:rsidRPr="00D71870">
              <w:rPr>
                <w:rFonts w:ascii="Times New Roman" w:hAnsi="Times New Roman"/>
                <w:color w:val="000000" w:themeColor="text1"/>
                <w:sz w:val="24"/>
                <w:szCs w:val="24"/>
                <w:lang w:val="kk-KZ"/>
              </w:rPr>
              <w:t xml:space="preserve"> </w:t>
            </w:r>
            <w:proofErr w:type="spellStart"/>
            <w:r w:rsidRPr="00D71870">
              <w:rPr>
                <w:rFonts w:ascii="Times New Roman" w:hAnsi="Times New Roman"/>
                <w:color w:val="000000" w:themeColor="text1"/>
                <w:sz w:val="24"/>
                <w:szCs w:val="24"/>
                <w:lang w:val="kk-KZ"/>
              </w:rPr>
              <w:t>фигуры</w:t>
            </w:r>
            <w:proofErr w:type="spellEnd"/>
            <w:r w:rsidRPr="00D71870">
              <w:rPr>
                <w:rFonts w:ascii="Times New Roman" w:hAnsi="Times New Roman"/>
                <w:color w:val="000000" w:themeColor="text1"/>
                <w:sz w:val="24"/>
                <w:szCs w:val="24"/>
                <w:lang w:val="kk-KZ"/>
              </w:rPr>
              <w:t xml:space="preserve"> и </w:t>
            </w:r>
            <w:proofErr w:type="spellStart"/>
            <w:r w:rsidRPr="00D71870">
              <w:rPr>
                <w:rFonts w:ascii="Times New Roman" w:hAnsi="Times New Roman"/>
                <w:color w:val="000000" w:themeColor="text1"/>
                <w:sz w:val="24"/>
                <w:szCs w:val="24"/>
                <w:lang w:val="kk-KZ"/>
              </w:rPr>
              <w:t>ее</w:t>
            </w:r>
            <w:proofErr w:type="spellEnd"/>
            <w:r w:rsidRPr="00D71870">
              <w:rPr>
                <w:rFonts w:ascii="Times New Roman" w:hAnsi="Times New Roman"/>
                <w:color w:val="000000" w:themeColor="text1"/>
                <w:sz w:val="24"/>
                <w:szCs w:val="24"/>
                <w:lang w:val="kk-KZ"/>
              </w:rPr>
              <w:t xml:space="preserve"> </w:t>
            </w:r>
            <w:proofErr w:type="spellStart"/>
            <w:r w:rsidRPr="00D71870">
              <w:rPr>
                <w:rFonts w:ascii="Times New Roman" w:hAnsi="Times New Roman"/>
                <w:color w:val="000000" w:themeColor="text1"/>
                <w:sz w:val="24"/>
                <w:szCs w:val="24"/>
                <w:lang w:val="kk-KZ"/>
              </w:rPr>
              <w:t>свойства</w:t>
            </w:r>
            <w:proofErr w:type="spellEnd"/>
          </w:p>
        </w:tc>
      </w:tr>
      <w:tr w:rsidR="00A3370E" w:rsidRPr="00A3370E" w:rsidTr="00D71870">
        <w:trPr>
          <w:cantSplit/>
        </w:trPr>
        <w:tc>
          <w:tcPr>
            <w:tcW w:w="5000" w:type="pct"/>
            <w:gridSpan w:val="7"/>
          </w:tcPr>
          <w:p w:rsidR="00A3370E" w:rsidRPr="00A3370E" w:rsidRDefault="00A3370E" w:rsidP="009A79F4">
            <w:pPr>
              <w:widowControl w:val="0"/>
              <w:autoSpaceDE w:val="0"/>
              <w:autoSpaceDN w:val="0"/>
              <w:adjustRightInd w:val="0"/>
              <w:rPr>
                <w:rFonts w:ascii="Times New Roman" w:hAnsi="Times New Roman" w:cs="Times New Roman"/>
                <w:color w:val="000000" w:themeColor="text1"/>
              </w:rPr>
            </w:pPr>
            <w:r w:rsidRPr="00A3370E">
              <w:rPr>
                <w:rFonts w:ascii="Times New Roman" w:hAnsi="Times New Roman" w:cs="Times New Roman"/>
                <w:b/>
                <w:color w:val="000000" w:themeColor="text1"/>
              </w:rPr>
              <w:t>Цели обучения, которые достигаются на данном уроке (ссылка на учебную программу):</w:t>
            </w:r>
          </w:p>
        </w:tc>
      </w:tr>
      <w:tr w:rsidR="00A3370E" w:rsidRPr="00A3370E" w:rsidTr="00D71870">
        <w:trPr>
          <w:cantSplit/>
        </w:trPr>
        <w:tc>
          <w:tcPr>
            <w:tcW w:w="5000" w:type="pct"/>
            <w:gridSpan w:val="7"/>
          </w:tcPr>
          <w:p w:rsidR="00B560B9" w:rsidRPr="00092BED" w:rsidRDefault="00B560B9" w:rsidP="00B560B9">
            <w:pPr>
              <w:jc w:val="both"/>
              <w:rPr>
                <w:rFonts w:ascii="Times New Roman" w:hAnsi="Times New Roman"/>
              </w:rPr>
            </w:pPr>
            <w:r w:rsidRPr="00092BED">
              <w:rPr>
                <w:rFonts w:ascii="Times New Roman" w:hAnsi="Times New Roman"/>
              </w:rPr>
              <w:t xml:space="preserve">8.1.3.9  знать </w:t>
            </w:r>
            <w:r w:rsidRPr="00092BED">
              <w:rPr>
                <w:rFonts w:ascii="Times New Roman" w:hAnsi="Times New Roman"/>
                <w:lang w:val="kk-KZ"/>
              </w:rPr>
              <w:t>определение</w:t>
            </w:r>
            <w:r w:rsidRPr="00092BED">
              <w:rPr>
                <w:rFonts w:ascii="Times New Roman" w:hAnsi="Times New Roman"/>
              </w:rPr>
              <w:t xml:space="preserve"> площади многоугольника и ее свойства</w:t>
            </w:r>
            <w:r w:rsidRPr="00092BED">
              <w:rPr>
                <w:rFonts w:ascii="Times New Roman" w:hAnsi="Times New Roman"/>
                <w:lang w:val="kk-KZ"/>
              </w:rPr>
              <w:t>;</w:t>
            </w:r>
          </w:p>
          <w:p w:rsidR="00B560B9" w:rsidRPr="00092BED" w:rsidRDefault="00B560B9" w:rsidP="00B560B9">
            <w:pPr>
              <w:jc w:val="both"/>
              <w:rPr>
                <w:rFonts w:ascii="Times New Roman" w:hAnsi="Times New Roman"/>
              </w:rPr>
            </w:pPr>
            <w:r w:rsidRPr="00092BED">
              <w:rPr>
                <w:rFonts w:ascii="Times New Roman" w:hAnsi="Times New Roman"/>
              </w:rPr>
              <w:t xml:space="preserve">8.1.3.10 знать </w:t>
            </w:r>
            <w:r w:rsidRPr="00092BED">
              <w:rPr>
                <w:rFonts w:ascii="Times New Roman" w:hAnsi="Times New Roman"/>
                <w:lang w:val="kk-KZ"/>
              </w:rPr>
              <w:t xml:space="preserve">определения равновеликих и равносоставленных </w:t>
            </w:r>
            <w:r w:rsidRPr="00092BED">
              <w:rPr>
                <w:rFonts w:ascii="Times New Roman" w:hAnsi="Times New Roman"/>
              </w:rPr>
              <w:t>фигур;</w:t>
            </w:r>
          </w:p>
          <w:p w:rsidR="00B560B9" w:rsidRPr="00092BED" w:rsidRDefault="00B560B9" w:rsidP="00B560B9">
            <w:pPr>
              <w:jc w:val="both"/>
              <w:rPr>
                <w:rFonts w:ascii="Times New Roman" w:hAnsi="Times New Roman"/>
              </w:rPr>
            </w:pPr>
            <w:r w:rsidRPr="00092BED">
              <w:rPr>
                <w:rFonts w:ascii="Times New Roman" w:hAnsi="Times New Roman"/>
              </w:rPr>
              <w:t>8.1.3.11 выводить и применять формулы площади параллелограмма, ромба;</w:t>
            </w:r>
          </w:p>
          <w:p w:rsidR="00B560B9" w:rsidRPr="00092BED" w:rsidRDefault="00B560B9" w:rsidP="00B560B9">
            <w:pPr>
              <w:jc w:val="both"/>
              <w:rPr>
                <w:rFonts w:ascii="Times New Roman" w:hAnsi="Times New Roman"/>
                <w:lang w:val="kk-KZ"/>
              </w:rPr>
            </w:pPr>
            <w:r w:rsidRPr="00092BED">
              <w:rPr>
                <w:rFonts w:ascii="Times New Roman" w:hAnsi="Times New Roman"/>
              </w:rPr>
              <w:t>8.1.3.12 выводить и применять формулы площади треугольника</w:t>
            </w:r>
            <w:r w:rsidRPr="00092BED">
              <w:rPr>
                <w:rFonts w:ascii="Times New Roman" w:hAnsi="Times New Roman"/>
                <w:lang w:val="kk-KZ"/>
              </w:rPr>
              <w:t>;</w:t>
            </w:r>
          </w:p>
          <w:p w:rsidR="00A3370E" w:rsidRPr="00A3370E" w:rsidRDefault="00B560B9" w:rsidP="00B560B9">
            <w:pPr>
              <w:jc w:val="both"/>
              <w:rPr>
                <w:rFonts w:ascii="Times New Roman" w:hAnsi="Times New Roman" w:cs="Times New Roman"/>
                <w:color w:val="FF0000"/>
                <w:lang w:val="kk-KZ"/>
              </w:rPr>
            </w:pPr>
            <w:r w:rsidRPr="00092BED">
              <w:rPr>
                <w:rFonts w:ascii="Times New Roman" w:hAnsi="Times New Roman"/>
              </w:rPr>
              <w:t>8.1.3.13 выводить и применять формулы площади трапеции</w:t>
            </w:r>
          </w:p>
        </w:tc>
      </w:tr>
      <w:tr w:rsidR="00A3370E" w:rsidRPr="00A3370E" w:rsidTr="00D71870">
        <w:trPr>
          <w:cantSplit/>
          <w:trHeight w:val="603"/>
        </w:trPr>
        <w:tc>
          <w:tcPr>
            <w:tcW w:w="961" w:type="pct"/>
            <w:gridSpan w:val="2"/>
          </w:tcPr>
          <w:p w:rsidR="00A3370E" w:rsidRPr="00D71870" w:rsidRDefault="00A3370E" w:rsidP="009A79F4">
            <w:pPr>
              <w:widowControl w:val="0"/>
              <w:rPr>
                <w:rFonts w:ascii="Times New Roman" w:hAnsi="Times New Roman" w:cs="Times New Roman"/>
                <w:b/>
                <w:color w:val="000000" w:themeColor="text1"/>
              </w:rPr>
            </w:pPr>
            <w:r w:rsidRPr="00D71870">
              <w:rPr>
                <w:rFonts w:ascii="Times New Roman" w:hAnsi="Times New Roman" w:cs="Times New Roman"/>
                <w:b/>
                <w:color w:val="000000" w:themeColor="text1"/>
              </w:rPr>
              <w:t>Цели урока:</w:t>
            </w:r>
          </w:p>
        </w:tc>
        <w:tc>
          <w:tcPr>
            <w:tcW w:w="4039" w:type="pct"/>
            <w:gridSpan w:val="5"/>
          </w:tcPr>
          <w:p w:rsidR="00B12629" w:rsidRPr="00B12629" w:rsidRDefault="00B12629" w:rsidP="00B12629">
            <w:pPr>
              <w:shd w:val="clear" w:color="auto" w:fill="FFFFFF"/>
              <w:jc w:val="both"/>
              <w:rPr>
                <w:rFonts w:ascii="Times New Roman" w:hAnsi="Times New Roman"/>
                <w:color w:val="000000" w:themeColor="text1"/>
              </w:rPr>
            </w:pPr>
            <w:r w:rsidRPr="00B12629">
              <w:rPr>
                <w:rFonts w:ascii="Times New Roman" w:hAnsi="Times New Roman"/>
                <w:color w:val="000000" w:themeColor="text1"/>
              </w:rPr>
              <w:t>применяет</w:t>
            </w:r>
            <w:r w:rsidRPr="004D717B">
              <w:rPr>
                <w:rFonts w:ascii="Times New Roman" w:hAnsi="Times New Roman" w:cs="Times New Roman"/>
                <w:color w:val="000000" w:themeColor="text1"/>
              </w:rPr>
              <w:t xml:space="preserve"> формулы нахождения площадей фигур при решении задач</w:t>
            </w:r>
            <w:r w:rsidR="006B4C85">
              <w:rPr>
                <w:rFonts w:ascii="Times New Roman" w:hAnsi="Times New Roman" w:cs="Times New Roman"/>
                <w:color w:val="000000" w:themeColor="text1"/>
              </w:rPr>
              <w:t>;</w:t>
            </w:r>
          </w:p>
          <w:p w:rsidR="00B12629" w:rsidRDefault="00B12629" w:rsidP="00B12629">
            <w:pPr>
              <w:shd w:val="clear" w:color="auto" w:fill="FFFFFF"/>
              <w:jc w:val="both"/>
              <w:rPr>
                <w:rFonts w:ascii="Times New Roman" w:hAnsi="Times New Roman"/>
                <w:color w:val="000000" w:themeColor="text1"/>
              </w:rPr>
            </w:pPr>
            <w:r w:rsidRPr="00B12629">
              <w:rPr>
                <w:rFonts w:ascii="Times New Roman" w:hAnsi="Times New Roman"/>
                <w:color w:val="000000" w:themeColor="text1"/>
              </w:rPr>
              <w:t>владеет навыками взаимодействия и сотрудничества</w:t>
            </w:r>
            <w:r w:rsidR="006B4C85">
              <w:rPr>
                <w:rFonts w:ascii="Times New Roman" w:hAnsi="Times New Roman"/>
                <w:color w:val="000000" w:themeColor="text1"/>
              </w:rPr>
              <w:t>;</w:t>
            </w:r>
          </w:p>
          <w:p w:rsidR="006B4C85" w:rsidRPr="00B12629" w:rsidRDefault="006B4C85" w:rsidP="006B4C85">
            <w:pPr>
              <w:shd w:val="clear" w:color="auto" w:fill="FFFFFF"/>
              <w:spacing w:after="60"/>
              <w:jc w:val="both"/>
              <w:rPr>
                <w:rFonts w:ascii="Times New Roman" w:hAnsi="Times New Roman"/>
                <w:color w:val="000000" w:themeColor="text1"/>
              </w:rPr>
            </w:pPr>
            <w:r w:rsidRPr="00B12629">
              <w:rPr>
                <w:rFonts w:ascii="Times New Roman" w:eastAsia="Times New Roman" w:hAnsi="Times New Roman" w:cs="Times New Roman"/>
                <w:color w:val="000000" w:themeColor="text1"/>
              </w:rPr>
              <w:t>уме</w:t>
            </w:r>
            <w:r>
              <w:rPr>
                <w:rFonts w:ascii="Times New Roman" w:eastAsia="Times New Roman" w:hAnsi="Times New Roman" w:cs="Times New Roman"/>
                <w:color w:val="000000" w:themeColor="text1"/>
              </w:rPr>
              <w:t>ет</w:t>
            </w:r>
            <w:r w:rsidRPr="00B12629">
              <w:rPr>
                <w:rFonts w:ascii="Times New Roman" w:eastAsia="Times New Roman" w:hAnsi="Times New Roman" w:cs="Times New Roman"/>
                <w:color w:val="000000" w:themeColor="text1"/>
              </w:rPr>
              <w:t xml:space="preserve"> наблюдать, подмечать закономерности, проводить рассуждения по аналогии</w:t>
            </w:r>
            <w:r>
              <w:rPr>
                <w:rFonts w:ascii="Times New Roman" w:eastAsia="Times New Roman" w:hAnsi="Times New Roman" w:cs="Times New Roman"/>
                <w:color w:val="000000" w:themeColor="text1"/>
              </w:rPr>
              <w:t>;</w:t>
            </w:r>
          </w:p>
          <w:p w:rsidR="00B12629" w:rsidRPr="004D717B" w:rsidRDefault="00B12629" w:rsidP="00B12629">
            <w:pPr>
              <w:shd w:val="clear" w:color="auto" w:fill="FFFFFF"/>
              <w:jc w:val="both"/>
              <w:rPr>
                <w:rFonts w:ascii="Times New Roman" w:hAnsi="Times New Roman" w:cs="Times New Roman"/>
                <w:color w:val="000000" w:themeColor="text1"/>
              </w:rPr>
            </w:pPr>
            <w:r w:rsidRPr="00B12629">
              <w:rPr>
                <w:rFonts w:ascii="Times New Roman" w:hAnsi="Times New Roman"/>
                <w:color w:val="000000" w:themeColor="text1"/>
              </w:rPr>
              <w:t>систематизация знаний по теме "Площади фигур и их свойства"</w:t>
            </w:r>
            <w:r w:rsidR="006B4C85">
              <w:rPr>
                <w:rFonts w:ascii="Times New Roman" w:hAnsi="Times New Roman"/>
                <w:color w:val="000000" w:themeColor="text1"/>
              </w:rPr>
              <w:t>;</w:t>
            </w:r>
          </w:p>
          <w:p w:rsidR="00B12629" w:rsidRPr="00B12629" w:rsidRDefault="00B12629" w:rsidP="00B12629">
            <w:pPr>
              <w:shd w:val="clear" w:color="auto" w:fill="FFFFFF"/>
              <w:jc w:val="both"/>
              <w:rPr>
                <w:rFonts w:ascii="Times New Roman" w:hAnsi="Times New Roman" w:cs="Times New Roman"/>
                <w:color w:val="000000" w:themeColor="text1"/>
              </w:rPr>
            </w:pPr>
            <w:r w:rsidRPr="004D717B">
              <w:rPr>
                <w:rFonts w:ascii="Times New Roman" w:hAnsi="Times New Roman" w:cs="Times New Roman"/>
                <w:color w:val="000000" w:themeColor="text1"/>
              </w:rPr>
              <w:t>повышение уровня математической культуры учащихся.</w:t>
            </w:r>
          </w:p>
        </w:tc>
      </w:tr>
      <w:tr w:rsidR="00A3370E" w:rsidRPr="00A3370E" w:rsidTr="00D71870">
        <w:trPr>
          <w:cantSplit/>
          <w:trHeight w:val="603"/>
        </w:trPr>
        <w:tc>
          <w:tcPr>
            <w:tcW w:w="961" w:type="pct"/>
            <w:gridSpan w:val="2"/>
          </w:tcPr>
          <w:p w:rsidR="00A3370E" w:rsidRPr="00056A75" w:rsidRDefault="00A3370E" w:rsidP="009A79F4">
            <w:pPr>
              <w:widowControl w:val="0"/>
              <w:rPr>
                <w:rFonts w:ascii="Times New Roman" w:hAnsi="Times New Roman" w:cs="Times New Roman"/>
                <w:b/>
                <w:color w:val="000000" w:themeColor="text1"/>
              </w:rPr>
            </w:pPr>
            <w:r w:rsidRPr="00056A75">
              <w:rPr>
                <w:rFonts w:ascii="Times New Roman" w:hAnsi="Times New Roman" w:cs="Times New Roman"/>
                <w:b/>
                <w:color w:val="000000" w:themeColor="text1"/>
              </w:rPr>
              <w:t>Критерии успеха</w:t>
            </w:r>
          </w:p>
        </w:tc>
        <w:tc>
          <w:tcPr>
            <w:tcW w:w="4039" w:type="pct"/>
            <w:gridSpan w:val="5"/>
          </w:tcPr>
          <w:p w:rsidR="00A3370E" w:rsidRPr="00315C31" w:rsidRDefault="00056A75" w:rsidP="009A79F4">
            <w:pPr>
              <w:rPr>
                <w:rFonts w:ascii="Times New Roman" w:hAnsi="Times New Roman" w:cs="Times New Roman"/>
                <w:color w:val="000000" w:themeColor="text1"/>
              </w:rPr>
            </w:pPr>
            <w:r w:rsidRPr="00315C31">
              <w:rPr>
                <w:rFonts w:ascii="Times New Roman" w:hAnsi="Times New Roman" w:cs="Times New Roman"/>
                <w:color w:val="000000" w:themeColor="text1"/>
              </w:rPr>
              <w:t>Знают свойства площади фигур, формулы для вычисления площадей треугольников, четырехугольников;</w:t>
            </w:r>
          </w:p>
          <w:p w:rsidR="00056A75" w:rsidRPr="00315C31" w:rsidRDefault="00056A75" w:rsidP="00056A75">
            <w:pPr>
              <w:rPr>
                <w:rFonts w:ascii="Times New Roman" w:hAnsi="Times New Roman" w:cs="Times New Roman"/>
                <w:color w:val="000000" w:themeColor="text1"/>
              </w:rPr>
            </w:pPr>
            <w:r w:rsidRPr="00315C31">
              <w:rPr>
                <w:rFonts w:ascii="Times New Roman" w:hAnsi="Times New Roman" w:cs="Times New Roman"/>
                <w:color w:val="000000" w:themeColor="text1"/>
              </w:rPr>
              <w:t>Применяют знакомые формулы и правила для решения задач;</w:t>
            </w:r>
          </w:p>
          <w:p w:rsidR="00056A75" w:rsidRPr="00315C31" w:rsidRDefault="00315C31" w:rsidP="00056A75">
            <w:pPr>
              <w:rPr>
                <w:rFonts w:ascii="Times New Roman" w:hAnsi="Times New Roman" w:cs="Times New Roman"/>
                <w:color w:val="000000" w:themeColor="text1"/>
              </w:rPr>
            </w:pPr>
            <w:r w:rsidRPr="00315C31">
              <w:rPr>
                <w:rFonts w:ascii="Times New Roman" w:hAnsi="Times New Roman" w:cs="Times New Roman"/>
                <w:color w:val="000000" w:themeColor="text1"/>
              </w:rPr>
              <w:t>Успешно взаимодействуют в группах</w:t>
            </w:r>
          </w:p>
        </w:tc>
      </w:tr>
      <w:tr w:rsidR="00A3370E" w:rsidRPr="00A3370E" w:rsidTr="00D71870">
        <w:trPr>
          <w:cantSplit/>
          <w:trHeight w:val="603"/>
        </w:trPr>
        <w:tc>
          <w:tcPr>
            <w:tcW w:w="961" w:type="pct"/>
            <w:gridSpan w:val="2"/>
          </w:tcPr>
          <w:p w:rsidR="00A3370E" w:rsidRPr="00056A75" w:rsidRDefault="00A3370E" w:rsidP="009A79F4">
            <w:pPr>
              <w:widowControl w:val="0"/>
              <w:rPr>
                <w:rFonts w:ascii="Times New Roman" w:hAnsi="Times New Roman" w:cs="Times New Roman"/>
                <w:b/>
                <w:color w:val="000000" w:themeColor="text1"/>
              </w:rPr>
            </w:pPr>
            <w:r w:rsidRPr="00056A75">
              <w:rPr>
                <w:rFonts w:ascii="Times New Roman" w:hAnsi="Times New Roman" w:cs="Times New Roman"/>
                <w:b/>
                <w:color w:val="000000" w:themeColor="text1"/>
              </w:rPr>
              <w:t xml:space="preserve">Привитие </w:t>
            </w:r>
          </w:p>
          <w:p w:rsidR="00A3370E" w:rsidRPr="00056A75" w:rsidRDefault="00A3370E" w:rsidP="009A79F4">
            <w:pPr>
              <w:widowControl w:val="0"/>
              <w:rPr>
                <w:rFonts w:ascii="Times New Roman" w:hAnsi="Times New Roman" w:cs="Times New Roman"/>
                <w:b/>
                <w:color w:val="000000" w:themeColor="text1"/>
              </w:rPr>
            </w:pPr>
            <w:r w:rsidRPr="00056A75">
              <w:rPr>
                <w:rFonts w:ascii="Times New Roman" w:hAnsi="Times New Roman" w:cs="Times New Roman"/>
                <w:b/>
                <w:color w:val="000000" w:themeColor="text1"/>
              </w:rPr>
              <w:t xml:space="preserve">ценностей </w:t>
            </w:r>
          </w:p>
        </w:tc>
        <w:tc>
          <w:tcPr>
            <w:tcW w:w="4039" w:type="pct"/>
            <w:gridSpan w:val="5"/>
          </w:tcPr>
          <w:p w:rsidR="00A3370E" w:rsidRPr="00315C31" w:rsidRDefault="00A3370E" w:rsidP="00315C31">
            <w:pPr>
              <w:widowControl w:val="0"/>
              <w:rPr>
                <w:rFonts w:ascii="Times New Roman" w:hAnsi="Times New Roman" w:cs="Times New Roman"/>
                <w:color w:val="000000" w:themeColor="text1"/>
              </w:rPr>
            </w:pPr>
            <w:r w:rsidRPr="00315C31">
              <w:rPr>
                <w:rFonts w:ascii="Times New Roman" w:hAnsi="Times New Roman" w:cs="Times New Roman"/>
                <w:color w:val="000000" w:themeColor="text1"/>
              </w:rPr>
              <w:t>Ценности, основанные на национальной идее «Мәңгілік ел»: уважение; сотрудничество; открытость; образование в течение всей жизни.</w:t>
            </w:r>
          </w:p>
        </w:tc>
      </w:tr>
      <w:tr w:rsidR="00A3370E" w:rsidRPr="00A3370E" w:rsidTr="00D71870">
        <w:trPr>
          <w:cantSplit/>
          <w:trHeight w:val="397"/>
        </w:trPr>
        <w:tc>
          <w:tcPr>
            <w:tcW w:w="961" w:type="pct"/>
            <w:gridSpan w:val="2"/>
          </w:tcPr>
          <w:p w:rsidR="00A3370E" w:rsidRPr="00056A75" w:rsidRDefault="00A3370E" w:rsidP="009A79F4">
            <w:pPr>
              <w:widowControl w:val="0"/>
              <w:rPr>
                <w:rFonts w:ascii="Times New Roman" w:hAnsi="Times New Roman" w:cs="Times New Roman"/>
                <w:b/>
                <w:color w:val="000000" w:themeColor="text1"/>
              </w:rPr>
            </w:pPr>
            <w:proofErr w:type="spellStart"/>
            <w:r w:rsidRPr="00056A75">
              <w:rPr>
                <w:rFonts w:ascii="Times New Roman" w:hAnsi="Times New Roman" w:cs="Times New Roman"/>
                <w:b/>
                <w:color w:val="000000" w:themeColor="text1"/>
              </w:rPr>
              <w:t>Межпредметные</w:t>
            </w:r>
            <w:proofErr w:type="spellEnd"/>
          </w:p>
          <w:p w:rsidR="00A3370E" w:rsidRPr="00056A75" w:rsidRDefault="00A3370E" w:rsidP="009A79F4">
            <w:pPr>
              <w:widowControl w:val="0"/>
              <w:rPr>
                <w:rFonts w:ascii="Times New Roman" w:hAnsi="Times New Roman" w:cs="Times New Roman"/>
                <w:b/>
                <w:color w:val="000000" w:themeColor="text1"/>
              </w:rPr>
            </w:pPr>
            <w:r w:rsidRPr="00056A75">
              <w:rPr>
                <w:rFonts w:ascii="Times New Roman" w:hAnsi="Times New Roman" w:cs="Times New Roman"/>
                <w:b/>
                <w:color w:val="000000" w:themeColor="text1"/>
              </w:rPr>
              <w:t>связи</w:t>
            </w:r>
          </w:p>
        </w:tc>
        <w:tc>
          <w:tcPr>
            <w:tcW w:w="4039" w:type="pct"/>
            <w:gridSpan w:val="5"/>
          </w:tcPr>
          <w:p w:rsidR="00A3370E" w:rsidRPr="00A104EB" w:rsidRDefault="00A3370E" w:rsidP="00557ADE">
            <w:pPr>
              <w:widowControl w:val="0"/>
              <w:rPr>
                <w:rFonts w:ascii="Times New Roman" w:hAnsi="Times New Roman" w:cs="Times New Roman"/>
                <w:color w:val="000000" w:themeColor="text1"/>
              </w:rPr>
            </w:pPr>
            <w:r w:rsidRPr="00A104EB">
              <w:rPr>
                <w:rFonts w:ascii="Times New Roman" w:hAnsi="Times New Roman" w:cs="Times New Roman"/>
                <w:color w:val="000000" w:themeColor="text1"/>
              </w:rPr>
              <w:t xml:space="preserve">Взаимосвязь с предметами: </w:t>
            </w:r>
            <w:r w:rsidR="00557ADE" w:rsidRPr="00A104EB">
              <w:rPr>
                <w:rFonts w:ascii="Times New Roman" w:hAnsi="Times New Roman" w:cs="Times New Roman"/>
                <w:color w:val="000000" w:themeColor="text1"/>
              </w:rPr>
              <w:t xml:space="preserve">алгебра, черчение, </w:t>
            </w:r>
            <w:r w:rsidR="00A104EB" w:rsidRPr="00A104EB">
              <w:rPr>
                <w:rFonts w:ascii="Times New Roman" w:hAnsi="Times New Roman" w:cs="Times New Roman"/>
                <w:color w:val="000000" w:themeColor="text1"/>
              </w:rPr>
              <w:t>самопознание</w:t>
            </w:r>
          </w:p>
        </w:tc>
      </w:tr>
      <w:tr w:rsidR="00A3370E" w:rsidRPr="002D4229" w:rsidTr="00D71870">
        <w:trPr>
          <w:cantSplit/>
          <w:trHeight w:val="688"/>
        </w:trPr>
        <w:tc>
          <w:tcPr>
            <w:tcW w:w="961" w:type="pct"/>
            <w:gridSpan w:val="2"/>
          </w:tcPr>
          <w:p w:rsidR="00A3370E" w:rsidRPr="00056A75" w:rsidRDefault="00A3370E" w:rsidP="009A79F4">
            <w:pPr>
              <w:widowControl w:val="0"/>
              <w:rPr>
                <w:rFonts w:ascii="Times New Roman" w:hAnsi="Times New Roman" w:cs="Times New Roman"/>
                <w:b/>
                <w:color w:val="000000" w:themeColor="text1"/>
              </w:rPr>
            </w:pPr>
            <w:r w:rsidRPr="00056A75">
              <w:rPr>
                <w:rFonts w:ascii="Times New Roman" w:hAnsi="Times New Roman" w:cs="Times New Roman"/>
                <w:b/>
                <w:color w:val="000000" w:themeColor="text1"/>
              </w:rPr>
              <w:t xml:space="preserve">Навыки </w:t>
            </w:r>
          </w:p>
          <w:p w:rsidR="00A3370E" w:rsidRPr="00056A75" w:rsidRDefault="00A3370E" w:rsidP="009A79F4">
            <w:pPr>
              <w:widowControl w:val="0"/>
              <w:rPr>
                <w:rFonts w:ascii="Times New Roman" w:hAnsi="Times New Roman" w:cs="Times New Roman"/>
                <w:b/>
                <w:color w:val="000000" w:themeColor="text1"/>
              </w:rPr>
            </w:pPr>
            <w:r w:rsidRPr="00056A75">
              <w:rPr>
                <w:rFonts w:ascii="Times New Roman" w:hAnsi="Times New Roman" w:cs="Times New Roman"/>
                <w:b/>
                <w:color w:val="000000" w:themeColor="text1"/>
              </w:rPr>
              <w:t xml:space="preserve">использования </w:t>
            </w:r>
          </w:p>
          <w:p w:rsidR="00A3370E" w:rsidRPr="00056A75" w:rsidRDefault="00A3370E" w:rsidP="009A79F4">
            <w:pPr>
              <w:widowControl w:val="0"/>
              <w:rPr>
                <w:rFonts w:ascii="Times New Roman" w:hAnsi="Times New Roman" w:cs="Times New Roman"/>
                <w:b/>
                <w:color w:val="000000" w:themeColor="text1"/>
              </w:rPr>
            </w:pPr>
            <w:r w:rsidRPr="00056A75">
              <w:rPr>
                <w:rFonts w:ascii="Times New Roman" w:hAnsi="Times New Roman" w:cs="Times New Roman"/>
                <w:b/>
                <w:color w:val="000000" w:themeColor="text1"/>
              </w:rPr>
              <w:t xml:space="preserve">ИКТ </w:t>
            </w:r>
          </w:p>
        </w:tc>
        <w:tc>
          <w:tcPr>
            <w:tcW w:w="4039" w:type="pct"/>
            <w:gridSpan w:val="5"/>
          </w:tcPr>
          <w:p w:rsidR="00A3370E" w:rsidRPr="00B1460B" w:rsidRDefault="00B1460B" w:rsidP="009A79F4">
            <w:pPr>
              <w:widowControl w:val="0"/>
              <w:rPr>
                <w:rFonts w:ascii="Times New Roman" w:hAnsi="Times New Roman" w:cs="Times New Roman"/>
                <w:color w:val="000000" w:themeColor="text1"/>
                <w:lang w:val="en-US"/>
              </w:rPr>
            </w:pPr>
            <w:r w:rsidRPr="00B1460B">
              <w:rPr>
                <w:rFonts w:ascii="Times New Roman" w:hAnsi="Times New Roman" w:cs="Times New Roman"/>
                <w:color w:val="000000" w:themeColor="text1"/>
                <w:lang w:val="en-US"/>
              </w:rPr>
              <w:t xml:space="preserve">1. </w:t>
            </w:r>
            <w:r w:rsidR="00436E53" w:rsidRPr="00B1460B">
              <w:rPr>
                <w:rFonts w:ascii="Times New Roman" w:hAnsi="Times New Roman" w:cs="Times New Roman"/>
                <w:color w:val="000000" w:themeColor="text1"/>
                <w:lang w:val="en-US"/>
              </w:rPr>
              <w:t xml:space="preserve">Flip-chart  </w:t>
            </w:r>
          </w:p>
          <w:p w:rsidR="007E6021" w:rsidRPr="002D4229" w:rsidRDefault="00B1460B" w:rsidP="009A79F4">
            <w:pPr>
              <w:widowControl w:val="0"/>
              <w:rPr>
                <w:rFonts w:ascii="Times New Roman" w:hAnsi="Times New Roman" w:cs="Times New Roman"/>
                <w:color w:val="000000" w:themeColor="text1"/>
                <w:lang w:val="en-US"/>
              </w:rPr>
            </w:pPr>
            <w:r w:rsidRPr="002D4229">
              <w:rPr>
                <w:rFonts w:ascii="Times New Roman" w:hAnsi="Times New Roman" w:cs="Times New Roman"/>
                <w:color w:val="000000" w:themeColor="text1"/>
                <w:lang w:val="en-US"/>
              </w:rPr>
              <w:t xml:space="preserve">2. </w:t>
            </w:r>
            <w:hyperlink r:id="rId4" w:history="1">
              <w:r w:rsidR="007E6021" w:rsidRPr="00B1460B">
                <w:rPr>
                  <w:rStyle w:val="a8"/>
                  <w:rFonts w:ascii="Times New Roman" w:hAnsi="Times New Roman" w:cs="Times New Roman"/>
                  <w:color w:val="000000" w:themeColor="text1"/>
                  <w:lang w:val="en-US"/>
                </w:rPr>
                <w:t>https</w:t>
              </w:r>
              <w:r w:rsidR="007E6021" w:rsidRPr="002D4229">
                <w:rPr>
                  <w:rStyle w:val="a8"/>
                  <w:rFonts w:ascii="Times New Roman" w:hAnsi="Times New Roman" w:cs="Times New Roman"/>
                  <w:color w:val="000000" w:themeColor="text1"/>
                  <w:lang w:val="en-US"/>
                </w:rPr>
                <w:t>://</w:t>
              </w:r>
              <w:r w:rsidR="007E6021" w:rsidRPr="00B1460B">
                <w:rPr>
                  <w:rStyle w:val="a8"/>
                  <w:rFonts w:ascii="Times New Roman" w:hAnsi="Times New Roman" w:cs="Times New Roman"/>
                  <w:color w:val="000000" w:themeColor="text1"/>
                  <w:lang w:val="en-US"/>
                </w:rPr>
                <w:t>bilimland</w:t>
              </w:r>
              <w:r w:rsidR="007E6021" w:rsidRPr="002D4229">
                <w:rPr>
                  <w:rStyle w:val="a8"/>
                  <w:rFonts w:ascii="Times New Roman" w:hAnsi="Times New Roman" w:cs="Times New Roman"/>
                  <w:color w:val="000000" w:themeColor="text1"/>
                  <w:lang w:val="en-US"/>
                </w:rPr>
                <w:t>.</w:t>
              </w:r>
              <w:r w:rsidR="007E6021" w:rsidRPr="00B1460B">
                <w:rPr>
                  <w:rStyle w:val="a8"/>
                  <w:rFonts w:ascii="Times New Roman" w:hAnsi="Times New Roman" w:cs="Times New Roman"/>
                  <w:color w:val="000000" w:themeColor="text1"/>
                  <w:lang w:val="en-US"/>
                </w:rPr>
                <w:t>kz</w:t>
              </w:r>
              <w:r w:rsidR="007E6021" w:rsidRPr="002D4229">
                <w:rPr>
                  <w:rStyle w:val="a8"/>
                  <w:rFonts w:ascii="Times New Roman" w:hAnsi="Times New Roman" w:cs="Times New Roman"/>
                  <w:color w:val="000000" w:themeColor="text1"/>
                  <w:lang w:val="en-US"/>
                </w:rPr>
                <w:t>/</w:t>
              </w:r>
              <w:r w:rsidR="007E6021" w:rsidRPr="00B1460B">
                <w:rPr>
                  <w:rStyle w:val="a8"/>
                  <w:rFonts w:ascii="Times New Roman" w:hAnsi="Times New Roman" w:cs="Times New Roman"/>
                  <w:color w:val="000000" w:themeColor="text1"/>
                  <w:lang w:val="en-US"/>
                </w:rPr>
                <w:t>ru</w:t>
              </w:r>
              <w:r w:rsidR="007E6021" w:rsidRPr="002D4229">
                <w:rPr>
                  <w:rStyle w:val="a8"/>
                  <w:rFonts w:ascii="Times New Roman" w:hAnsi="Times New Roman" w:cs="Times New Roman"/>
                  <w:color w:val="000000" w:themeColor="text1"/>
                  <w:lang w:val="en-US"/>
                </w:rPr>
                <w:t>/</w:t>
              </w:r>
              <w:r w:rsidR="007E6021" w:rsidRPr="00B1460B">
                <w:rPr>
                  <w:rStyle w:val="a8"/>
                  <w:rFonts w:ascii="Times New Roman" w:hAnsi="Times New Roman" w:cs="Times New Roman"/>
                  <w:color w:val="000000" w:themeColor="text1"/>
                  <w:lang w:val="en-US"/>
                </w:rPr>
                <w:t>subject</w:t>
              </w:r>
              <w:r w:rsidR="007E6021" w:rsidRPr="002D4229">
                <w:rPr>
                  <w:rStyle w:val="a8"/>
                  <w:rFonts w:ascii="Times New Roman" w:hAnsi="Times New Roman" w:cs="Times New Roman"/>
                  <w:color w:val="000000" w:themeColor="text1"/>
                  <w:lang w:val="en-US"/>
                </w:rPr>
                <w:t>/</w:t>
              </w:r>
              <w:r w:rsidR="007E6021" w:rsidRPr="00B1460B">
                <w:rPr>
                  <w:rStyle w:val="a8"/>
                  <w:rFonts w:ascii="Times New Roman" w:hAnsi="Times New Roman" w:cs="Times New Roman"/>
                  <w:color w:val="000000" w:themeColor="text1"/>
                  <w:lang w:val="en-US"/>
                </w:rPr>
                <w:t>geometriya</w:t>
              </w:r>
              <w:r w:rsidR="007E6021" w:rsidRPr="002D4229">
                <w:rPr>
                  <w:rStyle w:val="a8"/>
                  <w:rFonts w:ascii="Times New Roman" w:hAnsi="Times New Roman" w:cs="Times New Roman"/>
                  <w:color w:val="000000" w:themeColor="text1"/>
                  <w:lang w:val="en-US"/>
                </w:rPr>
                <w:t>/8-</w:t>
              </w:r>
              <w:r w:rsidR="007E6021" w:rsidRPr="00B1460B">
                <w:rPr>
                  <w:rStyle w:val="a8"/>
                  <w:rFonts w:ascii="Times New Roman" w:hAnsi="Times New Roman" w:cs="Times New Roman"/>
                  <w:color w:val="000000" w:themeColor="text1"/>
                  <w:lang w:val="en-US"/>
                </w:rPr>
                <w:t>klass</w:t>
              </w:r>
              <w:r w:rsidR="007E6021" w:rsidRPr="002D4229">
                <w:rPr>
                  <w:rStyle w:val="a8"/>
                  <w:rFonts w:ascii="Times New Roman" w:hAnsi="Times New Roman" w:cs="Times New Roman"/>
                  <w:color w:val="000000" w:themeColor="text1"/>
                  <w:lang w:val="en-US"/>
                </w:rPr>
                <w:t>/</w:t>
              </w:r>
              <w:r w:rsidR="007E6021" w:rsidRPr="00B1460B">
                <w:rPr>
                  <w:rStyle w:val="a8"/>
                  <w:rFonts w:ascii="Times New Roman" w:hAnsi="Times New Roman" w:cs="Times New Roman"/>
                  <w:color w:val="000000" w:themeColor="text1"/>
                  <w:lang w:val="en-US"/>
                </w:rPr>
                <w:t>ploshad</w:t>
              </w:r>
              <w:r w:rsidR="007E6021" w:rsidRPr="002D4229">
                <w:rPr>
                  <w:rStyle w:val="a8"/>
                  <w:rFonts w:ascii="Times New Roman" w:hAnsi="Times New Roman" w:cs="Times New Roman"/>
                  <w:color w:val="000000" w:themeColor="text1"/>
                  <w:lang w:val="en-US"/>
                </w:rPr>
                <w:t>-</w:t>
              </w:r>
              <w:r w:rsidR="007E6021" w:rsidRPr="00B1460B">
                <w:rPr>
                  <w:rStyle w:val="a8"/>
                  <w:rFonts w:ascii="Times New Roman" w:hAnsi="Times New Roman" w:cs="Times New Roman"/>
                  <w:color w:val="000000" w:themeColor="text1"/>
                  <w:lang w:val="en-US"/>
                </w:rPr>
                <w:t>parallelogramma</w:t>
              </w:r>
              <w:r w:rsidR="007E6021" w:rsidRPr="002D4229">
                <w:rPr>
                  <w:rStyle w:val="a8"/>
                  <w:rFonts w:ascii="Times New Roman" w:hAnsi="Times New Roman" w:cs="Times New Roman"/>
                  <w:color w:val="000000" w:themeColor="text1"/>
                  <w:lang w:val="en-US"/>
                </w:rPr>
                <w:t>-</w:t>
              </w:r>
              <w:r w:rsidR="007E6021" w:rsidRPr="00B1460B">
                <w:rPr>
                  <w:rStyle w:val="a8"/>
                  <w:rFonts w:ascii="Times New Roman" w:hAnsi="Times New Roman" w:cs="Times New Roman"/>
                  <w:color w:val="000000" w:themeColor="text1"/>
                  <w:lang w:val="en-US"/>
                </w:rPr>
                <w:t>trapeczii</w:t>
              </w:r>
              <w:r w:rsidR="007E6021" w:rsidRPr="002D4229">
                <w:rPr>
                  <w:rStyle w:val="a8"/>
                  <w:rFonts w:ascii="Times New Roman" w:hAnsi="Times New Roman" w:cs="Times New Roman"/>
                  <w:color w:val="000000" w:themeColor="text1"/>
                  <w:lang w:val="en-US"/>
                </w:rPr>
                <w:t>?</w:t>
              </w:r>
              <w:r w:rsidR="007E6021" w:rsidRPr="00B1460B">
                <w:rPr>
                  <w:rStyle w:val="a8"/>
                  <w:rFonts w:ascii="Times New Roman" w:hAnsi="Times New Roman" w:cs="Times New Roman"/>
                  <w:color w:val="000000" w:themeColor="text1"/>
                  <w:lang w:val="en-US"/>
                </w:rPr>
                <w:t>mid</w:t>
              </w:r>
              <w:r w:rsidR="007E6021" w:rsidRPr="002D4229">
                <w:rPr>
                  <w:rStyle w:val="a8"/>
                  <w:rFonts w:ascii="Times New Roman" w:hAnsi="Times New Roman" w:cs="Times New Roman"/>
                  <w:color w:val="000000" w:themeColor="text1"/>
                  <w:lang w:val="en-US"/>
                </w:rPr>
                <w:t>=101:</w:t>
              </w:r>
              <w:r w:rsidR="007E6021" w:rsidRPr="00B1460B">
                <w:rPr>
                  <w:rStyle w:val="a8"/>
                  <w:rFonts w:ascii="Times New Roman" w:hAnsi="Times New Roman" w:cs="Times New Roman"/>
                  <w:color w:val="000000" w:themeColor="text1"/>
                  <w:lang w:val="en-US"/>
                </w:rPr>
                <w:t>choice</w:t>
              </w:r>
            </w:hyperlink>
          </w:p>
          <w:p w:rsidR="00B1460B" w:rsidRPr="002D4229" w:rsidRDefault="00B1460B" w:rsidP="009A79F4">
            <w:pPr>
              <w:widowControl w:val="0"/>
              <w:rPr>
                <w:rFonts w:ascii="Times New Roman" w:hAnsi="Times New Roman" w:cs="Times New Roman"/>
                <w:color w:val="000000" w:themeColor="text1"/>
                <w:lang w:val="en-US"/>
              </w:rPr>
            </w:pPr>
            <w:r w:rsidRPr="002D4229">
              <w:rPr>
                <w:rFonts w:ascii="Times New Roman" w:hAnsi="Times New Roman" w:cs="Times New Roman"/>
                <w:color w:val="000000" w:themeColor="text1"/>
                <w:lang w:val="en-US"/>
              </w:rPr>
              <w:t xml:space="preserve">3. </w:t>
            </w:r>
            <w:hyperlink r:id="rId5" w:history="1">
              <w:r w:rsidRPr="002D4229">
                <w:rPr>
                  <w:rStyle w:val="a8"/>
                  <w:rFonts w:ascii="Times New Roman" w:hAnsi="Times New Roman" w:cs="Times New Roman"/>
                  <w:color w:val="000000" w:themeColor="text1"/>
                  <w:lang w:val="en-US"/>
                </w:rPr>
                <w:t>https://www.plickers.com/seteditor/5e5fbf1ed3282400130e5c43</w:t>
              </w:r>
            </w:hyperlink>
          </w:p>
        </w:tc>
      </w:tr>
      <w:tr w:rsidR="00A3370E" w:rsidRPr="00A3370E" w:rsidTr="00D71870">
        <w:trPr>
          <w:cantSplit/>
          <w:trHeight w:val="542"/>
        </w:trPr>
        <w:tc>
          <w:tcPr>
            <w:tcW w:w="961" w:type="pct"/>
            <w:gridSpan w:val="2"/>
          </w:tcPr>
          <w:p w:rsidR="00A3370E" w:rsidRPr="00056A75" w:rsidRDefault="00A3370E" w:rsidP="00D71870">
            <w:pPr>
              <w:widowControl w:val="0"/>
              <w:ind w:right="-108"/>
              <w:rPr>
                <w:rFonts w:ascii="Times New Roman" w:hAnsi="Times New Roman" w:cs="Times New Roman"/>
                <w:b/>
                <w:color w:val="000000" w:themeColor="text1"/>
              </w:rPr>
            </w:pPr>
            <w:r w:rsidRPr="00056A75">
              <w:rPr>
                <w:rFonts w:ascii="Times New Roman" w:hAnsi="Times New Roman" w:cs="Times New Roman"/>
                <w:b/>
                <w:color w:val="000000" w:themeColor="text1"/>
              </w:rPr>
              <w:t xml:space="preserve">Предварительные </w:t>
            </w:r>
          </w:p>
          <w:p w:rsidR="00A3370E" w:rsidRPr="00056A75" w:rsidRDefault="00A3370E" w:rsidP="00D71870">
            <w:pPr>
              <w:widowControl w:val="0"/>
              <w:ind w:right="-108"/>
              <w:rPr>
                <w:rFonts w:ascii="Times New Roman" w:hAnsi="Times New Roman" w:cs="Times New Roman"/>
                <w:b/>
                <w:color w:val="000000" w:themeColor="text1"/>
              </w:rPr>
            </w:pPr>
            <w:r w:rsidRPr="00056A75">
              <w:rPr>
                <w:rFonts w:ascii="Times New Roman" w:hAnsi="Times New Roman" w:cs="Times New Roman"/>
                <w:b/>
                <w:color w:val="000000" w:themeColor="text1"/>
              </w:rPr>
              <w:t>знания</w:t>
            </w:r>
          </w:p>
        </w:tc>
        <w:tc>
          <w:tcPr>
            <w:tcW w:w="4039" w:type="pct"/>
            <w:gridSpan w:val="5"/>
          </w:tcPr>
          <w:p w:rsidR="00A3370E" w:rsidRPr="00F57745" w:rsidRDefault="00A3370E" w:rsidP="00F57745">
            <w:pPr>
              <w:autoSpaceDE w:val="0"/>
              <w:autoSpaceDN w:val="0"/>
              <w:adjustRightInd w:val="0"/>
              <w:rPr>
                <w:rFonts w:ascii="Times New Roman" w:hAnsi="Times New Roman" w:cs="Times New Roman"/>
                <w:color w:val="000000" w:themeColor="text1"/>
              </w:rPr>
            </w:pPr>
            <w:r w:rsidRPr="00F57745">
              <w:rPr>
                <w:rFonts w:ascii="Times New Roman" w:hAnsi="Times New Roman" w:cs="Times New Roman"/>
                <w:color w:val="000000" w:themeColor="text1"/>
              </w:rPr>
              <w:t xml:space="preserve">Учащиеся </w:t>
            </w:r>
            <w:r w:rsidRPr="00F57745">
              <w:rPr>
                <w:rFonts w:ascii="Times New Roman" w:eastAsiaTheme="minorHAnsi" w:hAnsi="Times New Roman" w:cs="Times New Roman"/>
                <w:color w:val="000000" w:themeColor="text1"/>
                <w:lang w:eastAsia="en-US"/>
              </w:rPr>
              <w:t>имеют целевую установку на о</w:t>
            </w:r>
            <w:r w:rsidR="00436E53" w:rsidRPr="00F57745">
              <w:rPr>
                <w:rFonts w:ascii="Times New Roman" w:eastAsiaTheme="minorHAnsi" w:hAnsi="Times New Roman" w:cs="Times New Roman"/>
                <w:color w:val="000000" w:themeColor="text1"/>
                <w:lang w:eastAsia="en-US"/>
              </w:rPr>
              <w:t>тработку математических навыков; знание по тем</w:t>
            </w:r>
            <w:r w:rsidR="00F57745" w:rsidRPr="00F57745">
              <w:rPr>
                <w:rFonts w:ascii="Times New Roman" w:eastAsiaTheme="minorHAnsi" w:hAnsi="Times New Roman" w:cs="Times New Roman"/>
                <w:color w:val="000000" w:themeColor="text1"/>
                <w:lang w:eastAsia="en-US"/>
              </w:rPr>
              <w:t>ам "Треугольник", "Виды четырехугольников и их свойства".</w:t>
            </w:r>
          </w:p>
        </w:tc>
      </w:tr>
      <w:tr w:rsidR="00A3370E" w:rsidRPr="00A3370E" w:rsidTr="00D71870">
        <w:trPr>
          <w:trHeight w:val="365"/>
        </w:trPr>
        <w:tc>
          <w:tcPr>
            <w:tcW w:w="5000" w:type="pct"/>
            <w:gridSpan w:val="7"/>
          </w:tcPr>
          <w:p w:rsidR="00A3370E" w:rsidRPr="00F57745" w:rsidRDefault="00A3370E" w:rsidP="009A79F4">
            <w:pPr>
              <w:widowControl w:val="0"/>
              <w:jc w:val="center"/>
              <w:rPr>
                <w:rFonts w:ascii="Times New Roman" w:hAnsi="Times New Roman" w:cs="Times New Roman"/>
                <w:b/>
                <w:color w:val="000000" w:themeColor="text1"/>
              </w:rPr>
            </w:pPr>
            <w:r w:rsidRPr="00F57745">
              <w:rPr>
                <w:rFonts w:ascii="Times New Roman" w:hAnsi="Times New Roman" w:cs="Times New Roman"/>
                <w:b/>
                <w:color w:val="000000" w:themeColor="text1"/>
              </w:rPr>
              <w:t>Ход урока</w:t>
            </w:r>
          </w:p>
        </w:tc>
      </w:tr>
      <w:tr w:rsidR="00A3370E" w:rsidRPr="00A3370E" w:rsidTr="00B177CE">
        <w:trPr>
          <w:trHeight w:val="361"/>
        </w:trPr>
        <w:tc>
          <w:tcPr>
            <w:tcW w:w="833" w:type="pct"/>
          </w:tcPr>
          <w:p w:rsidR="00A3370E" w:rsidRPr="00F57745" w:rsidRDefault="00A3370E" w:rsidP="00B177CE">
            <w:pPr>
              <w:widowControl w:val="0"/>
              <w:jc w:val="center"/>
              <w:rPr>
                <w:rFonts w:ascii="Times New Roman" w:hAnsi="Times New Roman" w:cs="Times New Roman"/>
                <w:b/>
                <w:color w:val="000000" w:themeColor="text1"/>
              </w:rPr>
            </w:pPr>
            <w:r w:rsidRPr="00F57745">
              <w:rPr>
                <w:rFonts w:ascii="Times New Roman" w:hAnsi="Times New Roman" w:cs="Times New Roman"/>
                <w:b/>
                <w:color w:val="000000" w:themeColor="text1"/>
              </w:rPr>
              <w:t>Этапы урока</w:t>
            </w:r>
          </w:p>
        </w:tc>
        <w:tc>
          <w:tcPr>
            <w:tcW w:w="3026" w:type="pct"/>
            <w:gridSpan w:val="5"/>
          </w:tcPr>
          <w:p w:rsidR="00A3370E" w:rsidRPr="00F57745" w:rsidRDefault="00A3370E" w:rsidP="00B177CE">
            <w:pPr>
              <w:widowControl w:val="0"/>
              <w:jc w:val="center"/>
              <w:rPr>
                <w:rFonts w:ascii="Times New Roman" w:hAnsi="Times New Roman" w:cs="Times New Roman"/>
                <w:b/>
                <w:color w:val="000000" w:themeColor="text1"/>
              </w:rPr>
            </w:pPr>
            <w:r w:rsidRPr="00F57745">
              <w:rPr>
                <w:rFonts w:ascii="Times New Roman" w:hAnsi="Times New Roman" w:cs="Times New Roman"/>
                <w:b/>
                <w:color w:val="000000" w:themeColor="text1"/>
              </w:rPr>
              <w:t>Запланированная деятельность на уроке</w:t>
            </w:r>
          </w:p>
        </w:tc>
        <w:tc>
          <w:tcPr>
            <w:tcW w:w="1141" w:type="pct"/>
          </w:tcPr>
          <w:p w:rsidR="00A3370E" w:rsidRPr="00F57745" w:rsidRDefault="00A3370E" w:rsidP="00B177CE">
            <w:pPr>
              <w:widowControl w:val="0"/>
              <w:jc w:val="center"/>
              <w:rPr>
                <w:rFonts w:ascii="Times New Roman" w:hAnsi="Times New Roman" w:cs="Times New Roman"/>
                <w:b/>
                <w:color w:val="000000" w:themeColor="text1"/>
              </w:rPr>
            </w:pPr>
            <w:r w:rsidRPr="00F57745">
              <w:rPr>
                <w:rFonts w:ascii="Times New Roman" w:hAnsi="Times New Roman" w:cs="Times New Roman"/>
                <w:b/>
                <w:color w:val="000000" w:themeColor="text1"/>
              </w:rPr>
              <w:t>Ресурсы</w:t>
            </w:r>
          </w:p>
        </w:tc>
      </w:tr>
      <w:tr w:rsidR="00A3370E" w:rsidRPr="00A3370E" w:rsidTr="00857632">
        <w:trPr>
          <w:trHeight w:val="418"/>
        </w:trPr>
        <w:tc>
          <w:tcPr>
            <w:tcW w:w="833" w:type="pct"/>
          </w:tcPr>
          <w:p w:rsidR="00A3370E" w:rsidRPr="00F57745" w:rsidRDefault="00A3370E" w:rsidP="009A79F4">
            <w:pPr>
              <w:widowControl w:val="0"/>
              <w:rPr>
                <w:rFonts w:ascii="Times New Roman" w:hAnsi="Times New Roman" w:cs="Times New Roman"/>
                <w:color w:val="000000" w:themeColor="text1"/>
              </w:rPr>
            </w:pPr>
          </w:p>
          <w:p w:rsidR="00A3370E" w:rsidRDefault="00A3370E" w:rsidP="009A79F4">
            <w:pPr>
              <w:widowControl w:val="0"/>
              <w:rPr>
                <w:rFonts w:ascii="Times New Roman" w:hAnsi="Times New Roman" w:cs="Times New Roman"/>
                <w:b/>
                <w:color w:val="000000" w:themeColor="text1"/>
              </w:rPr>
            </w:pPr>
            <w:r w:rsidRPr="00F57745">
              <w:rPr>
                <w:rFonts w:ascii="Times New Roman" w:hAnsi="Times New Roman" w:cs="Times New Roman"/>
                <w:b/>
                <w:color w:val="000000" w:themeColor="text1"/>
              </w:rPr>
              <w:t>Начало урока</w:t>
            </w:r>
          </w:p>
          <w:p w:rsidR="00B1460B" w:rsidRPr="00B1460B" w:rsidRDefault="00B1460B" w:rsidP="00B1460B">
            <w:pPr>
              <w:widowControl w:val="0"/>
              <w:jc w:val="center"/>
              <w:rPr>
                <w:rFonts w:ascii="Times New Roman" w:hAnsi="Times New Roman" w:cs="Times New Roman"/>
                <w:color w:val="000000" w:themeColor="text1"/>
              </w:rPr>
            </w:pPr>
            <w:r w:rsidRPr="00B1460B">
              <w:rPr>
                <w:rFonts w:ascii="Times New Roman" w:hAnsi="Times New Roman" w:cs="Times New Roman"/>
                <w:color w:val="000000" w:themeColor="text1"/>
              </w:rPr>
              <w:t>3 мин</w:t>
            </w:r>
          </w:p>
        </w:tc>
        <w:tc>
          <w:tcPr>
            <w:tcW w:w="3026" w:type="pct"/>
            <w:gridSpan w:val="5"/>
          </w:tcPr>
          <w:p w:rsidR="00A3370E" w:rsidRPr="00EF4794" w:rsidRDefault="00A3370E" w:rsidP="009A79F4">
            <w:pPr>
              <w:rPr>
                <w:rFonts w:ascii="Times New Roman" w:hAnsi="Times New Roman" w:cs="Times New Roman"/>
                <w:b/>
                <w:color w:val="000000" w:themeColor="text1"/>
              </w:rPr>
            </w:pPr>
            <w:r w:rsidRPr="00EF4794">
              <w:rPr>
                <w:rFonts w:ascii="Times New Roman" w:hAnsi="Times New Roman" w:cs="Times New Roman"/>
                <w:b/>
                <w:color w:val="000000" w:themeColor="text1"/>
              </w:rPr>
              <w:t xml:space="preserve">Организационный этап. </w:t>
            </w:r>
          </w:p>
          <w:p w:rsidR="00A3370E" w:rsidRPr="00EF4794" w:rsidRDefault="00A3370E" w:rsidP="001102BB">
            <w:pPr>
              <w:pStyle w:val="a6"/>
              <w:ind w:left="0"/>
              <w:jc w:val="both"/>
              <w:rPr>
                <w:rFonts w:ascii="Times New Roman" w:hAnsi="Times New Roman" w:cs="Times New Roman"/>
                <w:bCs/>
                <w:i/>
                <w:color w:val="000000" w:themeColor="text1"/>
              </w:rPr>
            </w:pPr>
            <w:r w:rsidRPr="00EF4794">
              <w:rPr>
                <w:rFonts w:ascii="Times New Roman" w:hAnsi="Times New Roman" w:cs="Times New Roman"/>
                <w:bCs/>
                <w:color w:val="000000" w:themeColor="text1"/>
              </w:rPr>
              <w:t>Приветствие учащихся, проверка их готовности к урок</w:t>
            </w:r>
            <w:r w:rsidR="001102BB" w:rsidRPr="00EF4794">
              <w:rPr>
                <w:rFonts w:ascii="Times New Roman" w:hAnsi="Times New Roman" w:cs="Times New Roman"/>
                <w:bCs/>
                <w:color w:val="000000" w:themeColor="text1"/>
              </w:rPr>
              <w:t>у (</w:t>
            </w:r>
            <w:r w:rsidR="001102BB" w:rsidRPr="00EF4794">
              <w:rPr>
                <w:rFonts w:ascii="Times New Roman" w:hAnsi="Times New Roman" w:cs="Times New Roman"/>
                <w:bCs/>
                <w:i/>
                <w:color w:val="000000" w:themeColor="text1"/>
              </w:rPr>
              <w:t>дети по желанию рассаживаются в 4 группы</w:t>
            </w:r>
            <w:r w:rsidR="001102BB" w:rsidRPr="00EF4794">
              <w:rPr>
                <w:rFonts w:ascii="Times New Roman" w:hAnsi="Times New Roman" w:cs="Times New Roman"/>
                <w:bCs/>
                <w:color w:val="000000" w:themeColor="text1"/>
              </w:rPr>
              <w:t>)</w:t>
            </w:r>
            <w:r w:rsidR="001F61EC" w:rsidRPr="00EF4794">
              <w:rPr>
                <w:rFonts w:ascii="Times New Roman" w:hAnsi="Times New Roman" w:cs="Times New Roman"/>
                <w:bCs/>
                <w:color w:val="000000" w:themeColor="text1"/>
              </w:rPr>
              <w:t xml:space="preserve">. </w:t>
            </w:r>
          </w:p>
          <w:p w:rsidR="00F57745" w:rsidRPr="00EF4794" w:rsidRDefault="00F57745" w:rsidP="009A79F4">
            <w:pPr>
              <w:pStyle w:val="a6"/>
              <w:ind w:left="0"/>
              <w:rPr>
                <w:rFonts w:ascii="Times New Roman" w:hAnsi="Times New Roman" w:cs="Times New Roman"/>
                <w:bCs/>
                <w:color w:val="000000" w:themeColor="text1"/>
              </w:rPr>
            </w:pPr>
          </w:p>
          <w:p w:rsidR="00F5679A" w:rsidRPr="00EF4794" w:rsidRDefault="00F5679A" w:rsidP="001102BB">
            <w:pPr>
              <w:pStyle w:val="a6"/>
              <w:ind w:left="0" w:firstLine="459"/>
              <w:jc w:val="both"/>
              <w:rPr>
                <w:rFonts w:ascii="Times New Roman" w:hAnsi="Times New Roman" w:cs="Times New Roman"/>
                <w:bCs/>
                <w:color w:val="000000" w:themeColor="text1"/>
              </w:rPr>
            </w:pPr>
            <w:r w:rsidRPr="00EF4794">
              <w:rPr>
                <w:rFonts w:ascii="Times New Roman" w:hAnsi="Times New Roman" w:cs="Times New Roman"/>
                <w:bCs/>
                <w:color w:val="000000" w:themeColor="text1"/>
              </w:rPr>
              <w:t xml:space="preserve">Эпиграф </w:t>
            </w:r>
            <w:r w:rsidRPr="00EF4794">
              <w:rPr>
                <w:rFonts w:ascii="Times New Roman" w:hAnsi="Times New Roman" w:cs="Times New Roman"/>
                <w:bCs/>
                <w:i/>
                <w:color w:val="000000" w:themeColor="text1"/>
              </w:rPr>
              <w:t>"Предмет математики настолько серьезен, что полезно не упускать случаев</w:t>
            </w:r>
            <w:r w:rsidR="00EF4794">
              <w:rPr>
                <w:rFonts w:ascii="Times New Roman" w:hAnsi="Times New Roman" w:cs="Times New Roman"/>
                <w:bCs/>
                <w:i/>
                <w:color w:val="000000" w:themeColor="text1"/>
              </w:rPr>
              <w:t xml:space="preserve"> </w:t>
            </w:r>
            <w:r w:rsidRPr="00EF4794">
              <w:rPr>
                <w:rFonts w:ascii="Times New Roman" w:hAnsi="Times New Roman" w:cs="Times New Roman"/>
                <w:bCs/>
                <w:i/>
                <w:color w:val="000000" w:themeColor="text1"/>
              </w:rPr>
              <w:t>делать его немного занимательным"</w:t>
            </w:r>
            <w:r w:rsidR="00B35403" w:rsidRPr="00EF4794">
              <w:rPr>
                <w:rFonts w:ascii="Times New Roman" w:hAnsi="Times New Roman" w:cs="Times New Roman"/>
                <w:bCs/>
                <w:i/>
                <w:color w:val="000000" w:themeColor="text1"/>
              </w:rPr>
              <w:t xml:space="preserve">   </w:t>
            </w:r>
            <w:r w:rsidR="00B35403" w:rsidRPr="00EF4794">
              <w:rPr>
                <w:rFonts w:ascii="Times New Roman" w:hAnsi="Times New Roman" w:cs="Times New Roman"/>
                <w:bCs/>
                <w:color w:val="000000" w:themeColor="text1"/>
              </w:rPr>
              <w:t>Блез Паскаль.</w:t>
            </w:r>
          </w:p>
          <w:p w:rsidR="001102BB" w:rsidRPr="00EF4794" w:rsidRDefault="001102BB" w:rsidP="001102BB">
            <w:pPr>
              <w:pStyle w:val="a6"/>
              <w:ind w:left="0" w:firstLine="459"/>
              <w:jc w:val="both"/>
              <w:rPr>
                <w:rFonts w:ascii="Times New Roman" w:hAnsi="Times New Roman" w:cs="Times New Roman"/>
                <w:bCs/>
                <w:color w:val="000000" w:themeColor="text1"/>
              </w:rPr>
            </w:pPr>
          </w:p>
          <w:p w:rsidR="001102BB" w:rsidRPr="00EF4794" w:rsidRDefault="001102BB" w:rsidP="001102BB">
            <w:pPr>
              <w:pStyle w:val="a6"/>
              <w:ind w:left="0" w:firstLine="459"/>
              <w:jc w:val="both"/>
              <w:rPr>
                <w:rFonts w:ascii="Times New Roman" w:hAnsi="Times New Roman" w:cs="Times New Roman"/>
                <w:bCs/>
                <w:color w:val="000000" w:themeColor="text1"/>
              </w:rPr>
            </w:pPr>
            <w:r w:rsidRPr="00EF4794">
              <w:rPr>
                <w:rFonts w:ascii="Times New Roman" w:hAnsi="Times New Roman" w:cs="Times New Roman"/>
                <w:bCs/>
                <w:color w:val="000000" w:themeColor="text1"/>
              </w:rPr>
              <w:t>На столе у каждой из групп</w:t>
            </w:r>
            <w:r w:rsidR="001F61EC" w:rsidRPr="00EF4794">
              <w:rPr>
                <w:rFonts w:ascii="Times New Roman" w:hAnsi="Times New Roman" w:cs="Times New Roman"/>
                <w:bCs/>
                <w:color w:val="000000" w:themeColor="text1"/>
              </w:rPr>
              <w:t xml:space="preserve"> карточка с буквой. Покажите их друг другу. Какое слово можно составить из всех этих букв?</w:t>
            </w:r>
            <w:r w:rsidR="00EC5635" w:rsidRPr="00EF4794">
              <w:rPr>
                <w:rFonts w:ascii="Times New Roman" w:hAnsi="Times New Roman" w:cs="Times New Roman"/>
                <w:bCs/>
                <w:color w:val="000000" w:themeColor="text1"/>
              </w:rPr>
              <w:t xml:space="preserve"> – УРОК.</w:t>
            </w:r>
          </w:p>
          <w:p w:rsidR="001102BB" w:rsidRPr="00A3743B" w:rsidRDefault="00EC5635" w:rsidP="00A3743B">
            <w:pPr>
              <w:pStyle w:val="a6"/>
              <w:ind w:left="0" w:firstLine="459"/>
              <w:jc w:val="both"/>
              <w:rPr>
                <w:rFonts w:ascii="Times New Roman" w:hAnsi="Times New Roman" w:cs="Times New Roman"/>
                <w:bCs/>
                <w:color w:val="000000" w:themeColor="text1"/>
              </w:rPr>
            </w:pPr>
            <w:r w:rsidRPr="00EF4794">
              <w:rPr>
                <w:rFonts w:ascii="Times New Roman" w:hAnsi="Times New Roman" w:cs="Times New Roman"/>
                <w:bCs/>
                <w:color w:val="000000" w:themeColor="text1"/>
              </w:rPr>
              <w:t>Составьте слово, начинающееся на вашу букву – каким должен быть наш сегодняшний урок? (вынос на ма</w:t>
            </w:r>
            <w:r w:rsidR="00EF4794" w:rsidRPr="00EF4794">
              <w:rPr>
                <w:rFonts w:ascii="Times New Roman" w:hAnsi="Times New Roman" w:cs="Times New Roman"/>
                <w:bCs/>
                <w:color w:val="000000" w:themeColor="text1"/>
              </w:rPr>
              <w:t>г</w:t>
            </w:r>
            <w:r w:rsidRPr="00EF4794">
              <w:rPr>
                <w:rFonts w:ascii="Times New Roman" w:hAnsi="Times New Roman" w:cs="Times New Roman"/>
                <w:bCs/>
                <w:color w:val="000000" w:themeColor="text1"/>
              </w:rPr>
              <w:t>нитную доску)</w:t>
            </w:r>
            <w:r w:rsidR="00A3743B">
              <w:rPr>
                <w:rFonts w:ascii="Times New Roman" w:hAnsi="Times New Roman" w:cs="Times New Roman"/>
                <w:bCs/>
                <w:color w:val="000000" w:themeColor="text1"/>
              </w:rPr>
              <w:t>.</w:t>
            </w:r>
            <w:r w:rsidR="00B177CE">
              <w:rPr>
                <w:i/>
                <w:iCs/>
                <w:color w:val="000000" w:themeColor="text1"/>
              </w:rPr>
              <w:t xml:space="preserve"> </w:t>
            </w:r>
          </w:p>
          <w:p w:rsidR="00A3370E" w:rsidRDefault="00A3370E" w:rsidP="009A79F4">
            <w:pPr>
              <w:pStyle w:val="a4"/>
              <w:shd w:val="clear" w:color="auto" w:fill="FFFFFF"/>
              <w:spacing w:before="0" w:beforeAutospacing="0" w:after="0" w:afterAutospacing="0"/>
              <w:rPr>
                <w:i/>
                <w:iCs/>
                <w:color w:val="000000" w:themeColor="text1"/>
                <w:lang w:val="ru-RU"/>
              </w:rPr>
            </w:pPr>
            <w:r w:rsidRPr="00EF4794">
              <w:rPr>
                <w:i/>
                <w:iCs/>
                <w:color w:val="000000" w:themeColor="text1"/>
                <w:lang w:val="ru-RU"/>
              </w:rPr>
              <w:t>Выход на тему и цель урока.</w:t>
            </w:r>
          </w:p>
          <w:p w:rsidR="009D0CCC" w:rsidRDefault="00A3743B" w:rsidP="009D0CCC">
            <w:pPr>
              <w:pStyle w:val="a4"/>
              <w:shd w:val="clear" w:color="auto" w:fill="FFFFFF"/>
              <w:spacing w:before="0" w:beforeAutospacing="0" w:after="0" w:afterAutospacing="0"/>
              <w:rPr>
                <w:iCs/>
                <w:color w:val="000000" w:themeColor="text1"/>
                <w:lang w:val="ru-RU"/>
              </w:rPr>
            </w:pPr>
            <w:r>
              <w:rPr>
                <w:iCs/>
                <w:color w:val="000000" w:themeColor="text1"/>
                <w:lang w:val="ru-RU"/>
              </w:rPr>
              <w:t>Определение правила работы в группах.</w:t>
            </w:r>
          </w:p>
          <w:p w:rsidR="004E2D71" w:rsidRDefault="004E2D71" w:rsidP="009D0CCC">
            <w:pPr>
              <w:pStyle w:val="a4"/>
              <w:shd w:val="clear" w:color="auto" w:fill="FFFFFF"/>
              <w:spacing w:before="0" w:beforeAutospacing="0" w:after="0" w:afterAutospacing="0"/>
              <w:rPr>
                <w:iCs/>
                <w:color w:val="000000" w:themeColor="text1"/>
                <w:lang w:val="ru-RU"/>
              </w:rPr>
            </w:pPr>
            <w:r>
              <w:rPr>
                <w:iCs/>
                <w:color w:val="000000" w:themeColor="text1"/>
                <w:lang w:val="ru-RU"/>
              </w:rPr>
              <w:lastRenderedPageBreak/>
              <w:t>Распределение ролей:</w:t>
            </w:r>
          </w:p>
          <w:p w:rsidR="004E2D71" w:rsidRPr="009D0CCC" w:rsidRDefault="004E2D71" w:rsidP="00AB7D42">
            <w:pPr>
              <w:pStyle w:val="a4"/>
              <w:shd w:val="clear" w:color="auto" w:fill="FFFFFF"/>
              <w:spacing w:before="0" w:beforeAutospacing="0" w:after="0" w:afterAutospacing="0"/>
              <w:rPr>
                <w:iCs/>
                <w:color w:val="000000" w:themeColor="text1"/>
                <w:lang w:val="ru-RU"/>
              </w:rPr>
            </w:pPr>
            <w:r>
              <w:rPr>
                <w:iCs/>
                <w:color w:val="000000" w:themeColor="text1"/>
                <w:lang w:val="ru-RU"/>
              </w:rPr>
              <w:t xml:space="preserve">Спикер, тайм-менеджер, </w:t>
            </w:r>
            <w:r w:rsidR="00AB7D42">
              <w:rPr>
                <w:iCs/>
                <w:color w:val="000000" w:themeColor="text1"/>
                <w:lang w:val="ru-RU"/>
              </w:rPr>
              <w:t>эксперт по оцениванию, дизайнер</w:t>
            </w:r>
            <w:r w:rsidR="0009015D">
              <w:rPr>
                <w:iCs/>
                <w:color w:val="000000" w:themeColor="text1"/>
                <w:lang w:val="ru-RU"/>
              </w:rPr>
              <w:t>.</w:t>
            </w:r>
          </w:p>
        </w:tc>
        <w:tc>
          <w:tcPr>
            <w:tcW w:w="1141" w:type="pct"/>
          </w:tcPr>
          <w:p w:rsidR="001460A4" w:rsidRPr="00EF4794" w:rsidRDefault="001460A4" w:rsidP="00EC5635">
            <w:pPr>
              <w:widowControl w:val="0"/>
              <w:jc w:val="center"/>
              <w:rPr>
                <w:rFonts w:ascii="Times New Roman" w:hAnsi="Times New Roman" w:cs="Times New Roman"/>
                <w:color w:val="000000" w:themeColor="text1"/>
              </w:rPr>
            </w:pPr>
            <w:r w:rsidRPr="00EF4794">
              <w:rPr>
                <w:rFonts w:ascii="Times New Roman" w:hAnsi="Times New Roman" w:cs="Times New Roman"/>
                <w:color w:val="000000" w:themeColor="text1"/>
                <w:lang w:val="en-US"/>
              </w:rPr>
              <w:lastRenderedPageBreak/>
              <w:t>Flip</w:t>
            </w:r>
            <w:r w:rsidRPr="00EF4794">
              <w:rPr>
                <w:rFonts w:ascii="Times New Roman" w:hAnsi="Times New Roman" w:cs="Times New Roman"/>
                <w:color w:val="000000" w:themeColor="text1"/>
              </w:rPr>
              <w:t>-</w:t>
            </w:r>
            <w:r w:rsidRPr="00EF4794">
              <w:rPr>
                <w:rFonts w:ascii="Times New Roman" w:hAnsi="Times New Roman" w:cs="Times New Roman"/>
                <w:color w:val="000000" w:themeColor="text1"/>
                <w:lang w:val="en-US"/>
              </w:rPr>
              <w:t>chart</w:t>
            </w:r>
            <w:r w:rsidRPr="00EF4794">
              <w:rPr>
                <w:rFonts w:ascii="Times New Roman" w:hAnsi="Times New Roman" w:cs="Times New Roman"/>
                <w:color w:val="000000" w:themeColor="text1"/>
              </w:rPr>
              <w:t xml:space="preserve"> 1</w:t>
            </w:r>
          </w:p>
          <w:p w:rsidR="00A3370E" w:rsidRPr="00EF4794" w:rsidRDefault="001460A4" w:rsidP="001460A4">
            <w:pPr>
              <w:widowControl w:val="0"/>
              <w:jc w:val="center"/>
              <w:rPr>
                <w:rFonts w:ascii="Times New Roman" w:hAnsi="Times New Roman" w:cs="Times New Roman"/>
                <w:color w:val="000000" w:themeColor="text1"/>
              </w:rPr>
            </w:pPr>
            <w:r w:rsidRPr="00EF4794">
              <w:rPr>
                <w:rFonts w:ascii="Times New Roman" w:hAnsi="Times New Roman" w:cs="Times New Roman"/>
                <w:color w:val="000000" w:themeColor="text1"/>
              </w:rPr>
              <w:t>Карточки с буквами (</w:t>
            </w:r>
            <w:proofErr w:type="gramStart"/>
            <w:r w:rsidRPr="00EF4794">
              <w:rPr>
                <w:rFonts w:ascii="Times New Roman" w:hAnsi="Times New Roman" w:cs="Times New Roman"/>
                <w:color w:val="000000" w:themeColor="text1"/>
              </w:rPr>
              <w:t>У,Р</w:t>
            </w:r>
            <w:proofErr w:type="gramEnd"/>
            <w:r w:rsidRPr="00EF4794">
              <w:rPr>
                <w:rFonts w:ascii="Times New Roman" w:hAnsi="Times New Roman" w:cs="Times New Roman"/>
                <w:color w:val="000000" w:themeColor="text1"/>
              </w:rPr>
              <w:t>,О,К)</w:t>
            </w:r>
          </w:p>
          <w:p w:rsidR="00EF4794" w:rsidRPr="00EF4794" w:rsidRDefault="00EF4794" w:rsidP="001460A4">
            <w:pPr>
              <w:widowControl w:val="0"/>
              <w:jc w:val="center"/>
              <w:rPr>
                <w:rFonts w:ascii="Times New Roman" w:hAnsi="Times New Roman" w:cs="Times New Roman"/>
                <w:color w:val="000000" w:themeColor="text1"/>
              </w:rPr>
            </w:pPr>
            <w:r w:rsidRPr="00EF4794">
              <w:rPr>
                <w:rFonts w:ascii="Times New Roman" w:hAnsi="Times New Roman" w:cs="Times New Roman"/>
                <w:color w:val="000000" w:themeColor="text1"/>
              </w:rPr>
              <w:t xml:space="preserve">Магниты </w:t>
            </w:r>
          </w:p>
        </w:tc>
      </w:tr>
      <w:tr w:rsidR="00A3370E" w:rsidRPr="00A3370E" w:rsidTr="00D71870">
        <w:trPr>
          <w:trHeight w:val="608"/>
        </w:trPr>
        <w:tc>
          <w:tcPr>
            <w:tcW w:w="833" w:type="pct"/>
          </w:tcPr>
          <w:p w:rsidR="00A3370E" w:rsidRPr="00F57745" w:rsidRDefault="00A3370E" w:rsidP="009A79F4">
            <w:pPr>
              <w:widowControl w:val="0"/>
              <w:rPr>
                <w:rFonts w:ascii="Times New Roman" w:hAnsi="Times New Roman" w:cs="Times New Roman"/>
                <w:color w:val="000000" w:themeColor="text1"/>
              </w:rPr>
            </w:pPr>
            <w:r w:rsidRPr="00F57745">
              <w:rPr>
                <w:rFonts w:ascii="Times New Roman" w:hAnsi="Times New Roman" w:cs="Times New Roman"/>
                <w:b/>
                <w:color w:val="000000" w:themeColor="text1"/>
              </w:rPr>
              <w:t>Критерии успеха</w:t>
            </w:r>
          </w:p>
        </w:tc>
        <w:tc>
          <w:tcPr>
            <w:tcW w:w="3026" w:type="pct"/>
            <w:gridSpan w:val="5"/>
          </w:tcPr>
          <w:p w:rsidR="00A3370E" w:rsidRPr="00902952" w:rsidRDefault="00A3370E" w:rsidP="00A95FE5">
            <w:pPr>
              <w:pStyle w:val="33"/>
              <w:widowControl w:val="0"/>
              <w:shd w:val="clear" w:color="auto" w:fill="auto"/>
              <w:spacing w:before="0" w:after="0" w:line="240" w:lineRule="auto"/>
              <w:jc w:val="left"/>
              <w:rPr>
                <w:rFonts w:ascii="Times New Roman" w:hAnsi="Times New Roman" w:cs="Times New Roman"/>
                <w:i/>
                <w:color w:val="000000" w:themeColor="text1"/>
                <w:sz w:val="24"/>
                <w:szCs w:val="24"/>
              </w:rPr>
            </w:pPr>
            <w:r w:rsidRPr="00902952">
              <w:rPr>
                <w:rFonts w:ascii="Times New Roman" w:hAnsi="Times New Roman" w:cs="Times New Roman"/>
                <w:i/>
                <w:color w:val="000000" w:themeColor="text1"/>
                <w:sz w:val="24"/>
                <w:szCs w:val="24"/>
              </w:rPr>
              <w:t>Осознают цель и задачи обучения, формулируют цель работы на урок</w:t>
            </w:r>
            <w:r w:rsidR="00902952">
              <w:rPr>
                <w:rFonts w:ascii="Times New Roman" w:hAnsi="Times New Roman" w:cs="Times New Roman"/>
                <w:i/>
                <w:color w:val="000000" w:themeColor="text1"/>
                <w:sz w:val="24"/>
                <w:szCs w:val="24"/>
              </w:rPr>
              <w:t>, распределяют роли и определяют правило ГР</w:t>
            </w:r>
          </w:p>
        </w:tc>
        <w:tc>
          <w:tcPr>
            <w:tcW w:w="1141" w:type="pct"/>
          </w:tcPr>
          <w:p w:rsidR="00A3370E" w:rsidRPr="00902952" w:rsidRDefault="00A3370E" w:rsidP="009A79F4">
            <w:pPr>
              <w:widowControl w:val="0"/>
              <w:rPr>
                <w:rFonts w:ascii="Times New Roman" w:hAnsi="Times New Roman" w:cs="Times New Roman"/>
                <w:color w:val="000000" w:themeColor="text1"/>
              </w:rPr>
            </w:pPr>
          </w:p>
        </w:tc>
      </w:tr>
      <w:tr w:rsidR="00A3370E" w:rsidRPr="00A3370E" w:rsidTr="00D71870">
        <w:trPr>
          <w:trHeight w:val="1587"/>
        </w:trPr>
        <w:tc>
          <w:tcPr>
            <w:tcW w:w="833" w:type="pct"/>
            <w:tcBorders>
              <w:bottom w:val="single" w:sz="4" w:space="0" w:color="auto"/>
            </w:tcBorders>
          </w:tcPr>
          <w:p w:rsidR="00A3370E" w:rsidRPr="00F57745" w:rsidRDefault="00A3370E" w:rsidP="009A79F4">
            <w:pPr>
              <w:widowControl w:val="0"/>
              <w:rPr>
                <w:rFonts w:ascii="Times New Roman" w:hAnsi="Times New Roman" w:cs="Times New Roman"/>
                <w:b/>
                <w:color w:val="000000" w:themeColor="text1"/>
              </w:rPr>
            </w:pPr>
            <w:r w:rsidRPr="00F57745">
              <w:rPr>
                <w:rFonts w:ascii="Times New Roman" w:hAnsi="Times New Roman" w:cs="Times New Roman"/>
                <w:b/>
                <w:color w:val="000000" w:themeColor="text1"/>
              </w:rPr>
              <w:t xml:space="preserve">Середина урока </w:t>
            </w:r>
          </w:p>
          <w:p w:rsidR="00A3370E" w:rsidRDefault="00487973" w:rsidP="00DD5149">
            <w:pPr>
              <w:widowControl w:val="0"/>
              <w:jc w:val="center"/>
              <w:rPr>
                <w:rFonts w:ascii="Times New Roman" w:hAnsi="Times New Roman" w:cs="Times New Roman"/>
                <w:color w:val="000000" w:themeColor="text1"/>
              </w:rPr>
            </w:pPr>
            <w:r>
              <w:rPr>
                <w:rFonts w:ascii="Times New Roman" w:hAnsi="Times New Roman" w:cs="Times New Roman"/>
                <w:color w:val="000000" w:themeColor="text1"/>
              </w:rPr>
              <w:t>5мин</w:t>
            </w: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p>
          <w:p w:rsidR="00D90D2E" w:rsidRDefault="00D90D2E" w:rsidP="00DD5149">
            <w:pPr>
              <w:widowControl w:val="0"/>
              <w:jc w:val="center"/>
              <w:rPr>
                <w:rFonts w:ascii="Times New Roman" w:hAnsi="Times New Roman" w:cs="Times New Roman"/>
                <w:color w:val="000000" w:themeColor="text1"/>
              </w:rPr>
            </w:pPr>
            <w:r>
              <w:rPr>
                <w:rFonts w:ascii="Times New Roman" w:hAnsi="Times New Roman" w:cs="Times New Roman"/>
                <w:color w:val="000000" w:themeColor="text1"/>
              </w:rPr>
              <w:t>6 мин</w:t>
            </w:r>
          </w:p>
          <w:p w:rsidR="00D90D2E" w:rsidRDefault="00D90D2E" w:rsidP="00DD5149">
            <w:pPr>
              <w:widowControl w:val="0"/>
              <w:jc w:val="center"/>
              <w:rPr>
                <w:rFonts w:ascii="Times New Roman" w:hAnsi="Times New Roman" w:cs="Times New Roman"/>
                <w:color w:val="000000" w:themeColor="text1"/>
              </w:rPr>
            </w:pPr>
          </w:p>
          <w:p w:rsidR="002F5160" w:rsidRDefault="002F5160" w:rsidP="00DD5149">
            <w:pPr>
              <w:widowControl w:val="0"/>
              <w:jc w:val="center"/>
              <w:rPr>
                <w:rFonts w:ascii="Times New Roman" w:hAnsi="Times New Roman" w:cs="Times New Roman"/>
                <w:color w:val="000000" w:themeColor="text1"/>
              </w:rPr>
            </w:pPr>
          </w:p>
          <w:p w:rsidR="002F5160" w:rsidRDefault="002F5160" w:rsidP="00DD5149">
            <w:pPr>
              <w:widowControl w:val="0"/>
              <w:jc w:val="center"/>
              <w:rPr>
                <w:rFonts w:ascii="Times New Roman" w:hAnsi="Times New Roman" w:cs="Times New Roman"/>
                <w:color w:val="000000" w:themeColor="text1"/>
              </w:rPr>
            </w:pPr>
          </w:p>
          <w:p w:rsidR="002F5160" w:rsidRDefault="002F5160" w:rsidP="00DD5149">
            <w:pPr>
              <w:widowControl w:val="0"/>
              <w:jc w:val="center"/>
              <w:rPr>
                <w:rFonts w:ascii="Times New Roman" w:hAnsi="Times New Roman" w:cs="Times New Roman"/>
                <w:color w:val="000000" w:themeColor="text1"/>
              </w:rPr>
            </w:pPr>
          </w:p>
          <w:p w:rsidR="002F5160" w:rsidRDefault="002F5160" w:rsidP="00DD5149">
            <w:pPr>
              <w:widowControl w:val="0"/>
              <w:jc w:val="center"/>
              <w:rPr>
                <w:rFonts w:ascii="Times New Roman" w:hAnsi="Times New Roman" w:cs="Times New Roman"/>
                <w:color w:val="000000" w:themeColor="text1"/>
              </w:rPr>
            </w:pPr>
          </w:p>
          <w:p w:rsidR="002F5160" w:rsidRDefault="002F5160" w:rsidP="00DD5149">
            <w:pPr>
              <w:widowControl w:val="0"/>
              <w:jc w:val="center"/>
              <w:rPr>
                <w:rFonts w:ascii="Times New Roman" w:hAnsi="Times New Roman" w:cs="Times New Roman"/>
                <w:color w:val="000000" w:themeColor="text1"/>
              </w:rPr>
            </w:pPr>
          </w:p>
          <w:p w:rsidR="002F5160" w:rsidRDefault="002F5160" w:rsidP="00DD5149">
            <w:pPr>
              <w:widowControl w:val="0"/>
              <w:jc w:val="center"/>
              <w:rPr>
                <w:rFonts w:ascii="Times New Roman" w:hAnsi="Times New Roman" w:cs="Times New Roman"/>
                <w:color w:val="000000" w:themeColor="text1"/>
              </w:rPr>
            </w:pPr>
          </w:p>
          <w:p w:rsidR="002F5160" w:rsidRDefault="002F5160" w:rsidP="00DD5149">
            <w:pPr>
              <w:widowControl w:val="0"/>
              <w:jc w:val="center"/>
              <w:rPr>
                <w:rFonts w:ascii="Times New Roman" w:hAnsi="Times New Roman" w:cs="Times New Roman"/>
                <w:color w:val="000000" w:themeColor="text1"/>
              </w:rPr>
            </w:pPr>
          </w:p>
          <w:p w:rsidR="002F5160" w:rsidRDefault="002F5160" w:rsidP="00DD5149">
            <w:pPr>
              <w:widowControl w:val="0"/>
              <w:jc w:val="center"/>
              <w:rPr>
                <w:rFonts w:ascii="Times New Roman" w:hAnsi="Times New Roman" w:cs="Times New Roman"/>
                <w:color w:val="000000" w:themeColor="text1"/>
              </w:rPr>
            </w:pPr>
          </w:p>
          <w:p w:rsidR="002F5160" w:rsidRDefault="002F5160" w:rsidP="00DD5149">
            <w:pPr>
              <w:widowControl w:val="0"/>
              <w:jc w:val="center"/>
              <w:rPr>
                <w:rFonts w:ascii="Times New Roman" w:hAnsi="Times New Roman" w:cs="Times New Roman"/>
                <w:color w:val="000000" w:themeColor="text1"/>
              </w:rPr>
            </w:pPr>
            <w:r>
              <w:rPr>
                <w:rFonts w:ascii="Times New Roman" w:hAnsi="Times New Roman" w:cs="Times New Roman"/>
                <w:color w:val="000000" w:themeColor="text1"/>
              </w:rPr>
              <w:t>15 мин</w:t>
            </w:r>
          </w:p>
          <w:p w:rsidR="00487973" w:rsidRDefault="00487973" w:rsidP="00DD5149">
            <w:pPr>
              <w:widowControl w:val="0"/>
              <w:jc w:val="center"/>
              <w:rPr>
                <w:rFonts w:ascii="Times New Roman" w:hAnsi="Times New Roman" w:cs="Times New Roman"/>
                <w:color w:val="000000" w:themeColor="text1"/>
              </w:rPr>
            </w:pPr>
          </w:p>
          <w:p w:rsidR="00487973" w:rsidRDefault="00487973" w:rsidP="00DD5149">
            <w:pPr>
              <w:widowControl w:val="0"/>
              <w:jc w:val="center"/>
              <w:rPr>
                <w:rFonts w:ascii="Times New Roman" w:hAnsi="Times New Roman" w:cs="Times New Roman"/>
                <w:color w:val="000000" w:themeColor="text1"/>
              </w:rPr>
            </w:pPr>
          </w:p>
          <w:p w:rsidR="00487973" w:rsidRDefault="00487973" w:rsidP="00DD5149">
            <w:pPr>
              <w:widowControl w:val="0"/>
              <w:jc w:val="center"/>
              <w:rPr>
                <w:rFonts w:ascii="Times New Roman" w:hAnsi="Times New Roman" w:cs="Times New Roman"/>
                <w:color w:val="000000" w:themeColor="text1"/>
              </w:rPr>
            </w:pPr>
          </w:p>
          <w:p w:rsidR="00487973" w:rsidRPr="00F57745" w:rsidRDefault="00487973" w:rsidP="00DD5149">
            <w:pPr>
              <w:widowControl w:val="0"/>
              <w:jc w:val="center"/>
              <w:rPr>
                <w:rFonts w:ascii="Times New Roman" w:hAnsi="Times New Roman" w:cs="Times New Roman"/>
                <w:color w:val="000000" w:themeColor="text1"/>
              </w:rPr>
            </w:pPr>
            <w:r>
              <w:rPr>
                <w:rFonts w:ascii="Times New Roman" w:hAnsi="Times New Roman" w:cs="Times New Roman"/>
                <w:color w:val="000000" w:themeColor="text1"/>
              </w:rPr>
              <w:t>2 мин</w:t>
            </w:r>
          </w:p>
        </w:tc>
        <w:tc>
          <w:tcPr>
            <w:tcW w:w="3026" w:type="pct"/>
            <w:gridSpan w:val="5"/>
            <w:tcBorders>
              <w:bottom w:val="single" w:sz="4" w:space="0" w:color="auto"/>
            </w:tcBorders>
          </w:tcPr>
          <w:p w:rsidR="00A3370E" w:rsidRPr="00487973" w:rsidRDefault="0008739A" w:rsidP="009A79F4">
            <w:pPr>
              <w:pStyle w:val="Default"/>
              <w:jc w:val="both"/>
              <w:rPr>
                <w:b/>
                <w:i/>
                <w:color w:val="000000" w:themeColor="text1"/>
                <w:szCs w:val="28"/>
              </w:rPr>
            </w:pPr>
            <w:r w:rsidRPr="00487973">
              <w:rPr>
                <w:b/>
                <w:i/>
                <w:color w:val="000000" w:themeColor="text1"/>
                <w:szCs w:val="28"/>
              </w:rPr>
              <w:t>Рефлексия прошедших уроков.</w:t>
            </w:r>
          </w:p>
          <w:p w:rsidR="0008739A" w:rsidRPr="00487973" w:rsidRDefault="0008739A" w:rsidP="009A79F4">
            <w:pPr>
              <w:pStyle w:val="Default"/>
              <w:jc w:val="both"/>
              <w:rPr>
                <w:color w:val="000000" w:themeColor="text1"/>
                <w:szCs w:val="28"/>
              </w:rPr>
            </w:pPr>
            <w:r w:rsidRPr="00487973">
              <w:rPr>
                <w:b/>
                <w:color w:val="000000" w:themeColor="text1"/>
                <w:szCs w:val="28"/>
              </w:rPr>
              <w:t xml:space="preserve">Задание 1. </w:t>
            </w:r>
            <w:r w:rsidR="007A5D0B" w:rsidRPr="00487973">
              <w:rPr>
                <w:color w:val="000000" w:themeColor="text1"/>
                <w:szCs w:val="28"/>
              </w:rPr>
              <w:t>Сопоставить определения и термины, формулировку и формулы, расположенные на гранях данных треугольников так, чтобы в результате на каждый вопрос был получен ответ.</w:t>
            </w:r>
          </w:p>
          <w:p w:rsidR="00B767AC" w:rsidRPr="00487973" w:rsidRDefault="00B767AC" w:rsidP="00FF6038">
            <w:pPr>
              <w:pStyle w:val="Default"/>
              <w:jc w:val="center"/>
              <w:rPr>
                <w:b/>
                <w:color w:val="000000" w:themeColor="text1"/>
                <w:szCs w:val="28"/>
              </w:rPr>
            </w:pPr>
            <w:r w:rsidRPr="00487973">
              <w:rPr>
                <w:b/>
                <w:noProof/>
                <w:color w:val="000000" w:themeColor="text1"/>
                <w:szCs w:val="28"/>
                <w:lang w:eastAsia="ru-RU"/>
              </w:rPr>
              <w:drawing>
                <wp:inline distT="0" distB="0" distL="0" distR="0">
                  <wp:extent cx="2457450" cy="215519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6512" t="16529" r="30000" b="15702"/>
                          <a:stretch>
                            <a:fillRect/>
                          </a:stretch>
                        </pic:blipFill>
                        <pic:spPr bwMode="auto">
                          <a:xfrm>
                            <a:off x="0" y="0"/>
                            <a:ext cx="2457450" cy="2155197"/>
                          </a:xfrm>
                          <a:prstGeom prst="rect">
                            <a:avLst/>
                          </a:prstGeom>
                          <a:noFill/>
                          <a:ln w="9525">
                            <a:noFill/>
                            <a:miter lim="800000"/>
                            <a:headEnd/>
                            <a:tailEnd/>
                          </a:ln>
                        </pic:spPr>
                      </pic:pic>
                    </a:graphicData>
                  </a:graphic>
                </wp:inline>
              </w:drawing>
            </w:r>
          </w:p>
          <w:p w:rsidR="00B767AC" w:rsidRPr="00487973" w:rsidRDefault="0021764D" w:rsidP="009A79F4">
            <w:pPr>
              <w:pStyle w:val="Default"/>
              <w:jc w:val="both"/>
              <w:rPr>
                <w:color w:val="000000" w:themeColor="text1"/>
                <w:szCs w:val="28"/>
              </w:rPr>
            </w:pPr>
            <w:r w:rsidRPr="00487973">
              <w:rPr>
                <w:color w:val="000000" w:themeColor="text1"/>
                <w:szCs w:val="28"/>
              </w:rPr>
              <w:t>Проверка по ключу.</w:t>
            </w:r>
          </w:p>
          <w:p w:rsidR="005E6CC9" w:rsidRPr="00487973" w:rsidRDefault="005E6CC9" w:rsidP="009A79F4">
            <w:pPr>
              <w:pStyle w:val="Default"/>
              <w:jc w:val="both"/>
              <w:rPr>
                <w:color w:val="000000" w:themeColor="text1"/>
                <w:szCs w:val="28"/>
              </w:rPr>
            </w:pPr>
            <w:r w:rsidRPr="00487973">
              <w:rPr>
                <w:b/>
                <w:color w:val="000000" w:themeColor="text1"/>
                <w:szCs w:val="28"/>
              </w:rPr>
              <w:t xml:space="preserve">Задание 2. </w:t>
            </w:r>
          </w:p>
          <w:p w:rsidR="005E6CC9" w:rsidRPr="00487973" w:rsidRDefault="00106D1E" w:rsidP="009A79F4">
            <w:pPr>
              <w:pStyle w:val="Default"/>
              <w:jc w:val="both"/>
              <w:rPr>
                <w:color w:val="000000" w:themeColor="text1"/>
                <w:szCs w:val="28"/>
              </w:rPr>
            </w:pPr>
            <w:r w:rsidRPr="00487973">
              <w:rPr>
                <w:color w:val="000000" w:themeColor="text1"/>
                <w:szCs w:val="28"/>
              </w:rPr>
              <w:t>Каждая команда получает лист с рисунком геометрической фигуры. В соответствии со схемой выполнения заданий необходимо:</w:t>
            </w:r>
          </w:p>
          <w:p w:rsidR="00106D1E" w:rsidRPr="00487973" w:rsidRDefault="00106D1E" w:rsidP="009A79F4">
            <w:pPr>
              <w:pStyle w:val="Default"/>
              <w:jc w:val="both"/>
              <w:rPr>
                <w:color w:val="000000" w:themeColor="text1"/>
                <w:szCs w:val="28"/>
              </w:rPr>
            </w:pPr>
            <w:r w:rsidRPr="00487973">
              <w:rPr>
                <w:color w:val="000000" w:themeColor="text1"/>
                <w:szCs w:val="28"/>
              </w:rPr>
              <w:t xml:space="preserve">1) </w:t>
            </w:r>
            <w:r w:rsidR="00641B03" w:rsidRPr="00487973">
              <w:rPr>
                <w:color w:val="000000" w:themeColor="text1"/>
                <w:szCs w:val="28"/>
              </w:rPr>
              <w:t>Измерить выделенную сторону.</w:t>
            </w:r>
          </w:p>
          <w:p w:rsidR="00641B03" w:rsidRPr="00487973" w:rsidRDefault="00641B03" w:rsidP="009A79F4">
            <w:pPr>
              <w:pStyle w:val="Default"/>
              <w:jc w:val="both"/>
              <w:rPr>
                <w:color w:val="000000" w:themeColor="text1"/>
                <w:szCs w:val="28"/>
              </w:rPr>
            </w:pPr>
            <w:r w:rsidRPr="00487973">
              <w:rPr>
                <w:color w:val="000000" w:themeColor="text1"/>
                <w:szCs w:val="28"/>
              </w:rPr>
              <w:t>2) Записать формулу вычисления площади данной фигуры с учетом данных на рисунке.</w:t>
            </w:r>
          </w:p>
          <w:p w:rsidR="00641B03" w:rsidRPr="00487973" w:rsidRDefault="00641B03" w:rsidP="009A79F4">
            <w:pPr>
              <w:pStyle w:val="Default"/>
              <w:jc w:val="both"/>
              <w:rPr>
                <w:color w:val="000000" w:themeColor="text1"/>
                <w:szCs w:val="28"/>
              </w:rPr>
            </w:pPr>
            <w:r w:rsidRPr="00487973">
              <w:rPr>
                <w:color w:val="000000" w:themeColor="text1"/>
                <w:szCs w:val="28"/>
              </w:rPr>
              <w:t>3) Вычислить площадь фигуры.</w:t>
            </w:r>
          </w:p>
          <w:p w:rsidR="00641B03" w:rsidRPr="00487973" w:rsidRDefault="00641B03" w:rsidP="009A79F4">
            <w:pPr>
              <w:pStyle w:val="Default"/>
              <w:jc w:val="both"/>
              <w:rPr>
                <w:color w:val="000000" w:themeColor="text1"/>
                <w:szCs w:val="28"/>
              </w:rPr>
            </w:pPr>
            <w:r w:rsidRPr="00487973">
              <w:rPr>
                <w:color w:val="000000" w:themeColor="text1"/>
                <w:szCs w:val="28"/>
              </w:rPr>
              <w:t>4) Нарисовать равновеликий квадрат.</w:t>
            </w:r>
          </w:p>
          <w:p w:rsidR="00641B03" w:rsidRPr="00487973" w:rsidRDefault="00641B03" w:rsidP="009A79F4">
            <w:pPr>
              <w:pStyle w:val="Default"/>
              <w:jc w:val="both"/>
              <w:rPr>
                <w:color w:val="000000" w:themeColor="text1"/>
                <w:szCs w:val="28"/>
              </w:rPr>
            </w:pPr>
            <w:r w:rsidRPr="00487973">
              <w:rPr>
                <w:color w:val="000000" w:themeColor="text1"/>
                <w:szCs w:val="28"/>
              </w:rPr>
              <w:t>5</w:t>
            </w:r>
            <w:r w:rsidR="006A7FCB" w:rsidRPr="00487973">
              <w:rPr>
                <w:color w:val="000000" w:themeColor="text1"/>
                <w:szCs w:val="28"/>
              </w:rPr>
              <w:t>) Проверить ответ по ключу.</w:t>
            </w:r>
          </w:p>
          <w:p w:rsidR="002F5160" w:rsidRPr="00487973" w:rsidRDefault="002F5160" w:rsidP="002F5160">
            <w:pPr>
              <w:pStyle w:val="Default"/>
              <w:jc w:val="both"/>
              <w:rPr>
                <w:b/>
                <w:color w:val="000000" w:themeColor="text1"/>
                <w:szCs w:val="28"/>
              </w:rPr>
            </w:pPr>
          </w:p>
          <w:p w:rsidR="0041164D" w:rsidRPr="00487973" w:rsidRDefault="002F5160" w:rsidP="002F5160">
            <w:pPr>
              <w:pStyle w:val="Default"/>
              <w:jc w:val="both"/>
              <w:rPr>
                <w:color w:val="000000" w:themeColor="text1"/>
                <w:szCs w:val="28"/>
              </w:rPr>
            </w:pPr>
            <w:r w:rsidRPr="00487973">
              <w:rPr>
                <w:b/>
                <w:color w:val="000000" w:themeColor="text1"/>
                <w:szCs w:val="28"/>
              </w:rPr>
              <w:t xml:space="preserve">Задание 3. </w:t>
            </w:r>
            <w:r w:rsidRPr="00487973">
              <w:rPr>
                <w:color w:val="000000" w:themeColor="text1"/>
                <w:szCs w:val="28"/>
              </w:rPr>
              <w:t>Группам предлагаются карточки с задачами</w:t>
            </w:r>
            <w:r w:rsidR="0041164D" w:rsidRPr="00487973">
              <w:rPr>
                <w:color w:val="000000" w:themeColor="text1"/>
                <w:szCs w:val="28"/>
              </w:rPr>
              <w:t>, каждой – по одной. Задание – на ватмане решить задачу, презентовать решение у доски.</w:t>
            </w:r>
          </w:p>
          <w:p w:rsidR="00F47F55" w:rsidRDefault="0041164D" w:rsidP="00487973">
            <w:pPr>
              <w:pStyle w:val="Default"/>
              <w:jc w:val="both"/>
              <w:rPr>
                <w:color w:val="000000" w:themeColor="text1"/>
                <w:szCs w:val="28"/>
              </w:rPr>
            </w:pPr>
            <w:r w:rsidRPr="00487973">
              <w:rPr>
                <w:color w:val="000000" w:themeColor="text1"/>
                <w:szCs w:val="28"/>
              </w:rPr>
              <w:t xml:space="preserve"> </w:t>
            </w:r>
          </w:p>
          <w:p w:rsidR="00487973" w:rsidRPr="00487973" w:rsidRDefault="00487973" w:rsidP="00487973">
            <w:pPr>
              <w:pStyle w:val="Default"/>
              <w:jc w:val="both"/>
              <w:rPr>
                <w:color w:val="000000" w:themeColor="text1"/>
                <w:szCs w:val="28"/>
              </w:rPr>
            </w:pPr>
            <w:r w:rsidRPr="00487973">
              <w:rPr>
                <w:b/>
                <w:color w:val="000000" w:themeColor="text1"/>
                <w:szCs w:val="28"/>
              </w:rPr>
              <w:t>Задание 4.</w:t>
            </w:r>
            <w:r>
              <w:rPr>
                <w:color w:val="000000" w:themeColor="text1"/>
                <w:szCs w:val="28"/>
              </w:rPr>
              <w:t xml:space="preserve"> </w:t>
            </w:r>
            <w:proofErr w:type="spellStart"/>
            <w:r>
              <w:rPr>
                <w:color w:val="000000" w:themeColor="text1"/>
                <w:szCs w:val="28"/>
              </w:rPr>
              <w:t>ТиО</w:t>
            </w:r>
            <w:proofErr w:type="spellEnd"/>
            <w:r>
              <w:rPr>
                <w:color w:val="000000" w:themeColor="text1"/>
                <w:szCs w:val="28"/>
              </w:rPr>
              <w:t>. Сообщение "Формула Пика"</w:t>
            </w:r>
          </w:p>
        </w:tc>
        <w:tc>
          <w:tcPr>
            <w:tcW w:w="1141" w:type="pct"/>
            <w:tcBorders>
              <w:bottom w:val="single" w:sz="4" w:space="0" w:color="auto"/>
            </w:tcBorders>
          </w:tcPr>
          <w:p w:rsidR="00B767AC" w:rsidRPr="00487973" w:rsidRDefault="00B767AC" w:rsidP="0009015D">
            <w:pPr>
              <w:rPr>
                <w:rFonts w:ascii="Times New Roman" w:hAnsi="Times New Roman" w:cs="Times New Roman"/>
                <w:color w:val="000000" w:themeColor="text1"/>
              </w:rPr>
            </w:pPr>
            <w:proofErr w:type="spellStart"/>
            <w:r w:rsidRPr="00487973">
              <w:rPr>
                <w:rFonts w:ascii="Times New Roman" w:hAnsi="Times New Roman" w:cs="Times New Roman"/>
                <w:color w:val="000000" w:themeColor="text1"/>
              </w:rPr>
              <w:t>Тарсия</w:t>
            </w:r>
            <w:proofErr w:type="spellEnd"/>
            <w:r w:rsidRPr="00487973">
              <w:rPr>
                <w:rFonts w:ascii="Times New Roman" w:hAnsi="Times New Roman" w:cs="Times New Roman"/>
                <w:color w:val="000000" w:themeColor="text1"/>
              </w:rPr>
              <w:t xml:space="preserve"> </w:t>
            </w:r>
          </w:p>
          <w:p w:rsidR="00A3370E" w:rsidRDefault="00B767AC" w:rsidP="0009015D">
            <w:pPr>
              <w:rPr>
                <w:rFonts w:ascii="Times New Roman" w:hAnsi="Times New Roman" w:cs="Times New Roman"/>
                <w:color w:val="000000" w:themeColor="text1"/>
              </w:rPr>
            </w:pPr>
            <w:r w:rsidRPr="00487973">
              <w:rPr>
                <w:rFonts w:ascii="Times New Roman" w:hAnsi="Times New Roman" w:cs="Times New Roman"/>
                <w:color w:val="000000" w:themeColor="text1"/>
              </w:rPr>
              <w:t>(карточки, ключ к ответу)</w:t>
            </w: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r>
              <w:rPr>
                <w:rFonts w:ascii="Times New Roman" w:hAnsi="Times New Roman" w:cs="Times New Roman"/>
                <w:color w:val="000000" w:themeColor="text1"/>
              </w:rPr>
              <w:t xml:space="preserve">Карточки </w:t>
            </w:r>
          </w:p>
          <w:p w:rsidR="00487973" w:rsidRDefault="00487973" w:rsidP="0009015D">
            <w:pPr>
              <w:rPr>
                <w:rFonts w:ascii="Times New Roman" w:hAnsi="Times New Roman" w:cs="Times New Roman"/>
                <w:color w:val="000000" w:themeColor="text1"/>
              </w:rPr>
            </w:pPr>
            <w:r>
              <w:rPr>
                <w:rFonts w:ascii="Times New Roman" w:hAnsi="Times New Roman" w:cs="Times New Roman"/>
                <w:color w:val="000000" w:themeColor="text1"/>
              </w:rPr>
              <w:t>Ватман</w:t>
            </w:r>
          </w:p>
          <w:p w:rsidR="00487973" w:rsidRDefault="00487973" w:rsidP="0009015D">
            <w:pPr>
              <w:rPr>
                <w:rFonts w:ascii="Times New Roman" w:hAnsi="Times New Roman" w:cs="Times New Roman"/>
                <w:color w:val="000000" w:themeColor="text1"/>
              </w:rPr>
            </w:pPr>
            <w:r>
              <w:rPr>
                <w:rFonts w:ascii="Times New Roman" w:hAnsi="Times New Roman" w:cs="Times New Roman"/>
                <w:color w:val="000000" w:themeColor="text1"/>
              </w:rPr>
              <w:t>Маркеры</w:t>
            </w:r>
          </w:p>
          <w:p w:rsidR="00487973" w:rsidRDefault="00487973" w:rsidP="0009015D">
            <w:pPr>
              <w:rPr>
                <w:rFonts w:ascii="Times New Roman" w:hAnsi="Times New Roman" w:cs="Times New Roman"/>
                <w:color w:val="000000" w:themeColor="text1"/>
              </w:rPr>
            </w:pPr>
            <w:r>
              <w:rPr>
                <w:rFonts w:ascii="Times New Roman" w:hAnsi="Times New Roman" w:cs="Times New Roman"/>
                <w:color w:val="000000" w:themeColor="text1"/>
              </w:rPr>
              <w:t>Линейка</w:t>
            </w: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7F59AF" w:rsidRDefault="007F59AF" w:rsidP="0009015D">
            <w:pPr>
              <w:rPr>
                <w:rFonts w:ascii="Times New Roman" w:hAnsi="Times New Roman" w:cs="Times New Roman"/>
                <w:color w:val="000000" w:themeColor="text1"/>
              </w:rPr>
            </w:pPr>
          </w:p>
          <w:p w:rsidR="00487973" w:rsidRDefault="00487973" w:rsidP="0009015D">
            <w:pPr>
              <w:rPr>
                <w:rFonts w:ascii="Times New Roman" w:hAnsi="Times New Roman" w:cs="Times New Roman"/>
                <w:color w:val="000000" w:themeColor="text1"/>
              </w:rPr>
            </w:pPr>
          </w:p>
          <w:p w:rsidR="00487973" w:rsidRPr="00487973" w:rsidRDefault="00487973" w:rsidP="0009015D">
            <w:pPr>
              <w:rPr>
                <w:rFonts w:ascii="Times New Roman" w:hAnsi="Times New Roman" w:cs="Times New Roman"/>
                <w:color w:val="000000" w:themeColor="text1"/>
              </w:rPr>
            </w:pPr>
          </w:p>
        </w:tc>
      </w:tr>
      <w:tr w:rsidR="00A3370E" w:rsidRPr="00A3370E" w:rsidTr="00D71870">
        <w:trPr>
          <w:trHeight w:val="674"/>
        </w:trPr>
        <w:tc>
          <w:tcPr>
            <w:tcW w:w="833" w:type="pct"/>
            <w:tcBorders>
              <w:bottom w:val="single" w:sz="2" w:space="0" w:color="auto"/>
            </w:tcBorders>
          </w:tcPr>
          <w:p w:rsidR="00A3370E" w:rsidRPr="00F47F55" w:rsidRDefault="00A3370E" w:rsidP="009A79F4">
            <w:pPr>
              <w:widowControl w:val="0"/>
              <w:rPr>
                <w:rFonts w:ascii="Times New Roman" w:hAnsi="Times New Roman" w:cs="Times New Roman"/>
                <w:color w:val="000000" w:themeColor="text1"/>
              </w:rPr>
            </w:pPr>
            <w:r w:rsidRPr="00F47F55">
              <w:rPr>
                <w:rFonts w:ascii="Times New Roman" w:hAnsi="Times New Roman" w:cs="Times New Roman"/>
                <w:b/>
                <w:color w:val="000000" w:themeColor="text1"/>
              </w:rPr>
              <w:t>Критерии успеха</w:t>
            </w:r>
          </w:p>
        </w:tc>
        <w:tc>
          <w:tcPr>
            <w:tcW w:w="3026" w:type="pct"/>
            <w:gridSpan w:val="5"/>
            <w:tcBorders>
              <w:bottom w:val="single" w:sz="2" w:space="0" w:color="auto"/>
            </w:tcBorders>
          </w:tcPr>
          <w:p w:rsidR="00A3370E" w:rsidRPr="00F47F55" w:rsidRDefault="00A3370E" w:rsidP="009A79F4">
            <w:pPr>
              <w:autoSpaceDE w:val="0"/>
              <w:autoSpaceDN w:val="0"/>
              <w:adjustRightInd w:val="0"/>
              <w:rPr>
                <w:rFonts w:ascii="Times New Roman" w:eastAsiaTheme="minorHAnsi" w:hAnsi="Times New Roman" w:cs="Times New Roman"/>
                <w:color w:val="000000" w:themeColor="text1"/>
                <w:lang w:eastAsia="en-US"/>
              </w:rPr>
            </w:pPr>
            <w:r w:rsidRPr="00F47F55">
              <w:rPr>
                <w:rFonts w:ascii="Times New Roman" w:hAnsi="Times New Roman" w:cs="Times New Roman"/>
                <w:bCs/>
                <w:color w:val="000000" w:themeColor="text1"/>
              </w:rPr>
              <w:t>умение самостоятельно адекватно анализировать правильность выполнения действий и вносить необходимые коррективы</w:t>
            </w:r>
          </w:p>
        </w:tc>
        <w:tc>
          <w:tcPr>
            <w:tcW w:w="1141" w:type="pct"/>
            <w:tcBorders>
              <w:bottom w:val="single" w:sz="2" w:space="0" w:color="auto"/>
            </w:tcBorders>
          </w:tcPr>
          <w:p w:rsidR="00A3370E" w:rsidRPr="00A3370E" w:rsidRDefault="00A3370E" w:rsidP="009A79F4">
            <w:pPr>
              <w:widowControl w:val="0"/>
              <w:rPr>
                <w:rFonts w:ascii="Times New Roman" w:hAnsi="Times New Roman" w:cs="Times New Roman"/>
                <w:color w:val="FF0000"/>
              </w:rPr>
            </w:pPr>
          </w:p>
        </w:tc>
      </w:tr>
      <w:tr w:rsidR="00A3370E" w:rsidRPr="00A3370E" w:rsidTr="00D71870">
        <w:trPr>
          <w:trHeight w:val="851"/>
        </w:trPr>
        <w:tc>
          <w:tcPr>
            <w:tcW w:w="833" w:type="pct"/>
            <w:tcBorders>
              <w:top w:val="single" w:sz="2" w:space="0" w:color="auto"/>
              <w:left w:val="single" w:sz="2" w:space="0" w:color="auto"/>
              <w:bottom w:val="single" w:sz="2" w:space="0" w:color="auto"/>
              <w:right w:val="single" w:sz="2" w:space="0" w:color="auto"/>
            </w:tcBorders>
          </w:tcPr>
          <w:p w:rsidR="00A3370E" w:rsidRPr="007F59AF" w:rsidRDefault="00A3370E" w:rsidP="009A79F4">
            <w:pPr>
              <w:widowControl w:val="0"/>
              <w:rPr>
                <w:rFonts w:ascii="Times New Roman" w:hAnsi="Times New Roman" w:cs="Times New Roman"/>
                <w:b/>
                <w:color w:val="000000" w:themeColor="text1"/>
              </w:rPr>
            </w:pPr>
            <w:r w:rsidRPr="007F59AF">
              <w:rPr>
                <w:rFonts w:ascii="Times New Roman" w:hAnsi="Times New Roman" w:cs="Times New Roman"/>
                <w:b/>
                <w:color w:val="000000" w:themeColor="text1"/>
              </w:rPr>
              <w:t>Конец урока</w:t>
            </w:r>
          </w:p>
          <w:p w:rsidR="00E00D45" w:rsidRPr="007F59AF" w:rsidRDefault="00E00D45" w:rsidP="009A79F4">
            <w:pPr>
              <w:widowControl w:val="0"/>
              <w:rPr>
                <w:rFonts w:ascii="Times New Roman" w:hAnsi="Times New Roman" w:cs="Times New Roman"/>
                <w:b/>
                <w:color w:val="000000" w:themeColor="text1"/>
              </w:rPr>
            </w:pPr>
          </w:p>
          <w:p w:rsidR="00E00D45" w:rsidRPr="007F59AF" w:rsidRDefault="00E00D45" w:rsidP="009A79F4">
            <w:pPr>
              <w:widowControl w:val="0"/>
              <w:rPr>
                <w:rFonts w:ascii="Times New Roman" w:hAnsi="Times New Roman" w:cs="Times New Roman"/>
                <w:b/>
                <w:color w:val="000000" w:themeColor="text1"/>
              </w:rPr>
            </w:pPr>
          </w:p>
          <w:p w:rsidR="00E00D45" w:rsidRPr="007F59AF" w:rsidRDefault="00E00D45" w:rsidP="00E00D45">
            <w:pPr>
              <w:widowControl w:val="0"/>
              <w:jc w:val="center"/>
              <w:rPr>
                <w:rFonts w:ascii="Times New Roman" w:hAnsi="Times New Roman" w:cs="Times New Roman"/>
                <w:b/>
                <w:color w:val="000000" w:themeColor="text1"/>
              </w:rPr>
            </w:pPr>
            <w:r w:rsidRPr="007F59AF">
              <w:rPr>
                <w:rFonts w:ascii="Times New Roman" w:hAnsi="Times New Roman" w:cs="Times New Roman"/>
                <w:b/>
                <w:color w:val="000000" w:themeColor="text1"/>
              </w:rPr>
              <w:t>5 минут</w:t>
            </w:r>
          </w:p>
          <w:p w:rsidR="00A3370E" w:rsidRPr="007F59AF" w:rsidRDefault="00A3370E" w:rsidP="009A79F4">
            <w:pPr>
              <w:widowControl w:val="0"/>
              <w:rPr>
                <w:rFonts w:ascii="Times New Roman" w:hAnsi="Times New Roman" w:cs="Times New Roman"/>
                <w:color w:val="000000" w:themeColor="text1"/>
              </w:rPr>
            </w:pPr>
          </w:p>
        </w:tc>
        <w:tc>
          <w:tcPr>
            <w:tcW w:w="3026" w:type="pct"/>
            <w:gridSpan w:val="5"/>
            <w:tcBorders>
              <w:top w:val="single" w:sz="2" w:space="0" w:color="auto"/>
              <w:left w:val="single" w:sz="2" w:space="0" w:color="auto"/>
              <w:bottom w:val="single" w:sz="2" w:space="0" w:color="auto"/>
              <w:right w:val="single" w:sz="2" w:space="0" w:color="auto"/>
            </w:tcBorders>
          </w:tcPr>
          <w:p w:rsidR="00902952" w:rsidRPr="007F59AF" w:rsidRDefault="00F47F55" w:rsidP="009A79F4">
            <w:pPr>
              <w:tabs>
                <w:tab w:val="left" w:pos="1560"/>
              </w:tabs>
              <w:rPr>
                <w:rFonts w:ascii="Times New Roman" w:hAnsi="Times New Roman" w:cs="Times New Roman"/>
                <w:color w:val="000000" w:themeColor="text1"/>
              </w:rPr>
            </w:pPr>
            <w:r w:rsidRPr="007F59AF">
              <w:rPr>
                <w:rFonts w:ascii="Times New Roman" w:hAnsi="Times New Roman" w:cs="Times New Roman"/>
                <w:color w:val="000000" w:themeColor="text1"/>
              </w:rPr>
              <w:t>Дифференцированное домашнее задание</w:t>
            </w:r>
          </w:p>
          <w:p w:rsidR="00F47F55" w:rsidRPr="007F59AF" w:rsidRDefault="00F47F55" w:rsidP="009A79F4">
            <w:pPr>
              <w:tabs>
                <w:tab w:val="left" w:pos="1560"/>
              </w:tabs>
              <w:rPr>
                <w:rFonts w:ascii="Times New Roman" w:hAnsi="Times New Roman" w:cs="Times New Roman"/>
                <w:color w:val="000000" w:themeColor="text1"/>
              </w:rPr>
            </w:pPr>
            <w:r w:rsidRPr="007F59AF">
              <w:rPr>
                <w:rFonts w:ascii="Times New Roman" w:hAnsi="Times New Roman" w:cs="Times New Roman"/>
                <w:i/>
                <w:color w:val="000000" w:themeColor="text1"/>
              </w:rPr>
              <w:t>Решить любую из предложенных задач</w:t>
            </w:r>
            <w:r w:rsidRPr="007F59AF">
              <w:rPr>
                <w:rFonts w:ascii="Times New Roman" w:hAnsi="Times New Roman" w:cs="Times New Roman"/>
                <w:color w:val="000000" w:themeColor="text1"/>
              </w:rPr>
              <w:t>.</w:t>
            </w:r>
          </w:p>
          <w:p w:rsidR="00E00D45" w:rsidRPr="007F59AF" w:rsidRDefault="00E00D45" w:rsidP="009A79F4">
            <w:pPr>
              <w:tabs>
                <w:tab w:val="left" w:pos="1560"/>
              </w:tabs>
              <w:rPr>
                <w:rFonts w:ascii="Times New Roman" w:hAnsi="Times New Roman" w:cs="Times New Roman"/>
                <w:color w:val="000000" w:themeColor="text1"/>
              </w:rPr>
            </w:pPr>
          </w:p>
          <w:p w:rsidR="00A3370E" w:rsidRPr="007F59AF" w:rsidRDefault="00A3370E" w:rsidP="009A79F4">
            <w:pPr>
              <w:tabs>
                <w:tab w:val="left" w:pos="1560"/>
              </w:tabs>
              <w:rPr>
                <w:rFonts w:ascii="Times New Roman" w:hAnsi="Times New Roman" w:cs="Times New Roman"/>
                <w:b/>
                <w:color w:val="000000" w:themeColor="text1"/>
              </w:rPr>
            </w:pPr>
            <w:r w:rsidRPr="007F59AF">
              <w:rPr>
                <w:rFonts w:ascii="Times New Roman" w:hAnsi="Times New Roman" w:cs="Times New Roman"/>
                <w:b/>
                <w:color w:val="000000" w:themeColor="text1"/>
              </w:rPr>
              <w:t xml:space="preserve">Рефлексия </w:t>
            </w:r>
          </w:p>
          <w:p w:rsidR="00A95FE5" w:rsidRPr="007F59AF" w:rsidRDefault="00A95FE5" w:rsidP="009A79F4">
            <w:pPr>
              <w:tabs>
                <w:tab w:val="left" w:pos="1560"/>
              </w:tabs>
              <w:rPr>
                <w:rFonts w:ascii="Times New Roman" w:hAnsi="Times New Roman" w:cs="Times New Roman"/>
                <w:color w:val="000000" w:themeColor="text1"/>
              </w:rPr>
            </w:pPr>
            <w:r w:rsidRPr="007F59AF">
              <w:rPr>
                <w:rFonts w:ascii="Times New Roman" w:hAnsi="Times New Roman" w:cs="Times New Roman"/>
                <w:color w:val="000000" w:themeColor="text1"/>
              </w:rPr>
              <w:t>Обратимся к нашим буквам – удалось ли нам сделать наш урок таким, каким мы его пожелали?</w:t>
            </w:r>
          </w:p>
          <w:p w:rsidR="00A45131" w:rsidRPr="007F59AF" w:rsidRDefault="00A45131" w:rsidP="009A79F4">
            <w:pPr>
              <w:tabs>
                <w:tab w:val="left" w:pos="1560"/>
              </w:tabs>
              <w:rPr>
                <w:rFonts w:ascii="Times New Roman" w:hAnsi="Times New Roman" w:cs="Times New Roman"/>
                <w:b/>
                <w:i/>
                <w:color w:val="000000" w:themeColor="text1"/>
              </w:rPr>
            </w:pPr>
            <w:r w:rsidRPr="007F59AF">
              <w:rPr>
                <w:rFonts w:ascii="Times New Roman" w:hAnsi="Times New Roman" w:cs="Times New Roman"/>
                <w:color w:val="000000" w:themeColor="text1"/>
              </w:rPr>
              <w:t>Прием "Комплимент"</w:t>
            </w:r>
          </w:p>
        </w:tc>
        <w:tc>
          <w:tcPr>
            <w:tcW w:w="1141" w:type="pct"/>
            <w:tcBorders>
              <w:top w:val="single" w:sz="2" w:space="0" w:color="auto"/>
              <w:left w:val="single" w:sz="2" w:space="0" w:color="auto"/>
              <w:bottom w:val="single" w:sz="2" w:space="0" w:color="auto"/>
              <w:right w:val="single" w:sz="2" w:space="0" w:color="auto"/>
            </w:tcBorders>
          </w:tcPr>
          <w:p w:rsidR="007F59AF" w:rsidRPr="007F59AF" w:rsidRDefault="007F59AF" w:rsidP="009A79F4">
            <w:pPr>
              <w:keepNext/>
              <w:keepLines/>
              <w:jc w:val="both"/>
              <w:outlineLvl w:val="6"/>
              <w:rPr>
                <w:rFonts w:ascii="Times New Roman" w:hAnsi="Times New Roman" w:cs="Times New Roman"/>
                <w:color w:val="000000" w:themeColor="text1"/>
              </w:rPr>
            </w:pPr>
          </w:p>
          <w:p w:rsidR="00F6048B" w:rsidRPr="007F59AF" w:rsidRDefault="007F59AF" w:rsidP="009A79F4">
            <w:pPr>
              <w:keepNext/>
              <w:keepLines/>
              <w:jc w:val="both"/>
              <w:outlineLvl w:val="6"/>
              <w:rPr>
                <w:rFonts w:ascii="Times New Roman" w:eastAsia="Times New Roman" w:hAnsi="Times New Roman" w:cs="Times New Roman"/>
                <w:b/>
                <w:bCs/>
                <w:color w:val="000000" w:themeColor="text1"/>
              </w:rPr>
            </w:pPr>
            <w:r w:rsidRPr="007F59AF">
              <w:rPr>
                <w:rFonts w:ascii="Times New Roman" w:hAnsi="Times New Roman" w:cs="Times New Roman"/>
                <w:color w:val="000000" w:themeColor="text1"/>
              </w:rPr>
              <w:t>Слайд</w:t>
            </w:r>
          </w:p>
          <w:p w:rsidR="00F6048B" w:rsidRPr="007F59AF" w:rsidRDefault="00F6048B" w:rsidP="009A79F4">
            <w:pPr>
              <w:keepNext/>
              <w:keepLines/>
              <w:jc w:val="both"/>
              <w:outlineLvl w:val="6"/>
              <w:rPr>
                <w:rFonts w:ascii="Times New Roman" w:eastAsia="Times New Roman" w:hAnsi="Times New Roman" w:cs="Times New Roman"/>
                <w:color w:val="000000" w:themeColor="text1"/>
              </w:rPr>
            </w:pPr>
          </w:p>
          <w:p w:rsidR="00A3370E" w:rsidRPr="007F59AF" w:rsidRDefault="002D4229" w:rsidP="009A79F4">
            <w:pPr>
              <w:widowControl w:val="0"/>
              <w:rPr>
                <w:rFonts w:ascii="Times New Roman" w:hAnsi="Times New Roman" w:cs="Times New Roman"/>
                <w:i/>
                <w:color w:val="000000" w:themeColor="text1"/>
                <w:highlight w:val="yellow"/>
              </w:rPr>
            </w:pPr>
            <w:hyperlink r:id="rId7" w:history="1">
              <w:r w:rsidR="00A104EB" w:rsidRPr="007F59AF">
                <w:rPr>
                  <w:rStyle w:val="a8"/>
                  <w:rFonts w:ascii="Times New Roman" w:hAnsi="Times New Roman" w:cs="Times New Roman"/>
                  <w:i/>
                  <w:color w:val="000000" w:themeColor="text1"/>
                  <w:sz w:val="22"/>
                </w:rPr>
                <w:t>https://www.plickers.com/seteditor/5e5fbf1ed3282400130e5c43</w:t>
              </w:r>
            </w:hyperlink>
          </w:p>
        </w:tc>
      </w:tr>
      <w:tr w:rsidR="00A3370E" w:rsidRPr="00A3370E" w:rsidTr="00D71870">
        <w:trPr>
          <w:trHeight w:val="542"/>
        </w:trPr>
        <w:tc>
          <w:tcPr>
            <w:tcW w:w="833" w:type="pct"/>
            <w:tcBorders>
              <w:top w:val="single" w:sz="2" w:space="0" w:color="auto"/>
              <w:left w:val="single" w:sz="2" w:space="0" w:color="auto"/>
              <w:bottom w:val="single" w:sz="2" w:space="0" w:color="auto"/>
              <w:right w:val="single" w:sz="2" w:space="0" w:color="auto"/>
            </w:tcBorders>
          </w:tcPr>
          <w:p w:rsidR="00A3370E" w:rsidRPr="007F59AF" w:rsidRDefault="00A3370E" w:rsidP="009A79F4">
            <w:pPr>
              <w:widowControl w:val="0"/>
              <w:rPr>
                <w:rFonts w:ascii="Times New Roman" w:hAnsi="Times New Roman" w:cs="Times New Roman"/>
                <w:color w:val="000000" w:themeColor="text1"/>
              </w:rPr>
            </w:pPr>
            <w:r w:rsidRPr="007F59AF">
              <w:rPr>
                <w:rFonts w:ascii="Times New Roman" w:hAnsi="Times New Roman" w:cs="Times New Roman"/>
                <w:b/>
                <w:color w:val="000000" w:themeColor="text1"/>
              </w:rPr>
              <w:t>Критерии успеха</w:t>
            </w:r>
          </w:p>
        </w:tc>
        <w:tc>
          <w:tcPr>
            <w:tcW w:w="3026" w:type="pct"/>
            <w:gridSpan w:val="5"/>
            <w:tcBorders>
              <w:top w:val="single" w:sz="2" w:space="0" w:color="auto"/>
              <w:left w:val="single" w:sz="2" w:space="0" w:color="auto"/>
              <w:bottom w:val="single" w:sz="2" w:space="0" w:color="auto"/>
              <w:right w:val="single" w:sz="2" w:space="0" w:color="auto"/>
            </w:tcBorders>
          </w:tcPr>
          <w:p w:rsidR="00A3370E" w:rsidRPr="007F59AF" w:rsidRDefault="00A104EB" w:rsidP="009A79F4">
            <w:pPr>
              <w:autoSpaceDE w:val="0"/>
              <w:autoSpaceDN w:val="0"/>
              <w:adjustRightInd w:val="0"/>
              <w:rPr>
                <w:rFonts w:ascii="Times New Roman" w:eastAsia="Calibri" w:hAnsi="Times New Roman" w:cs="Times New Roman"/>
                <w:color w:val="000000" w:themeColor="text1"/>
              </w:rPr>
            </w:pPr>
            <w:r w:rsidRPr="007F59AF">
              <w:rPr>
                <w:rFonts w:ascii="Times New Roman" w:eastAsia="Calibri" w:hAnsi="Times New Roman" w:cs="Times New Roman"/>
                <w:color w:val="000000" w:themeColor="text1"/>
              </w:rPr>
              <w:t xml:space="preserve">объективное </w:t>
            </w:r>
            <w:r w:rsidR="00A3370E" w:rsidRPr="007F59AF">
              <w:rPr>
                <w:rFonts w:ascii="Times New Roman" w:eastAsia="Calibri" w:hAnsi="Times New Roman" w:cs="Times New Roman"/>
                <w:color w:val="000000" w:themeColor="text1"/>
              </w:rPr>
              <w:t>оценивание собственной деятельности на уроке</w:t>
            </w:r>
          </w:p>
          <w:p w:rsidR="00A104EB" w:rsidRPr="007F59AF" w:rsidRDefault="00A104EB" w:rsidP="009A79F4">
            <w:pPr>
              <w:autoSpaceDE w:val="0"/>
              <w:autoSpaceDN w:val="0"/>
              <w:adjustRightInd w:val="0"/>
              <w:rPr>
                <w:rFonts w:ascii="Times New Roman" w:hAnsi="Times New Roman" w:cs="Times New Roman"/>
                <w:i/>
                <w:color w:val="000000" w:themeColor="text1"/>
              </w:rPr>
            </w:pPr>
          </w:p>
        </w:tc>
        <w:tc>
          <w:tcPr>
            <w:tcW w:w="1141" w:type="pct"/>
            <w:tcBorders>
              <w:top w:val="single" w:sz="2" w:space="0" w:color="auto"/>
              <w:left w:val="single" w:sz="2" w:space="0" w:color="auto"/>
              <w:bottom w:val="single" w:sz="2" w:space="0" w:color="auto"/>
              <w:right w:val="single" w:sz="2" w:space="0" w:color="auto"/>
            </w:tcBorders>
          </w:tcPr>
          <w:p w:rsidR="00A3370E" w:rsidRPr="007F59AF" w:rsidRDefault="00A3370E" w:rsidP="009A79F4">
            <w:pPr>
              <w:widowControl w:val="0"/>
              <w:rPr>
                <w:rFonts w:ascii="Times New Roman" w:hAnsi="Times New Roman" w:cs="Times New Roman"/>
                <w:color w:val="000000" w:themeColor="text1"/>
                <w:highlight w:val="yellow"/>
              </w:rPr>
            </w:pPr>
          </w:p>
        </w:tc>
      </w:tr>
      <w:tr w:rsidR="00A3370E" w:rsidRPr="00A3370E" w:rsidTr="00D71870">
        <w:tc>
          <w:tcPr>
            <w:tcW w:w="1495" w:type="pct"/>
            <w:gridSpan w:val="3"/>
            <w:tcBorders>
              <w:top w:val="single" w:sz="2" w:space="0" w:color="auto"/>
              <w:left w:val="double" w:sz="4" w:space="0" w:color="auto"/>
              <w:bottom w:val="single" w:sz="6" w:space="0" w:color="auto"/>
              <w:right w:val="single" w:sz="6" w:space="0" w:color="auto"/>
            </w:tcBorders>
          </w:tcPr>
          <w:p w:rsidR="00A3370E" w:rsidRPr="007F59AF" w:rsidRDefault="00A3370E" w:rsidP="009A79F4">
            <w:pPr>
              <w:widowControl w:val="0"/>
              <w:rPr>
                <w:rFonts w:ascii="Times New Roman" w:hAnsi="Times New Roman" w:cs="Times New Roman"/>
                <w:b/>
                <w:color w:val="000000" w:themeColor="text1"/>
                <w:u w:val="single"/>
              </w:rPr>
            </w:pPr>
            <w:r w:rsidRPr="007F59AF">
              <w:rPr>
                <w:rFonts w:ascii="Times New Roman" w:hAnsi="Times New Roman" w:cs="Times New Roman"/>
                <w:b/>
                <w:color w:val="000000" w:themeColor="text1"/>
                <w:u w:val="single"/>
              </w:rPr>
              <w:t>Дифференциация</w:t>
            </w:r>
          </w:p>
          <w:p w:rsidR="00A3370E" w:rsidRDefault="00A3370E" w:rsidP="009A79F4">
            <w:pPr>
              <w:widowControl w:val="0"/>
              <w:rPr>
                <w:rFonts w:ascii="Times New Roman" w:hAnsi="Times New Roman" w:cs="Times New Roman"/>
                <w:b/>
                <w:color w:val="000000" w:themeColor="text1"/>
              </w:rPr>
            </w:pPr>
          </w:p>
          <w:p w:rsidR="007F59AF" w:rsidRPr="007F59AF" w:rsidRDefault="007F59AF" w:rsidP="009A79F4">
            <w:pPr>
              <w:widowControl w:val="0"/>
              <w:rPr>
                <w:rFonts w:ascii="Times New Roman" w:hAnsi="Times New Roman" w:cs="Times New Roman"/>
                <w:b/>
                <w:color w:val="000000" w:themeColor="text1"/>
              </w:rPr>
            </w:pPr>
          </w:p>
        </w:tc>
        <w:tc>
          <w:tcPr>
            <w:tcW w:w="1527" w:type="pct"/>
            <w:gridSpan w:val="2"/>
            <w:tcBorders>
              <w:top w:val="single" w:sz="2" w:space="0" w:color="auto"/>
              <w:left w:val="single" w:sz="6" w:space="0" w:color="auto"/>
              <w:bottom w:val="single" w:sz="6" w:space="0" w:color="auto"/>
              <w:right w:val="single" w:sz="6" w:space="0" w:color="auto"/>
            </w:tcBorders>
          </w:tcPr>
          <w:p w:rsidR="00A3370E" w:rsidRPr="007F59AF" w:rsidRDefault="00A3370E" w:rsidP="009A79F4">
            <w:pPr>
              <w:widowControl w:val="0"/>
              <w:rPr>
                <w:rFonts w:ascii="Times New Roman" w:hAnsi="Times New Roman" w:cs="Times New Roman"/>
                <w:b/>
                <w:color w:val="000000" w:themeColor="text1"/>
              </w:rPr>
            </w:pPr>
            <w:r w:rsidRPr="007F59AF">
              <w:rPr>
                <w:rFonts w:ascii="Times New Roman" w:hAnsi="Times New Roman" w:cs="Times New Roman"/>
                <w:b/>
                <w:color w:val="000000" w:themeColor="text1"/>
                <w:u w:val="single"/>
              </w:rPr>
              <w:t>Оценивание</w:t>
            </w:r>
          </w:p>
          <w:p w:rsidR="007F59AF" w:rsidRPr="007F59AF" w:rsidRDefault="007F59AF" w:rsidP="009A79F4">
            <w:pPr>
              <w:widowControl w:val="0"/>
              <w:rPr>
                <w:rFonts w:ascii="Times New Roman" w:hAnsi="Times New Roman" w:cs="Times New Roman"/>
                <w:i/>
                <w:color w:val="000000" w:themeColor="text1"/>
              </w:rPr>
            </w:pPr>
          </w:p>
        </w:tc>
        <w:tc>
          <w:tcPr>
            <w:tcW w:w="1978" w:type="pct"/>
            <w:gridSpan w:val="2"/>
            <w:tcBorders>
              <w:top w:val="single" w:sz="2" w:space="0" w:color="auto"/>
              <w:left w:val="single" w:sz="6" w:space="0" w:color="auto"/>
              <w:bottom w:val="single" w:sz="6" w:space="0" w:color="auto"/>
              <w:right w:val="double" w:sz="4" w:space="0" w:color="auto"/>
            </w:tcBorders>
          </w:tcPr>
          <w:p w:rsidR="00A3370E" w:rsidRPr="007F59AF" w:rsidRDefault="00A3370E" w:rsidP="007F59AF">
            <w:pPr>
              <w:widowControl w:val="0"/>
              <w:rPr>
                <w:rFonts w:ascii="Times New Roman" w:hAnsi="Times New Roman" w:cs="Times New Roman"/>
                <w:b/>
                <w:color w:val="000000" w:themeColor="text1"/>
                <w:u w:val="single"/>
              </w:rPr>
            </w:pPr>
            <w:r w:rsidRPr="007F59AF">
              <w:rPr>
                <w:rFonts w:ascii="Times New Roman" w:hAnsi="Times New Roman" w:cs="Times New Roman"/>
                <w:b/>
                <w:color w:val="000000" w:themeColor="text1"/>
                <w:u w:val="single"/>
              </w:rPr>
              <w:t>Здоровье и соблюдение техники безопасности</w:t>
            </w:r>
          </w:p>
        </w:tc>
      </w:tr>
    </w:tbl>
    <w:p w:rsidR="002D4229" w:rsidRPr="002D4229" w:rsidRDefault="002D4229" w:rsidP="002D4229">
      <w:pPr>
        <w:pStyle w:val="Default"/>
        <w:jc w:val="center"/>
        <w:rPr>
          <w:i/>
          <w:color w:val="auto"/>
          <w:sz w:val="28"/>
          <w:szCs w:val="28"/>
          <w:u w:val="single"/>
        </w:rPr>
      </w:pPr>
      <w:r w:rsidRPr="002D4229">
        <w:rPr>
          <w:i/>
          <w:color w:val="auto"/>
          <w:sz w:val="28"/>
          <w:szCs w:val="28"/>
          <w:u w:val="single"/>
        </w:rPr>
        <w:lastRenderedPageBreak/>
        <w:t>Задача 1.</w:t>
      </w:r>
    </w:p>
    <w:p w:rsidR="002D4229" w:rsidRPr="002D4229" w:rsidRDefault="002D4229" w:rsidP="002D4229">
      <w:pPr>
        <w:pStyle w:val="Default"/>
        <w:jc w:val="both"/>
        <w:rPr>
          <w:color w:val="auto"/>
          <w:sz w:val="28"/>
          <w:szCs w:val="28"/>
        </w:rPr>
      </w:pPr>
      <w:r w:rsidRPr="002D4229">
        <w:rPr>
          <w:color w:val="auto"/>
          <w:sz w:val="28"/>
          <w:szCs w:val="28"/>
        </w:rPr>
        <w:t xml:space="preserve">Расстояние от точки пересечения диагоналей до стороны прямоугольника в 8 раз меньше, чем сама эта сторона. Найдите площадь прямоугольника, если его периметр равен 80 см. </w:t>
      </w:r>
    </w:p>
    <w:p w:rsidR="002D4229" w:rsidRPr="002D4229" w:rsidRDefault="002D4229" w:rsidP="002D4229">
      <w:pPr>
        <w:pStyle w:val="Default"/>
        <w:jc w:val="center"/>
        <w:rPr>
          <w:color w:val="auto"/>
          <w:sz w:val="28"/>
          <w:szCs w:val="28"/>
        </w:rPr>
      </w:pPr>
      <w:r w:rsidRPr="002D4229">
        <w:rPr>
          <w:i/>
          <w:color w:val="auto"/>
          <w:sz w:val="28"/>
          <w:szCs w:val="28"/>
          <w:u w:val="single"/>
        </w:rPr>
        <w:t>Задача</w:t>
      </w:r>
      <w:r w:rsidRPr="002D4229">
        <w:rPr>
          <w:color w:val="auto"/>
          <w:sz w:val="28"/>
          <w:szCs w:val="28"/>
        </w:rPr>
        <w:t xml:space="preserve"> </w:t>
      </w:r>
      <w:r w:rsidRPr="002D4229">
        <w:rPr>
          <w:i/>
          <w:color w:val="auto"/>
          <w:sz w:val="28"/>
          <w:szCs w:val="28"/>
          <w:u w:val="single"/>
        </w:rPr>
        <w:t>2</w:t>
      </w:r>
      <w:r w:rsidRPr="002D4229">
        <w:rPr>
          <w:color w:val="auto"/>
          <w:sz w:val="28"/>
          <w:szCs w:val="28"/>
        </w:rPr>
        <w:t>.</w:t>
      </w:r>
    </w:p>
    <w:p w:rsidR="002D4229" w:rsidRPr="002D4229" w:rsidRDefault="002D4229" w:rsidP="002D4229">
      <w:pPr>
        <w:pStyle w:val="Default"/>
        <w:jc w:val="both"/>
        <w:rPr>
          <w:color w:val="auto"/>
          <w:sz w:val="28"/>
          <w:szCs w:val="28"/>
        </w:rPr>
      </w:pPr>
      <w:r w:rsidRPr="002D4229">
        <w:rPr>
          <w:color w:val="auto"/>
          <w:sz w:val="28"/>
          <w:szCs w:val="28"/>
        </w:rPr>
        <w:t xml:space="preserve">Длины сторон комнаты 5м и 6м. Сколько дощечек паркета нужно для обивки пола, если каждая дощечка имеет форму прямоугольника с размерами 30х5 см? </w:t>
      </w:r>
    </w:p>
    <w:p w:rsidR="002D4229" w:rsidRPr="002D4229" w:rsidRDefault="002D4229" w:rsidP="002D4229">
      <w:pPr>
        <w:pStyle w:val="Default"/>
        <w:jc w:val="center"/>
        <w:rPr>
          <w:i/>
          <w:color w:val="auto"/>
          <w:sz w:val="28"/>
          <w:szCs w:val="28"/>
          <w:u w:val="single"/>
        </w:rPr>
      </w:pPr>
      <w:r w:rsidRPr="002D4229">
        <w:rPr>
          <w:i/>
          <w:color w:val="auto"/>
          <w:sz w:val="28"/>
          <w:szCs w:val="28"/>
          <w:u w:val="single"/>
        </w:rPr>
        <w:t>Задача 3.</w:t>
      </w:r>
    </w:p>
    <w:p w:rsidR="002D4229" w:rsidRPr="002D4229" w:rsidRDefault="002D4229" w:rsidP="002D4229">
      <w:pPr>
        <w:pStyle w:val="Default"/>
        <w:jc w:val="both"/>
        <w:rPr>
          <w:color w:val="auto"/>
          <w:sz w:val="28"/>
          <w:szCs w:val="28"/>
        </w:rPr>
      </w:pPr>
      <w:r w:rsidRPr="002D4229">
        <w:rPr>
          <w:color w:val="auto"/>
          <w:sz w:val="28"/>
          <w:szCs w:val="28"/>
        </w:rPr>
        <w:t>Фермер огородил участок с картофелем и участок с морковью забором одинаковой длины. Участок с картофелем имеет форму прямоугольника со сторонами 60м и 100м, а участок с морковью – форму квадрата. Площадь какого из участков больше?</w:t>
      </w:r>
    </w:p>
    <w:p w:rsidR="002D4229" w:rsidRPr="002D4229" w:rsidRDefault="002D4229" w:rsidP="002D4229">
      <w:pPr>
        <w:pStyle w:val="Default"/>
        <w:jc w:val="center"/>
        <w:rPr>
          <w:i/>
          <w:color w:val="auto"/>
          <w:sz w:val="28"/>
          <w:szCs w:val="28"/>
          <w:u w:val="single"/>
        </w:rPr>
      </w:pPr>
      <w:r w:rsidRPr="002D4229">
        <w:rPr>
          <w:i/>
          <w:color w:val="auto"/>
          <w:sz w:val="28"/>
          <w:szCs w:val="28"/>
          <w:u w:val="single"/>
        </w:rPr>
        <w:t>Задача 4.</w:t>
      </w:r>
    </w:p>
    <w:p w:rsidR="002D4229" w:rsidRPr="002D4229" w:rsidRDefault="002D4229" w:rsidP="002D4229">
      <w:pPr>
        <w:jc w:val="both"/>
        <w:rPr>
          <w:rFonts w:ascii="Times New Roman" w:hAnsi="Times New Roman" w:cs="Times New Roman"/>
          <w:sz w:val="28"/>
          <w:szCs w:val="28"/>
        </w:rPr>
      </w:pPr>
      <w:r w:rsidRPr="002D4229">
        <w:rPr>
          <w:rFonts w:ascii="Times New Roman" w:hAnsi="Times New Roman" w:cs="Times New Roman"/>
          <w:sz w:val="28"/>
          <w:szCs w:val="28"/>
        </w:rPr>
        <w:t>В прямоугольном треугольнике острый угол равен 45</w:t>
      </w:r>
      <w:r w:rsidRPr="002D4229">
        <w:rPr>
          <w:rFonts w:ascii="Times New Roman" w:hAnsi="Times New Roman" w:cs="Times New Roman"/>
          <w:sz w:val="28"/>
          <w:szCs w:val="28"/>
          <w:vertAlign w:val="superscript"/>
        </w:rPr>
        <w:t>0</w:t>
      </w:r>
      <w:r w:rsidRPr="002D4229">
        <w:rPr>
          <w:rFonts w:ascii="Times New Roman" w:hAnsi="Times New Roman" w:cs="Times New Roman"/>
          <w:sz w:val="28"/>
          <w:szCs w:val="28"/>
        </w:rPr>
        <w:t xml:space="preserve">, а высота, проведенная к гипотенузе, равна 9см. Найдите площадь этого треугольника. </w:t>
      </w:r>
    </w:p>
    <w:p w:rsidR="00530804" w:rsidRPr="00A3370E" w:rsidRDefault="00530804" w:rsidP="007F59AF">
      <w:pPr>
        <w:rPr>
          <w:color w:val="FF0000"/>
        </w:rPr>
      </w:pPr>
      <w:bookmarkStart w:id="0" w:name="_GoBack"/>
      <w:bookmarkEnd w:id="0"/>
    </w:p>
    <w:sectPr w:rsidR="00530804" w:rsidRPr="00A3370E" w:rsidSect="00EF4794">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0E"/>
    <w:rsid w:val="0002648D"/>
    <w:rsid w:val="00056A75"/>
    <w:rsid w:val="00062943"/>
    <w:rsid w:val="0008739A"/>
    <w:rsid w:val="0009015D"/>
    <w:rsid w:val="00106D1E"/>
    <w:rsid w:val="001102BB"/>
    <w:rsid w:val="001460A4"/>
    <w:rsid w:val="001F61EC"/>
    <w:rsid w:val="0021764D"/>
    <w:rsid w:val="002D4229"/>
    <w:rsid w:val="002F5160"/>
    <w:rsid w:val="00315C31"/>
    <w:rsid w:val="003D3A7A"/>
    <w:rsid w:val="0041164D"/>
    <w:rsid w:val="00436E53"/>
    <w:rsid w:val="00452FEA"/>
    <w:rsid w:val="00487973"/>
    <w:rsid w:val="004E2D71"/>
    <w:rsid w:val="00530804"/>
    <w:rsid w:val="00557ADE"/>
    <w:rsid w:val="005E6CC9"/>
    <w:rsid w:val="0063798B"/>
    <w:rsid w:val="00641B03"/>
    <w:rsid w:val="006A7FCB"/>
    <w:rsid w:val="006B4C85"/>
    <w:rsid w:val="007A5D0B"/>
    <w:rsid w:val="007E6021"/>
    <w:rsid w:val="007F59AF"/>
    <w:rsid w:val="00857632"/>
    <w:rsid w:val="00902952"/>
    <w:rsid w:val="009D0CCC"/>
    <w:rsid w:val="00A104EB"/>
    <w:rsid w:val="00A3370E"/>
    <w:rsid w:val="00A3743B"/>
    <w:rsid w:val="00A45131"/>
    <w:rsid w:val="00A95FE5"/>
    <w:rsid w:val="00AB7D42"/>
    <w:rsid w:val="00B12629"/>
    <w:rsid w:val="00B1460B"/>
    <w:rsid w:val="00B177CE"/>
    <w:rsid w:val="00B35403"/>
    <w:rsid w:val="00B560B9"/>
    <w:rsid w:val="00B767AC"/>
    <w:rsid w:val="00BB1FE4"/>
    <w:rsid w:val="00C61AEA"/>
    <w:rsid w:val="00D27CD3"/>
    <w:rsid w:val="00D71870"/>
    <w:rsid w:val="00D90D2E"/>
    <w:rsid w:val="00DD5149"/>
    <w:rsid w:val="00E00D45"/>
    <w:rsid w:val="00EC5635"/>
    <w:rsid w:val="00ED402B"/>
    <w:rsid w:val="00EF4794"/>
    <w:rsid w:val="00F47F55"/>
    <w:rsid w:val="00F5679A"/>
    <w:rsid w:val="00F57745"/>
    <w:rsid w:val="00F6048B"/>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C7AAD-C0E8-43BB-9525-CD257946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370E"/>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A3370E"/>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A337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3370E"/>
    <w:rPr>
      <w:rFonts w:asciiTheme="majorHAnsi" w:eastAsiaTheme="majorEastAsia" w:hAnsiTheme="majorHAnsi" w:cstheme="majorBidi"/>
      <w:b/>
      <w:bCs/>
      <w:color w:val="4F81BD" w:themeColor="accent1"/>
      <w:sz w:val="24"/>
      <w:szCs w:val="24"/>
      <w:lang w:eastAsia="ru-RU"/>
    </w:rPr>
  </w:style>
  <w:style w:type="character" w:customStyle="1" w:styleId="a3">
    <w:name w:val="Основной текст_"/>
    <w:basedOn w:val="a0"/>
    <w:link w:val="31"/>
    <w:uiPriority w:val="99"/>
    <w:rsid w:val="00A3370E"/>
    <w:rPr>
      <w:rFonts w:ascii="Bookman Old Style" w:eastAsia="Bookman Old Style" w:hAnsi="Bookman Old Style" w:cs="Bookman Old Style"/>
      <w:sz w:val="19"/>
      <w:szCs w:val="19"/>
      <w:shd w:val="clear" w:color="auto" w:fill="FFFFFF"/>
    </w:rPr>
  </w:style>
  <w:style w:type="character" w:customStyle="1" w:styleId="32">
    <w:name w:val="Основной текст (3)_"/>
    <w:basedOn w:val="a0"/>
    <w:link w:val="33"/>
    <w:rsid w:val="00A3370E"/>
    <w:rPr>
      <w:rFonts w:ascii="Bookman Old Style" w:eastAsia="Bookman Old Style" w:hAnsi="Bookman Old Style" w:cs="Bookman Old Style"/>
      <w:sz w:val="17"/>
      <w:szCs w:val="17"/>
      <w:shd w:val="clear" w:color="auto" w:fill="FFFFFF"/>
    </w:rPr>
  </w:style>
  <w:style w:type="paragraph" w:customStyle="1" w:styleId="31">
    <w:name w:val="Основной текст3"/>
    <w:basedOn w:val="a"/>
    <w:link w:val="a3"/>
    <w:uiPriority w:val="99"/>
    <w:rsid w:val="00A3370E"/>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paragraph" w:customStyle="1" w:styleId="33">
    <w:name w:val="Основной текст (3)"/>
    <w:basedOn w:val="a"/>
    <w:link w:val="32"/>
    <w:rsid w:val="00A3370E"/>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A3370E"/>
    <w:pPr>
      <w:spacing w:before="100" w:beforeAutospacing="1" w:after="100" w:afterAutospacing="1"/>
    </w:pPr>
    <w:rPr>
      <w:rFonts w:ascii="Times New Roman" w:eastAsia="Times New Roman" w:hAnsi="Times New Roman" w:cs="Times New Roman"/>
      <w:color w:val="auto"/>
      <w:lang w:val="en-GB" w:eastAsia="en-GB"/>
    </w:rPr>
  </w:style>
  <w:style w:type="paragraph" w:customStyle="1" w:styleId="AssignmentTemplate">
    <w:name w:val="AssignmentTemplate"/>
    <w:basedOn w:val="9"/>
    <w:next w:val="a4"/>
    <w:rsid w:val="00A3370E"/>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A3370E"/>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A3370E"/>
    <w:rPr>
      <w:rFonts w:ascii="Arial" w:eastAsia="Times New Roman" w:hAnsi="Arial" w:cs="Times New Roman"/>
      <w:b/>
      <w:sz w:val="28"/>
      <w:szCs w:val="28"/>
      <w:lang w:val="en-GB"/>
    </w:rPr>
  </w:style>
  <w:style w:type="paragraph" w:styleId="a6">
    <w:name w:val="List Paragraph"/>
    <w:basedOn w:val="a"/>
    <w:link w:val="a7"/>
    <w:uiPriority w:val="34"/>
    <w:qFormat/>
    <w:rsid w:val="00A3370E"/>
    <w:pPr>
      <w:ind w:left="720"/>
      <w:contextualSpacing/>
    </w:pPr>
  </w:style>
  <w:style w:type="character" w:customStyle="1" w:styleId="a7">
    <w:name w:val="Абзац списка Знак"/>
    <w:link w:val="a6"/>
    <w:uiPriority w:val="34"/>
    <w:rsid w:val="00A3370E"/>
    <w:rPr>
      <w:rFonts w:ascii="Arial Unicode MS" w:eastAsia="Arial Unicode MS" w:hAnsi="Arial Unicode MS" w:cs="Arial Unicode MS"/>
      <w:color w:val="000000"/>
      <w:sz w:val="24"/>
      <w:szCs w:val="24"/>
      <w:lang w:eastAsia="ru-RU"/>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A3370E"/>
    <w:rPr>
      <w:rFonts w:ascii="Times New Roman" w:eastAsia="Times New Roman" w:hAnsi="Times New Roman" w:cs="Times New Roman"/>
      <w:sz w:val="24"/>
      <w:szCs w:val="24"/>
      <w:lang w:val="en-GB" w:eastAsia="en-GB"/>
    </w:rPr>
  </w:style>
  <w:style w:type="paragraph" w:customStyle="1" w:styleId="Default">
    <w:name w:val="Default"/>
    <w:rsid w:val="00A337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uiPriority w:val="9"/>
    <w:semiHidden/>
    <w:rsid w:val="00A3370E"/>
    <w:rPr>
      <w:rFonts w:asciiTheme="majorHAnsi" w:eastAsiaTheme="majorEastAsia" w:hAnsiTheme="majorHAnsi" w:cstheme="majorBidi"/>
      <w:i/>
      <w:iCs/>
      <w:color w:val="404040" w:themeColor="text1" w:themeTint="BF"/>
      <w:sz w:val="20"/>
      <w:szCs w:val="20"/>
      <w:lang w:eastAsia="ru-RU"/>
    </w:rPr>
  </w:style>
  <w:style w:type="character" w:styleId="a8">
    <w:name w:val="Hyperlink"/>
    <w:basedOn w:val="a0"/>
    <w:uiPriority w:val="99"/>
    <w:semiHidden/>
    <w:unhideWhenUsed/>
    <w:rsid w:val="007E6021"/>
    <w:rPr>
      <w:color w:val="0000FF"/>
      <w:u w:val="single"/>
    </w:rPr>
  </w:style>
  <w:style w:type="paragraph" w:styleId="a9">
    <w:name w:val="Balloon Text"/>
    <w:basedOn w:val="a"/>
    <w:link w:val="aa"/>
    <w:uiPriority w:val="99"/>
    <w:semiHidden/>
    <w:unhideWhenUsed/>
    <w:rsid w:val="00B767AC"/>
    <w:rPr>
      <w:rFonts w:ascii="Tahoma" w:hAnsi="Tahoma" w:cs="Tahoma"/>
      <w:sz w:val="16"/>
      <w:szCs w:val="16"/>
    </w:rPr>
  </w:style>
  <w:style w:type="character" w:customStyle="1" w:styleId="aa">
    <w:name w:val="Текст выноски Знак"/>
    <w:basedOn w:val="a0"/>
    <w:link w:val="a9"/>
    <w:uiPriority w:val="99"/>
    <w:semiHidden/>
    <w:rsid w:val="00B767AC"/>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lickers.com/seteditor/5e5fbf1ed3282400130e5c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plickers.com/seteditor/5e5fbf1ed3282400130e5c43" TargetMode="External"/><Relationship Id="rId4" Type="http://schemas.openxmlformats.org/officeDocument/2006/relationships/hyperlink" Target="https://bilimland.kz/ru/subject/geometriya/8-klass/ploshad-parallelogramma-trapeczii?mid=101:choic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матем</cp:lastModifiedBy>
  <cp:revision>2</cp:revision>
  <cp:lastPrinted>2020-03-04T18:45:00Z</cp:lastPrinted>
  <dcterms:created xsi:type="dcterms:W3CDTF">2020-08-25T17:05:00Z</dcterms:created>
  <dcterms:modified xsi:type="dcterms:W3CDTF">2020-08-25T17:05:00Z</dcterms:modified>
</cp:coreProperties>
</file>