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91" w:rsidRPr="00C66991" w:rsidRDefault="00C66991" w:rsidP="00C66991">
      <w:pPr>
        <w:pStyle w:val="a5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  <w:r w:rsidRPr="00C66991">
        <w:rPr>
          <w:rFonts w:ascii="Times New Roman" w:hAnsi="Times New Roman" w:cs="Times New Roman"/>
          <w:b/>
          <w:kern w:val="36"/>
          <w:sz w:val="28"/>
          <w:lang w:eastAsia="ru-RU"/>
        </w:rPr>
        <w:t>ИСПОЛЬЗОВАНИЕ STEM/STEAM-ПОДХОДА С ПРИМЕНЕНИЕМ ЦИФРОВЫХ ТЕХНОЛОГИЙ В ИНКЛЮЗИВНОМ ОБУЧЕНИИ БИОЛОГИИ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статье рассматриваются возможности применения STEM/STEAM-подхода с использованием цифровых образовательных технологий в системе инклюзивного обучения биологии обучающихся с ограниченными возможностями здоровья (ОВЗ) при сохранном интеллекте. Раскрывается педагогический потенциал интеграции науки, технологий, инженерии, искусства и математики в образовательный процесс. Особое внимание уделяется роли цифровых инструментов в обеспечении доступности, наглядности и индивидуализации обучения. Обоснована эффективность применения STEM/STEAM-подхода для развития исследовательских навыков и познавательной активности обучающихся с ОВЗ.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Ключевые </w:t>
      </w:r>
      <w:proofErr w:type="spellStart"/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слова:</w:t>
      </w: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STEM</w:t>
      </w:r>
      <w:proofErr w:type="spell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, STEAM, цифровые образовательные технологии, инклюзивное образование, обучение биологии, ОВЗ, доступность образования, исследовательская деятельность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образовательная политика ориентирована на формирование доступной и инклюзивной образовательной среды, обеспечивающей равные возможности для всех обучающихся. В условиях </w:t>
      </w:r>
      <w:proofErr w:type="spell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особую актуальность приобретает интеграция инновационных педагогических подходов, в том числе STEM/STEAM, в процесс обучения.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как учебная дисциплина обладает высоким потенциалом для реализации междисциплинарных связей и практико-ориентированного обучения. Однако для </w:t>
      </w:r>
      <w:proofErr w:type="gram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(ОВЗ) традиционные формы обучения могут быть недостаточно эффективными. В этой связи использование STEM/STEAM-подхода в сочетании с цифровыми технологиями позволяет повысить доступность и качество биологического образования.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 обосновать и раскрыть возможности использования STEM/STEAM-подхода с применением цифровых технологий в инклюзивном обучении биологии обучающихся с ОВЗ.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исследования</w:t>
      </w:r>
    </w:p>
    <w:p w:rsidR="00C66991" w:rsidRPr="00C66991" w:rsidRDefault="00C66991" w:rsidP="00C669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сущность STEM/STEAM-подхода в образовании;</w:t>
      </w:r>
    </w:p>
    <w:p w:rsidR="00C66991" w:rsidRPr="00C66991" w:rsidRDefault="00C66991" w:rsidP="00C669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педагогический потенциал цифровых технологий в инклюзивном обучении;</w:t>
      </w:r>
    </w:p>
    <w:p w:rsidR="00C66991" w:rsidRPr="00C66991" w:rsidRDefault="00C66991" w:rsidP="00C669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выявить особенности применения STEM/STEAM в обучении биологии </w:t>
      </w:r>
      <w:proofErr w:type="gram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ОВЗ;</w:t>
      </w:r>
    </w:p>
    <w:p w:rsidR="00C66991" w:rsidRPr="00C66991" w:rsidRDefault="00C66991" w:rsidP="00C669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обосновать педагогические условия эффективного внедрения данного подхода.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</w:t>
      </w:r>
    </w:p>
    <w:p w:rsidR="00C66991" w:rsidRPr="00C66991" w:rsidRDefault="00C66991" w:rsidP="00C669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 анализ научной и педагогической литературы;</w:t>
      </w:r>
    </w:p>
    <w:p w:rsidR="00C66991" w:rsidRPr="00C66991" w:rsidRDefault="00C66991" w:rsidP="00C669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образовательных подходов;</w:t>
      </w:r>
    </w:p>
    <w:p w:rsidR="00C66991" w:rsidRPr="00C66991" w:rsidRDefault="00C66991" w:rsidP="00C669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педагогического опыта;</w:t>
      </w:r>
    </w:p>
    <w:p w:rsidR="00C66991" w:rsidRPr="00C66991" w:rsidRDefault="00C66991" w:rsidP="00C669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образовательного процесса.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основания исследования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STEM/STEAM-подход представляет собой интеграцию естественных наук, технологий, инженерии, искусства и математики, направленную на формирование у обучающихся комплексных знаний и навыков. В рамках данного подхода обучение строится на основе практической деятельности, решения проблемных задач и исследовательской активности.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предполагает создание условий, обеспечивающих доступность обучения для всех обучающихся, включая лиц с ОВЗ. В данном контексте STEM/STEAM-подход приобретает особую значимость, поскольку позволяет учитывать индивидуальные особенности обучающихся и вовлекать их в активную познавательную деятельность.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образовательные технологии выступают в качестве инструмента реализации данного подхода, обеспечивая доступ к образовательным ресурсам, визуализацию сложных процессов и возможность дистанционного взаимодействия.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 обсуждение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Педагогический потенциал STEM/STEAM-подхода в инклюзивном обучении биологии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STEM/STEAM-подхода способствует:</w:t>
      </w:r>
    </w:p>
    <w:p w:rsidR="00C66991" w:rsidRPr="00C66991" w:rsidRDefault="00C66991" w:rsidP="00C669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исследовательских и проектных навыков;</w:t>
      </w:r>
    </w:p>
    <w:p w:rsidR="00C66991" w:rsidRPr="00C66991" w:rsidRDefault="00C66991" w:rsidP="00C669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критического мышления;</w:t>
      </w:r>
    </w:p>
    <w:p w:rsidR="00C66991" w:rsidRPr="00C66991" w:rsidRDefault="00C66991" w:rsidP="00C669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мотивации к изучению биологии;</w:t>
      </w:r>
    </w:p>
    <w:p w:rsidR="00C66991" w:rsidRPr="00C66991" w:rsidRDefault="00C66991" w:rsidP="00C669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 теоретических знаний и практической деятельности.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данный подход обеспечивает включение в образовательный процесс через практическую деятельность и адаптированные задания.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Роль цифровых технологий в реализации STEM/STEAM-подхода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расширяют возможности реализации STEM/STEAM за счёт:</w:t>
      </w:r>
    </w:p>
    <w:p w:rsidR="00C66991" w:rsidRPr="00C66991" w:rsidRDefault="00C66991" w:rsidP="00C669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виртуальных лабораторий и симуляций;</w:t>
      </w:r>
    </w:p>
    <w:p w:rsidR="00C66991" w:rsidRPr="00C66991" w:rsidRDefault="00C66991" w:rsidP="00C669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3D-моделей биологических объектов;</w:t>
      </w:r>
    </w:p>
    <w:p w:rsidR="00C66991" w:rsidRPr="00C66991" w:rsidRDefault="00C66991" w:rsidP="00C669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дистанционных экспериментов;</w:t>
      </w:r>
    </w:p>
    <w:p w:rsidR="00C66991" w:rsidRPr="00C66991" w:rsidRDefault="00C66991" w:rsidP="00C669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интерактивных образовательных сред.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особенно важно для </w:t>
      </w:r>
      <w:proofErr w:type="gram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ОВЗ, поскольку позволяет компенсировать ограничения, связанные с физическим доступом к лабораторному оборудованию.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Особенности применения в обучении биологии </w:t>
      </w:r>
      <w:proofErr w:type="gramStart"/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ОВЗ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выявлены следующие особенности:</w:t>
      </w:r>
    </w:p>
    <w:p w:rsidR="00C66991" w:rsidRPr="00C66991" w:rsidRDefault="00C66991" w:rsidP="00C669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адаптации заданий под индивидуальные возможности обучающихся;</w:t>
      </w:r>
    </w:p>
    <w:p w:rsidR="00C66991" w:rsidRPr="00C66991" w:rsidRDefault="00C66991" w:rsidP="00C669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мультимодальных</w:t>
      </w:r>
      <w:proofErr w:type="spell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представления информации (визуальные, аудио, текстовые);</w:t>
      </w:r>
    </w:p>
    <w:p w:rsidR="00C66991" w:rsidRPr="00C66991" w:rsidRDefault="00C66991" w:rsidP="00C669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когнитивной нагрузки за счёт структурирования материала;</w:t>
      </w:r>
    </w:p>
    <w:p w:rsidR="00C66991" w:rsidRPr="00C66991" w:rsidRDefault="00C66991" w:rsidP="00C669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пошаговых инструкций и цифровых подсказок.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Педагогические условия эффективного внедрения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применения STEM/STEAM-подхода с использованием цифровых технологий необходимы:</w:t>
      </w:r>
      <w:proofErr w:type="gramEnd"/>
    </w:p>
    <w:p w:rsidR="00C66991" w:rsidRPr="00C66991" w:rsidRDefault="00C66991" w:rsidP="00C669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цифровой компетентности педагога;</w:t>
      </w:r>
    </w:p>
    <w:p w:rsidR="00C66991" w:rsidRPr="00C66991" w:rsidRDefault="00C66991" w:rsidP="00C669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адаптированных цифровых ресурсов;</w:t>
      </w:r>
    </w:p>
    <w:p w:rsidR="00C66991" w:rsidRPr="00C66991" w:rsidRDefault="00C66991" w:rsidP="00C669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доступной цифровой образовательной среды;</w:t>
      </w:r>
    </w:p>
    <w:p w:rsidR="00C66991" w:rsidRPr="00C66991" w:rsidRDefault="00C66991" w:rsidP="00C669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обучения;</w:t>
      </w:r>
    </w:p>
    <w:p w:rsidR="00C66991" w:rsidRPr="00C66991" w:rsidRDefault="00C66991" w:rsidP="00C669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сопровождение </w:t>
      </w:r>
      <w:proofErr w:type="gram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показывает, что интеграция STEM/STEAM-подхода и цифровых технологий позволяет существенно повысить доступность обучения биологии для обучающихся с ОВЗ. Однако эффективность данного подхода зависит от системности его внедрения и готовности педагогов к работе в условиях цифровой образовательной среды.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</w:p>
    <w:p w:rsidR="00C66991" w:rsidRPr="00C66991" w:rsidRDefault="00C66991" w:rsidP="00C6699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STEM/STEAM-подход является эффективным инструментом организации инклюзивного обучения биологии.</w:t>
      </w:r>
    </w:p>
    <w:p w:rsidR="00C66991" w:rsidRPr="00C66991" w:rsidRDefault="00C66991" w:rsidP="00C6699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Цифровые образовательные технологии обеспечивают доступность, наглядность и индивидуализацию обучения.</w:t>
      </w:r>
    </w:p>
    <w:p w:rsidR="00C66991" w:rsidRPr="00C66991" w:rsidRDefault="00C66991" w:rsidP="00C6699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STEM/STEAM и цифровых технологий способствует развитию познавательной активности и исследовательских навыков обучающихся с ОВЗ.</w:t>
      </w:r>
    </w:p>
    <w:p w:rsidR="00C66991" w:rsidRPr="00C66991" w:rsidRDefault="00C66991" w:rsidP="00C6699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подхода определяется комплексом педагогических условий и уровнем подготовки педагога.</w:t>
      </w:r>
    </w:p>
    <w:p w:rsidR="00C66991" w:rsidRPr="00C66991" w:rsidRDefault="00C66991" w:rsidP="00C669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Спиок</w:t>
      </w:r>
      <w:proofErr w:type="spellEnd"/>
      <w:r w:rsidRPr="00C669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литературы</w:t>
      </w:r>
    </w:p>
    <w:p w:rsidR="00C66991" w:rsidRPr="00C66991" w:rsidRDefault="00C66991" w:rsidP="00C669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прогрессивные технологии обучения. — М.: Педагогика, 2019.</w:t>
      </w:r>
    </w:p>
    <w:p w:rsidR="00C66991" w:rsidRPr="00C66991" w:rsidRDefault="00C66991" w:rsidP="00C669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Новые педагогические и информационные технологии в системе образования. — М.: Академия, 2020.</w:t>
      </w:r>
    </w:p>
    <w:p w:rsidR="00C66991" w:rsidRPr="00C66991" w:rsidRDefault="00C66991" w:rsidP="00C669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Алехина С.В. Инклюзивное образование: теория и практика. — М., 2018.</w:t>
      </w:r>
    </w:p>
    <w:p w:rsidR="00C66991" w:rsidRPr="00C66991" w:rsidRDefault="00C66991" w:rsidP="00C669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Хуторской А.В. </w:t>
      </w:r>
      <w:proofErr w:type="spellStart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C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образовании. — М., 2017.</w:t>
      </w:r>
    </w:p>
    <w:p w:rsidR="00C66991" w:rsidRPr="00C66991" w:rsidRDefault="00C66991" w:rsidP="00C669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6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Yakman</w:t>
      </w:r>
      <w:proofErr w:type="spellEnd"/>
      <w:r w:rsidRPr="00C6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 STEAM Education: An overview. — 2018.</w:t>
      </w:r>
    </w:p>
    <w:p w:rsidR="00C66991" w:rsidRPr="00C66991" w:rsidRDefault="00C66991" w:rsidP="00C669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UNESCO. Digital technologies in inclusive education. — 2021.</w:t>
      </w:r>
    </w:p>
    <w:p w:rsidR="00BE4F8E" w:rsidRPr="00C66991" w:rsidRDefault="00BE4F8E" w:rsidP="00C669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4F8E" w:rsidRPr="00C66991" w:rsidSect="00BE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49A"/>
    <w:multiLevelType w:val="multilevel"/>
    <w:tmpl w:val="0034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8782F"/>
    <w:multiLevelType w:val="multilevel"/>
    <w:tmpl w:val="FE5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474A8"/>
    <w:multiLevelType w:val="multilevel"/>
    <w:tmpl w:val="53E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D1DD2"/>
    <w:multiLevelType w:val="multilevel"/>
    <w:tmpl w:val="F09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24389"/>
    <w:multiLevelType w:val="multilevel"/>
    <w:tmpl w:val="3CE6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8F17F3"/>
    <w:multiLevelType w:val="multilevel"/>
    <w:tmpl w:val="ECD4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A3FBB"/>
    <w:multiLevelType w:val="multilevel"/>
    <w:tmpl w:val="7772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460D0"/>
    <w:multiLevelType w:val="multilevel"/>
    <w:tmpl w:val="8DDE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A90928"/>
    <w:multiLevelType w:val="multilevel"/>
    <w:tmpl w:val="F46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6991"/>
    <w:rsid w:val="00BE4F8E"/>
    <w:rsid w:val="00C6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8E"/>
  </w:style>
  <w:style w:type="paragraph" w:styleId="1">
    <w:name w:val="heading 1"/>
    <w:basedOn w:val="a"/>
    <w:link w:val="10"/>
    <w:uiPriority w:val="9"/>
    <w:qFormat/>
    <w:rsid w:val="00C66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6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6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69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991"/>
    <w:rPr>
      <w:b/>
      <w:bCs/>
    </w:rPr>
  </w:style>
  <w:style w:type="paragraph" w:styleId="a5">
    <w:name w:val="No Spacing"/>
    <w:uiPriority w:val="1"/>
    <w:qFormat/>
    <w:rsid w:val="00C669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2026-04-30T09:27:00Z</dcterms:created>
  <dcterms:modified xsi:type="dcterms:W3CDTF">2026-04-30T09:32:00Z</dcterms:modified>
</cp:coreProperties>
</file>