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5054" w14:textId="77777777" w:rsidR="00552961" w:rsidRDefault="00552961" w:rsidP="005529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Суйменова Маржан Кузембаевна </w:t>
      </w:r>
    </w:p>
    <w:p w14:paraId="50BD5126" w14:textId="77777777" w:rsidR="00552961" w:rsidRPr="000A2F7D" w:rsidRDefault="00552961" w:rsidP="005529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A2F7D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 University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, магистр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0A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F7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</w:p>
    <w:p w14:paraId="08BAF846" w14:textId="77777777" w:rsidR="00552961" w:rsidRDefault="00552961" w:rsidP="0055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EC6E2" w14:textId="09DF0636" w:rsidR="004F7F45" w:rsidRPr="00552961" w:rsidRDefault="004F7F45" w:rsidP="00552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2961">
        <w:rPr>
          <w:rFonts w:ascii="Times New Roman" w:hAnsi="Times New Roman" w:cs="Times New Roman"/>
          <w:b/>
          <w:bCs/>
          <w:sz w:val="28"/>
          <w:szCs w:val="28"/>
        </w:rPr>
        <w:t>Табиғи</w:t>
      </w:r>
      <w:proofErr w:type="spellEnd"/>
      <w:r w:rsidRPr="00552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2961">
        <w:rPr>
          <w:rFonts w:ascii="Times New Roman" w:hAnsi="Times New Roman" w:cs="Times New Roman"/>
          <w:b/>
          <w:bCs/>
          <w:sz w:val="28"/>
          <w:szCs w:val="28"/>
        </w:rPr>
        <w:t>ресурстары</w:t>
      </w:r>
      <w:proofErr w:type="spellEnd"/>
      <w:r w:rsidRPr="00552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2961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552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2961">
        <w:rPr>
          <w:rFonts w:ascii="Times New Roman" w:hAnsi="Times New Roman" w:cs="Times New Roman"/>
          <w:b/>
          <w:bCs/>
          <w:sz w:val="28"/>
          <w:szCs w:val="28"/>
        </w:rPr>
        <w:t>табиғатты</w:t>
      </w:r>
      <w:proofErr w:type="spellEnd"/>
      <w:r w:rsidRPr="00552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2961">
        <w:rPr>
          <w:rFonts w:ascii="Times New Roman" w:hAnsi="Times New Roman" w:cs="Times New Roman"/>
          <w:b/>
          <w:bCs/>
          <w:sz w:val="28"/>
          <w:szCs w:val="28"/>
        </w:rPr>
        <w:t>тиімді</w:t>
      </w:r>
      <w:proofErr w:type="spellEnd"/>
      <w:r w:rsidRPr="00552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2961">
        <w:rPr>
          <w:rFonts w:ascii="Times New Roman" w:hAnsi="Times New Roman" w:cs="Times New Roman"/>
          <w:b/>
          <w:bCs/>
          <w:sz w:val="28"/>
          <w:szCs w:val="28"/>
        </w:rPr>
        <w:t>пайдалану</w:t>
      </w:r>
      <w:proofErr w:type="spellEnd"/>
    </w:p>
    <w:p w14:paraId="6EC2FF34" w14:textId="77777777" w:rsidR="004F7F45" w:rsidRPr="004F7F45" w:rsidRDefault="004F7F45" w:rsidP="0055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0E994" w14:textId="77777777" w:rsidR="00552961" w:rsidRDefault="00552961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831D6" w14:textId="5E5FC336" w:rsidR="00C65AE9" w:rsidRPr="004F7F45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кеңістікке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қозғалыста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өзгеруде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дамуда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биоорганикалық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сүруіне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материалдық-энергетикалық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информациалық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>.</w:t>
      </w:r>
    </w:p>
    <w:p w14:paraId="675B75A2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45">
        <w:rPr>
          <w:rFonts w:ascii="Times New Roman" w:hAnsi="Times New Roman" w:cs="Times New Roman"/>
          <w:sz w:val="28"/>
          <w:szCs w:val="28"/>
        </w:rPr>
        <w:t xml:space="preserve">Адам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мәңгілікті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3FF631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45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Табиғат-қоғам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бөлігіне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мұқтаждығын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атмосфералық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топырақ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байлықтары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радиациясы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райы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қабатындағы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043C63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рессурстарын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түлету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бүліну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ластану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ауқымдағы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байлығын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қорларын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білуміз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23FA4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Биосфераны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Рио-де-Жанейро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декларациясының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бағдарламаларына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шешудің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8F7EC6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45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суларды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литосферамен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ресурстарымен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геологиялық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бетінің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шектелген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металды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мұнайды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көмірді,артезиан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суларын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миллиондаған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қазбалар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тұщы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минералданған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сулар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шығарылды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нашарлататын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техногенді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өнімдермен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ластайтын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>, тау-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өнеркәсіптің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салаларының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жинақталуда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>.</w:t>
      </w:r>
    </w:p>
    <w:p w14:paraId="5B43E824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көму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қоймаландыру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жыныстар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қоймасының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күл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шлак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қоймасының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қоқыстар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үйіндісінің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lastRenderedPageBreak/>
        <w:t>террикондары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21 млрд.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тоннадан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– 5,2 млрд. тонна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4 млрд.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тоннаға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жуығы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тау-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үйінділері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1,1 млрд.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тоннасы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млн.тонна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металургиялық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1млрд.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тоннаға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құралады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r w:rsidRPr="004F7F45">
        <w:rPr>
          <w:rFonts w:ascii="Times New Roman" w:hAnsi="Times New Roman" w:cs="Times New Roman"/>
          <w:sz w:val="28"/>
          <w:szCs w:val="28"/>
        </w:rPr>
        <w:t xml:space="preserve">100 млн.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тоннадан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14 млн.м3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8C48E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Адамзатты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қорлармен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ресурстардың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сарқылу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жылдан-жылға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мөлшерінің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шектеулілігіне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артуына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CA4330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Б.Скиннердің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(1989)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мәліметтері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1,7%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41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еселену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алтын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4%-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отырса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еселену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периоды 18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минералдық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ресурстардың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7%-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отырса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еселену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периоды 10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қоғамы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көмірді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800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өндірілген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6FD02F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Көміртегінің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қосылыстарынан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энергия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азық-түлік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эффект,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қышқылдық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жаңбырлар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туғызатын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атмосфераның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ластануымен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94F568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табиғатта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миллиондаған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жиналған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жанғыш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қазба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жағылады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болжамдары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жанғыш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отындарды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сақталса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барланған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30—40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газ — 40—50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— 70—80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жетеді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905BB1" w14:textId="241A434F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өнеркәсіп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салаларынаң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минералдық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жеткілікті,бірақ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отырып,қоршаған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ластануын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проблема.</w:t>
      </w:r>
    </w:p>
    <w:p w14:paraId="5803C838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миллиондаған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қазбалар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тұщы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минералданған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сулар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тартылып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шығарылды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нашарлататын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техногенді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өнімдермен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ластайтын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>, тау-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өнеркәсіптің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салаларының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жинақталуда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іс-әрекеті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қалдықтармен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биосфераны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ластайды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флора мен фауна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қысқарылуына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ортадағы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тепе-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теңдікке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қауіп-қатер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Кен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үйінділерін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өнеркәсіп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тастандыларын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қоқыстарды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шөп-шаламдарын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ластағыштар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санауға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көздеріне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техниканың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әбден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жетілдірілген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технологияның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жоқтығына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өңдеп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өнімдер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әзірше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жолға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қойылмаған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бұларды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тасуға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көмуге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зиянсыз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түрге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айналдыруға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lastRenderedPageBreak/>
        <w:t>қаражат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энергия,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жұмсалып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шығаратын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көздерге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өнеркәсіп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ауылшаруашылығы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үй-жай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ауылшаруашылық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салаларының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ұйымдастырып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шикізатты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кезектегі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DD481" w14:textId="77777777" w:rsidR="00552961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табиғатқа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шығарылмайтын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индустриясын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пайдаланылған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да (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әйтпесе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термодинамика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бұзылатын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термині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дәлірек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B2EB6" w14:textId="2424F313" w:rsidR="004F7F45" w:rsidRPr="004F7F45" w:rsidRDefault="004F7F45" w:rsidP="0055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технология - 1)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мұқтаждығы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көлемінде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шығарылатын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ластағыш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заттектер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мезгілде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азайтуға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; 3)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өндірістер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Шикізатты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максималь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әсерді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зиянсыз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дәрежеге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жеткізетін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ұйымдастырушылық-техникалық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сұйық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газ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тәріздес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жылулық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шығарындыларды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технология; 5) теория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қалдықтардың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түріне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жететін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технология; 6)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өндірістің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қалдықтары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4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F7F45">
        <w:rPr>
          <w:rFonts w:ascii="Times New Roman" w:hAnsi="Times New Roman" w:cs="Times New Roman"/>
          <w:sz w:val="28"/>
          <w:szCs w:val="28"/>
        </w:rPr>
        <w:t>.</w:t>
      </w:r>
    </w:p>
    <w:sectPr w:rsidR="004F7F45" w:rsidRPr="004F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29"/>
    <w:rsid w:val="004C0929"/>
    <w:rsid w:val="004F7F45"/>
    <w:rsid w:val="00552961"/>
    <w:rsid w:val="00C6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CD9C"/>
  <w15:chartTrackingRefBased/>
  <w15:docId w15:val="{E7C46046-70C0-4005-803B-6DC7E56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2024-05-22T12:12:00Z</dcterms:created>
  <dcterms:modified xsi:type="dcterms:W3CDTF">2024-05-22T12:18:00Z</dcterms:modified>
</cp:coreProperties>
</file>