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4D" w:rsidRPr="00F667D5" w:rsidRDefault="0032794D" w:rsidP="0032794D">
      <w:pPr>
        <w:spacing w:after="0" w:line="285" w:lineRule="atLeast"/>
        <w:ind w:left="-142"/>
        <w:jc w:val="center"/>
        <w:textAlignment w:val="baseline"/>
        <w:rPr>
          <w:rFonts w:ascii="Century" w:eastAsia="Times New Roman" w:hAnsi="Century" w:cs="Times New Roman"/>
          <w:b/>
          <w:i/>
          <w:color w:val="000000"/>
          <w:spacing w:val="2"/>
          <w:u w:val="single"/>
          <w:lang w:eastAsia="ru-RU"/>
        </w:rPr>
      </w:pPr>
      <w:r w:rsidRPr="00F667D5">
        <w:rPr>
          <w:rFonts w:ascii="Century" w:eastAsia="Times New Roman" w:hAnsi="Century" w:cs="Times New Roman"/>
          <w:b/>
          <w:i/>
          <w:color w:val="000000"/>
          <w:spacing w:val="2"/>
          <w:u w:val="single"/>
          <w:lang w:eastAsia="ru-RU"/>
        </w:rPr>
        <w:t xml:space="preserve">Краткосрочный план </w:t>
      </w:r>
    </w:p>
    <w:p w:rsidR="0032794D" w:rsidRPr="00F667D5" w:rsidRDefault="0032794D" w:rsidP="0032794D">
      <w:pPr>
        <w:spacing w:after="0" w:line="285" w:lineRule="atLeast"/>
        <w:ind w:left="-142"/>
        <w:jc w:val="center"/>
        <w:textAlignment w:val="baseline"/>
        <w:rPr>
          <w:rFonts w:ascii="Century" w:eastAsia="Times New Roman" w:hAnsi="Century" w:cs="Times New Roman"/>
          <w:b/>
          <w:i/>
          <w:color w:val="000000"/>
          <w:spacing w:val="2"/>
          <w:u w:val="single"/>
          <w:lang w:eastAsia="ru-RU"/>
        </w:rPr>
      </w:pPr>
    </w:p>
    <w:tbl>
      <w:tblPr>
        <w:tblStyle w:val="a4"/>
        <w:tblpPr w:leftFromText="180" w:rightFromText="180" w:vertAnchor="text" w:horzAnchor="margin" w:tblpX="-289" w:tblpY="45"/>
        <w:tblW w:w="15735" w:type="dxa"/>
        <w:tblLayout w:type="fixed"/>
        <w:tblLook w:val="04A0" w:firstRow="1" w:lastRow="0" w:firstColumn="1" w:lastColumn="0" w:noHBand="0" w:noVBand="1"/>
      </w:tblPr>
      <w:tblGrid>
        <w:gridCol w:w="2528"/>
        <w:gridCol w:w="2386"/>
        <w:gridCol w:w="5176"/>
        <w:gridCol w:w="253"/>
        <w:gridCol w:w="1843"/>
        <w:gridCol w:w="1984"/>
        <w:gridCol w:w="1565"/>
      </w:tblGrid>
      <w:tr w:rsidR="0032794D" w:rsidRPr="00F667D5" w:rsidTr="00F667D5">
        <w:tc>
          <w:tcPr>
            <w:tcW w:w="2528" w:type="dxa"/>
          </w:tcPr>
          <w:p w:rsidR="0032794D" w:rsidRPr="00F667D5" w:rsidRDefault="0032794D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КГУ «Гимназия № 111»</w:t>
            </w:r>
          </w:p>
        </w:tc>
        <w:tc>
          <w:tcPr>
            <w:tcW w:w="2386" w:type="dxa"/>
          </w:tcPr>
          <w:p w:rsidR="0032794D" w:rsidRPr="00F667D5" w:rsidRDefault="0032794D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Ф.И.О педагога</w:t>
            </w:r>
          </w:p>
        </w:tc>
        <w:tc>
          <w:tcPr>
            <w:tcW w:w="5176" w:type="dxa"/>
          </w:tcPr>
          <w:p w:rsidR="0032794D" w:rsidRPr="00F667D5" w:rsidRDefault="0032794D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Бисембаева</w:t>
            </w:r>
            <w:proofErr w:type="spellEnd"/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Гульжамал</w:t>
            </w:r>
            <w:proofErr w:type="spellEnd"/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Амзеевна</w:t>
            </w:r>
            <w:proofErr w:type="spellEnd"/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96" w:type="dxa"/>
            <w:gridSpan w:val="2"/>
          </w:tcPr>
          <w:p w:rsidR="0032794D" w:rsidRPr="00F667D5" w:rsidRDefault="00DD6237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549" w:type="dxa"/>
            <w:gridSpan w:val="2"/>
          </w:tcPr>
          <w:p w:rsidR="0032794D" w:rsidRPr="00F667D5" w:rsidRDefault="00661652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Русская литература</w:t>
            </w:r>
          </w:p>
        </w:tc>
      </w:tr>
      <w:tr w:rsidR="0032794D" w:rsidRPr="00F667D5" w:rsidTr="00F667D5">
        <w:trPr>
          <w:trHeight w:val="70"/>
        </w:trPr>
        <w:tc>
          <w:tcPr>
            <w:tcW w:w="2528" w:type="dxa"/>
          </w:tcPr>
          <w:p w:rsidR="0032794D" w:rsidRPr="00F667D5" w:rsidRDefault="0032794D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207" w:type="dxa"/>
            <w:gridSpan w:val="6"/>
          </w:tcPr>
          <w:p w:rsidR="0032794D" w:rsidRPr="00F667D5" w:rsidRDefault="00661652" w:rsidP="00F667D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Война в судьбах людей</w:t>
            </w:r>
          </w:p>
        </w:tc>
      </w:tr>
      <w:tr w:rsidR="0032794D" w:rsidRPr="00F667D5" w:rsidTr="00F667D5">
        <w:tc>
          <w:tcPr>
            <w:tcW w:w="2528" w:type="dxa"/>
          </w:tcPr>
          <w:p w:rsidR="0032794D" w:rsidRPr="00F667D5" w:rsidRDefault="0032794D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Дата: </w:t>
            </w:r>
            <w:r w:rsidR="0067031D"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661652" w:rsidRPr="00F667D5">
              <w:rPr>
                <w:rFonts w:ascii="Century" w:eastAsia="Times New Roman" w:hAnsi="Century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06.02.2024</w:t>
            </w:r>
          </w:p>
        </w:tc>
        <w:tc>
          <w:tcPr>
            <w:tcW w:w="2386" w:type="dxa"/>
          </w:tcPr>
          <w:p w:rsidR="0032794D" w:rsidRPr="00F667D5" w:rsidRDefault="0032794D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Класс: </w:t>
            </w:r>
            <w:r w:rsidR="00BB6CAC"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72" w:type="dxa"/>
            <w:gridSpan w:val="3"/>
          </w:tcPr>
          <w:p w:rsidR="0032794D" w:rsidRPr="00F667D5" w:rsidRDefault="0032794D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Количество присутствующих</w:t>
            </w:r>
          </w:p>
        </w:tc>
        <w:tc>
          <w:tcPr>
            <w:tcW w:w="3549" w:type="dxa"/>
            <w:gridSpan w:val="2"/>
          </w:tcPr>
          <w:p w:rsidR="0032794D" w:rsidRPr="00F667D5" w:rsidRDefault="0032794D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Количество отсутствующих</w:t>
            </w:r>
          </w:p>
        </w:tc>
      </w:tr>
      <w:tr w:rsidR="0032794D" w:rsidRPr="00F667D5" w:rsidTr="00F667D5">
        <w:tc>
          <w:tcPr>
            <w:tcW w:w="2528" w:type="dxa"/>
          </w:tcPr>
          <w:p w:rsidR="0032794D" w:rsidRPr="00F667D5" w:rsidRDefault="0032794D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Тема урока</w:t>
            </w:r>
            <w:r w:rsidR="00FE3F2D" w:rsidRPr="00F667D5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7" w:type="dxa"/>
            <w:gridSpan w:val="6"/>
          </w:tcPr>
          <w:p w:rsidR="0032794D" w:rsidRPr="00F667D5" w:rsidRDefault="000615F7" w:rsidP="000615F7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Война в судьбах героинь повести </w:t>
            </w:r>
            <w:proofErr w:type="spellStart"/>
            <w:r>
              <w:rPr>
                <w:rFonts w:ascii="Century" w:eastAsia="Times New Roman" w:hAnsi="Century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Б.Васильева</w:t>
            </w:r>
            <w:proofErr w:type="spellEnd"/>
            <w:r>
              <w:rPr>
                <w:rFonts w:ascii="Century" w:eastAsia="Times New Roman" w:hAnsi="Century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«А зори здесь тихие…»</w:t>
            </w:r>
          </w:p>
        </w:tc>
      </w:tr>
      <w:tr w:rsidR="00DD6237" w:rsidRPr="00F667D5" w:rsidTr="00F667D5">
        <w:tc>
          <w:tcPr>
            <w:tcW w:w="2528" w:type="dxa"/>
          </w:tcPr>
          <w:p w:rsidR="00DD6237" w:rsidRPr="00F667D5" w:rsidRDefault="00DD6237" w:rsidP="00F667D5">
            <w:pPr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Цели обучения в соответствии с учебной программой</w:t>
            </w:r>
          </w:p>
        </w:tc>
        <w:tc>
          <w:tcPr>
            <w:tcW w:w="13207" w:type="dxa"/>
            <w:gridSpan w:val="6"/>
          </w:tcPr>
          <w:p w:rsidR="00614162" w:rsidRPr="00F667D5" w:rsidRDefault="00C26DFB" w:rsidP="00F66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14162" w:rsidRPr="00F667D5">
              <w:rPr>
                <w:rFonts w:ascii="Times New Roman" w:hAnsi="Times New Roman"/>
              </w:rPr>
              <w:t xml:space="preserve">11.2. 2 определять тематику и проблематику произведения, опираясь на художественные особенности текста; </w:t>
            </w:r>
          </w:p>
          <w:p w:rsidR="00614162" w:rsidRPr="00F667D5" w:rsidRDefault="00614162" w:rsidP="00F6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F667D5">
              <w:rPr>
                <w:rFonts w:ascii="Times New Roman" w:hAnsi="Times New Roman"/>
              </w:rPr>
              <w:t>11.2. 5 характеризовать героев произведения, определяя их роль в раскрытии идейно-тематического содержания произведения</w:t>
            </w:r>
          </w:p>
          <w:p w:rsidR="00814D2A" w:rsidRPr="00336FC2" w:rsidRDefault="00814D2A" w:rsidP="00814D2A">
            <w:pPr>
              <w:rPr>
                <w:rFonts w:ascii="Times New Roman" w:hAnsi="Times New Roman"/>
              </w:rPr>
            </w:pPr>
            <w:r w:rsidRPr="00336FC2">
              <w:rPr>
                <w:rFonts w:ascii="Times New Roman" w:hAnsi="Times New Roman"/>
              </w:rPr>
              <w:t>11.3.1 давать критическую оценку произведению с точки зрения нравственной и эстетической ценности, авторских приемов, объясняя собственное отношение к проблематике текста в форме устных и письменных высказываний;</w:t>
            </w:r>
          </w:p>
          <w:p w:rsidR="00614162" w:rsidRPr="00F667D5" w:rsidRDefault="00614162" w:rsidP="00814D2A">
            <w:pPr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D6237" w:rsidRPr="00F667D5" w:rsidTr="00F667D5">
        <w:tc>
          <w:tcPr>
            <w:tcW w:w="2528" w:type="dxa"/>
          </w:tcPr>
          <w:p w:rsidR="00DD6237" w:rsidRPr="00F667D5" w:rsidRDefault="00DD6237" w:rsidP="00F667D5">
            <w:pPr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Цели урока</w:t>
            </w:r>
          </w:p>
        </w:tc>
        <w:tc>
          <w:tcPr>
            <w:tcW w:w="13207" w:type="dxa"/>
            <w:gridSpan w:val="6"/>
          </w:tcPr>
          <w:p w:rsidR="00661652" w:rsidRPr="000615F7" w:rsidRDefault="00614162" w:rsidP="000615F7">
            <w:pPr>
              <w:pStyle w:val="a5"/>
              <w:numPr>
                <w:ilvl w:val="0"/>
                <w:numId w:val="4"/>
              </w:num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615F7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Определяет тематику и проблематику произведения;</w:t>
            </w:r>
          </w:p>
          <w:p w:rsidR="00666410" w:rsidRPr="000615F7" w:rsidRDefault="00666410" w:rsidP="000615F7">
            <w:pPr>
              <w:pStyle w:val="a5"/>
              <w:numPr>
                <w:ilvl w:val="0"/>
                <w:numId w:val="4"/>
              </w:num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615F7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Аргументированно</w:t>
            </w:r>
            <w:r w:rsidR="00F667D5" w:rsidRPr="000615F7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814D2A" w:rsidRPr="000615F7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отв</w:t>
            </w:r>
            <w:r w:rsidR="00C26DFB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ечает на проблемный вопрос, опир</w:t>
            </w:r>
            <w:r w:rsidR="00814D2A" w:rsidRPr="000615F7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аясь на литературный материал;</w:t>
            </w:r>
          </w:p>
          <w:p w:rsidR="00814D2A" w:rsidRPr="000615F7" w:rsidRDefault="00814D2A" w:rsidP="000615F7">
            <w:pPr>
              <w:pStyle w:val="a5"/>
              <w:numPr>
                <w:ilvl w:val="0"/>
                <w:numId w:val="4"/>
              </w:num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615F7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Характеризует героев </w:t>
            </w:r>
            <w:proofErr w:type="gramStart"/>
            <w:r w:rsidRPr="000615F7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произведения</w:t>
            </w:r>
            <w:r w:rsidR="006707B2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r w:rsidR="006707B2" w:rsidRPr="006707B2">
              <w:rPr>
                <w:rFonts w:ascii="Century" w:eastAsiaTheme="minorEastAsia" w:hAnsi="Century"/>
                <w:color w:val="FFFFFF" w:themeColor="background1"/>
                <w:spacing w:val="2"/>
                <w:kern w:val="24"/>
                <w:sz w:val="28"/>
                <w:szCs w:val="28"/>
              </w:rPr>
              <w:t xml:space="preserve"> </w:t>
            </w:r>
            <w:r w:rsidR="006707B2" w:rsidRPr="006707B2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определять</w:t>
            </w:r>
            <w:proofErr w:type="gramEnd"/>
            <w:r w:rsidR="006707B2" w:rsidRPr="006707B2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их роль в раскрытии идеи и темы произведения</w:t>
            </w:r>
            <w:r w:rsidRPr="000615F7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</w:p>
          <w:p w:rsidR="00814D2A" w:rsidRPr="000615F7" w:rsidRDefault="00814D2A" w:rsidP="000615F7">
            <w:pPr>
              <w:pStyle w:val="a5"/>
              <w:numPr>
                <w:ilvl w:val="0"/>
                <w:numId w:val="4"/>
              </w:num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615F7"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  <w:t>Высказывает свою точку зрения, объясняя свое отношение к проблематике текста в виде устных и письменных высказываний;</w:t>
            </w:r>
          </w:p>
          <w:p w:rsidR="00614162" w:rsidRPr="00F667D5" w:rsidRDefault="00614162" w:rsidP="00F667D5">
            <w:pPr>
              <w:spacing w:line="285" w:lineRule="atLeast"/>
              <w:textAlignment w:val="baseline"/>
              <w:rPr>
                <w:rFonts w:ascii="Century" w:eastAsia="Times New Roman" w:hAnsi="Century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D6237" w:rsidRPr="00F667D5" w:rsidTr="00F667D5">
        <w:tc>
          <w:tcPr>
            <w:tcW w:w="15735" w:type="dxa"/>
            <w:gridSpan w:val="7"/>
            <w:shd w:val="clear" w:color="auto" w:fill="F2F2F2" w:themeFill="background1" w:themeFillShade="F2"/>
          </w:tcPr>
          <w:p w:rsidR="00DD6237" w:rsidRPr="00F667D5" w:rsidRDefault="00DD6237" w:rsidP="00F667D5">
            <w:pPr>
              <w:spacing w:line="285" w:lineRule="atLeast"/>
              <w:jc w:val="center"/>
              <w:textAlignment w:val="baseline"/>
              <w:rPr>
                <w:rFonts w:ascii="Century" w:eastAsia="Times New Roman" w:hAnsi="Century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Ход урока</w:t>
            </w:r>
          </w:p>
        </w:tc>
      </w:tr>
      <w:tr w:rsidR="00DD6237" w:rsidRPr="00F667D5" w:rsidTr="00F667D5">
        <w:tc>
          <w:tcPr>
            <w:tcW w:w="2528" w:type="dxa"/>
            <w:shd w:val="clear" w:color="auto" w:fill="FFFFFF" w:themeFill="background1"/>
          </w:tcPr>
          <w:p w:rsidR="00DD6237" w:rsidRPr="00F667D5" w:rsidRDefault="00DD623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Этапы урока/время</w:t>
            </w:r>
          </w:p>
        </w:tc>
        <w:tc>
          <w:tcPr>
            <w:tcW w:w="7815" w:type="dxa"/>
            <w:gridSpan w:val="3"/>
            <w:shd w:val="clear" w:color="auto" w:fill="FFFFFF" w:themeFill="background1"/>
          </w:tcPr>
          <w:p w:rsidR="00DD6237" w:rsidRPr="00F667D5" w:rsidRDefault="00DD623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Деятельность педагога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DD6237" w:rsidRPr="00F667D5" w:rsidRDefault="00DD623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Деятельность ученика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DD6237" w:rsidRPr="00F667D5" w:rsidRDefault="00DD623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Оценивание</w:t>
            </w:r>
          </w:p>
        </w:tc>
        <w:tc>
          <w:tcPr>
            <w:tcW w:w="1565" w:type="dxa"/>
            <w:shd w:val="clear" w:color="auto" w:fill="FFFFFF" w:themeFill="background1"/>
          </w:tcPr>
          <w:p w:rsidR="00DD6237" w:rsidRPr="00F667D5" w:rsidRDefault="00DD623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Ресурсы</w:t>
            </w:r>
          </w:p>
        </w:tc>
      </w:tr>
      <w:tr w:rsidR="00DD6237" w:rsidRPr="00F667D5" w:rsidTr="00F667D5">
        <w:trPr>
          <w:trHeight w:val="3744"/>
        </w:trPr>
        <w:tc>
          <w:tcPr>
            <w:tcW w:w="2528" w:type="dxa"/>
            <w:shd w:val="clear" w:color="auto" w:fill="FFFFFF" w:themeFill="background1"/>
          </w:tcPr>
          <w:p w:rsidR="00DD6237" w:rsidRPr="00F667D5" w:rsidRDefault="00DD6237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  <w:t>Начало урока</w:t>
            </w: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  <w:t>5 мин</w:t>
            </w: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F34131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70C0"/>
                <w:spacing w:val="2"/>
                <w:shd w:val="clear" w:color="auto" w:fill="FFFFFF"/>
              </w:rPr>
              <w:t>С</w:t>
            </w:r>
            <w:r w:rsidR="000946CD" w:rsidRPr="00F667D5">
              <w:rPr>
                <w:rFonts w:ascii="Century" w:hAnsi="Century" w:cs="Courier New"/>
                <w:b/>
                <w:color w:val="0070C0"/>
                <w:spacing w:val="2"/>
                <w:shd w:val="clear" w:color="auto" w:fill="FFFFFF"/>
              </w:rPr>
              <w:t>ередина урока</w:t>
            </w: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  <w:t>5 мин</w:t>
            </w: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5" w:type="dxa"/>
            <w:gridSpan w:val="3"/>
            <w:shd w:val="clear" w:color="auto" w:fill="FFFFFF" w:themeFill="background1"/>
          </w:tcPr>
          <w:p w:rsidR="000B273F" w:rsidRPr="00F667D5" w:rsidRDefault="000B273F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Организационный момент. Позитивный настрой. Деление по группам </w:t>
            </w:r>
            <w:proofErr w:type="gramStart"/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(</w:t>
            </w:r>
            <w:r w:rsidR="008A1BDD"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5</w:t>
            </w:r>
            <w:proofErr w:type="gramEnd"/>
            <w:r w:rsidR="008A1BDD"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групп </w:t>
            </w: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предварительно перед уроком) </w:t>
            </w:r>
          </w:p>
          <w:p w:rsidR="005A48CE" w:rsidRPr="00F667D5" w:rsidRDefault="005A48CE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3E33AA" w:rsidRPr="00F667D5" w:rsidRDefault="00E75B29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>1. Прием «АССОЦИАЦИАТИВНЫЙ РЯД» ИЛИ «ОБЛАКО ТЕГОВ»</w:t>
            </w:r>
          </w:p>
          <w:p w:rsidR="003E33AA" w:rsidRPr="00F667D5" w:rsidRDefault="003E33AA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Задание: </w:t>
            </w:r>
            <w:r w:rsidRPr="00F667D5"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  <w:t>составить к словам «ВОЙНА» и «ЖЕНЩИНА»</w:t>
            </w:r>
            <w:r w:rsidR="00666410" w:rsidRPr="00F667D5"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ассоциации, выбрать </w:t>
            </w:r>
            <w:r w:rsidRPr="00F667D5"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  <w:t>символ</w:t>
            </w:r>
          </w:p>
          <w:p w:rsidR="00F55322" w:rsidRPr="00F667D5" w:rsidRDefault="00F5532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3E33AA" w:rsidRPr="00F667D5" w:rsidRDefault="003E33AA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noProof/>
                <w:color w:val="000000"/>
                <w:spacing w:val="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19355" wp14:editId="412DD99A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11430</wp:posOffset>
                      </wp:positionV>
                      <wp:extent cx="676275" cy="952500"/>
                      <wp:effectExtent l="19050" t="38100" r="28575" b="57150"/>
                      <wp:wrapNone/>
                      <wp:docPr id="2" name="Пятно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952500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53ABEC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2" o:spid="_x0000_s1026" type="#_x0000_t71" style="position:absolute;margin-left:74.65pt;margin-top:.9pt;width:53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i4qwIAALgFAAAOAAAAZHJzL2Uyb0RvYy54bWysVFFu2zAM/R+wOwj6Xx0bTbsGdYqgRYcB&#10;RVcsHfqtyFIsQJY0SomTfe4CO8JOsp2hvdEo2XHartiAYT+yKJKP5DPJ07NNo8lagFfWlDQ/GFEi&#10;DLeVMsuSfrq9fPOWEh+YqZi2RpR0Kzw9m75+ddq6iShsbXUlgCCI8ZPWlbQOwU2yzPNaNMwfWCcM&#10;KqWFhgUUYZlVwFpEb3RWjEZHWWuhcmC58B5fLzolnSZ8KQUPH6T0IhBdUswtpBPSuYhnNj1lkyUw&#10;Vyvep8H+IYuGKYNBB6gLFhhZgfoNqlEcrLcyHHDbZFZKxUWqAavJR8+qmdfMiVQLkuPdQJP/f7D8&#10;en0DRFUlLSgxrMFfdP/94dvD1/sf9z9JTorIUOv8BA3n7gZ6yeM1lruR0MQvFkI2idXtwKrYBMLx&#10;8ej4qDgeU8JRdTIuxqPEerZ3duDDO2EbEi8lVQBiudIM5oLpPLHK1lc+YGh02hnHqN5qVV0qrZMQ&#10;W0acayBrhj97scxj6ujxxEqbvzmGzQuOCBM9s8hEV3u6ha0WEU+bj0Iii1htkRJO/btPhnEuTOhq&#10;8TWrRJcjUjGQMXiknBNgRJZY3YDdAzwtdIfdFdvbR1eR2n9wHv0psc558EiRrQmDc6OMhZcANFbV&#10;R+7sdyR11ESWFrbaYo+B7YbPO36p8EdfMR9uGOC04VziBgkf8JDatiW1/Y2S2sKXl96jPQ4Bailp&#10;cXpL6j+vGAhK9HuD43GSHx7GcU/C4fi4QAEeaxaPNWbVnFvsmRx3lePpGu2D3l0l2OYOF80sRkUV&#10;Mxxjl5QH2AnnodsquKq4mM2SGY64Y+HKzB2P4JHV2L63mzsGru/2gGNybXeTzibPWr2zjZ7GzlbB&#10;SpXmYM9rzzeuh9Q4/SqL++exnKz2C3f6CwAA//8DAFBLAwQUAAYACAAAACEAw+lNHdsAAAAJAQAA&#10;DwAAAGRycy9kb3ducmV2LnhtbExPMU7DQBDskfKH00aiI2cSHAXjcxQh0SAKSGjoNr6NbfDtOb6L&#10;Y3g9SxW6mZ3R7Ey+Hl2rBupD49nA7SwBRVx623Bl4H33dLMCFSKyxdYzGfimAOticpVjZv2Z32jY&#10;xkpJCIcMDdQxdpnWoazJYZj5jli0g+8dRqF9pW2PZwl3rZ4nyVI7bFg+1NjRY03l1/bkDHza1yW+&#10;8MfPwq+S3XN6jMOhscZcT8fNA6hIY7yY4a++VIdCOu39iW1QrfC7+4VYBcgC0edpKmAvPJWLLnL9&#10;f0HxCwAA//8DAFBLAQItABQABgAIAAAAIQC2gziS/gAAAOEBAAATAAAAAAAAAAAAAAAAAAAAAABb&#10;Q29udGVudF9UeXBlc10ueG1sUEsBAi0AFAAGAAgAAAAhADj9If/WAAAAlAEAAAsAAAAAAAAAAAAA&#10;AAAALwEAAF9yZWxzLy5yZWxzUEsBAi0AFAAGAAgAAAAhAMkuqLirAgAAuAUAAA4AAAAAAAAAAAAA&#10;AAAALgIAAGRycy9lMm9Eb2MueG1sUEsBAi0AFAAGAAgAAAAhAMPpTR3bAAAACQEAAA8AAAAAAAAA&#10;AAAAAAAABQUAAGRycy9kb3ducmV2LnhtbFBLBQYAAAAABAAEAPMAAAANBgAAAAA=&#10;" fillcolor="white [3212]" strokecolor="black [3213]" strokeweight="1pt"/>
                  </w:pict>
                </mc:Fallback>
              </mc:AlternateContent>
            </w: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ВОЙНА                                                             ЖЕНЩИНА</w:t>
            </w:r>
          </w:p>
          <w:p w:rsidR="00F55322" w:rsidRPr="00F667D5" w:rsidRDefault="00F55322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noProof/>
                <w:color w:val="000000"/>
                <w:spacing w:val="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82509" wp14:editId="5091749A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52071</wp:posOffset>
                      </wp:positionV>
                      <wp:extent cx="742950" cy="742950"/>
                      <wp:effectExtent l="19050" t="0" r="38100" b="38100"/>
                      <wp:wrapNone/>
                      <wp:docPr id="5" name="Сердц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429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8DD85D6" id="Сердце 5" o:spid="_x0000_s1026" style="position:absolute;margin-left:183.4pt;margin-top:4.1pt;width:58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ySlAIAAG8FAAAOAAAAZHJzL2Uyb0RvYy54bWysVM1uEzEQviPxDpbvdJMooTTqpopaFSFV&#10;bUWKena8dtaS12NsJ5tw4sR78A70PdI3Yuz9SVQqDogcnJmdmW/+5/xiW2myEc4rMDkdngwoEYZD&#10;ocwqp18ert99oMQHZgqmwYic7oSnF7O3b85rOxUjKEEXwhEEMX5a25yWIdhplnleior5E7DCoFCC&#10;q1hA1q2ywrEa0SudjQaD91kNrrAOuPAev141QjpL+FIKHu6k9CIQnVOMLaTXpXcZ32x2zqYrx2yp&#10;eBsG+4coKqYMOu2hrlhgZO3UH1CV4g48yHDCocpASsVFygGzGQ5eZLMomRUpFyyOt32Z/P+D5beb&#10;e0dUkdMJJYZV2KL9z/3T8/f9r+cf+ycyiRWqrZ+i4sLeu5bzSMZ0t9JV8R8TIdtU1V1fVbENhOPH&#10;0/HobIK15yhqaUTJDsbW+fBRQEUigakJ5kIqJtvc+NDodjrRmQetimuldWLipIhL7ciGYY+Xq2GM&#10;GNGPtLKYQBNyosJOi2irzWchMXkMcpQcprE7gDHOhQnDRlSyQjQ+JgP8dV4698lnAozIEqPrsVuA&#10;TrMB6bCbYFv9aCrS1PbGg78F1hj3FskzmNAbV8qAew1AY1at50Yfwz8qTSSXUOxwNBw0O+Mtv1bY&#10;nxvmwz1zuCTYUlz8cIeP1FDnFFqKkhLct9e+R31sMEopqXHpcuq/rpkTlOhPBqf6bDgexy1NzHhy&#10;OkLGHUuWxxKzri4Bez7EE2N5IqN+0B0pHVSPeB/m0SuKmOHoO6c8uI65DM0xwAvDxXye1HAzLQs3&#10;ZmF5BI9VjeP3sH1kzrZDGnC6b6FbUDZ9MaqNbrQ0MF8HkCrN8aGubb1xq9PgtBcono1jPmkd7uTs&#10;NwAAAP//AwBQSwMEFAAGAAgAAAAhAKBF1x3eAAAACQEAAA8AAABkcnMvZG93bnJldi54bWxMj0FL&#10;w0AUhO+C/2F5gpdiN01rCDGbUqTeFGkVxNs2eU2C2bchb5PGf+/zpMdhhplv8u3sOjXhwK0nA6tl&#10;BAqp9FVLtYH3t6e7FBQHS5XtPKGBb2TYFtdXuc0qf6EDTsdQKykhzqyBJoQ+05rLBp3lpe+RxDv7&#10;wdkgcqh1NdiLlLtOx1GUaGdbkoXG9vjYYPl1HJ2BV54We+KXffgcF7zZPZ9X7Yc25vZm3j2ACjiH&#10;vzD84gs6FMJ08iNVrDoD6yQR9GAgjUGJv0nXok8SjO9j0EWu/z8ofgAAAP//AwBQSwECLQAUAAYA&#10;CAAAACEAtoM4kv4AAADhAQAAEwAAAAAAAAAAAAAAAAAAAAAAW0NvbnRlbnRfVHlwZXNdLnhtbFBL&#10;AQItABQABgAIAAAAIQA4/SH/1gAAAJQBAAALAAAAAAAAAAAAAAAAAC8BAABfcmVscy8ucmVsc1BL&#10;AQItABQABgAIAAAAIQAoFVySlAIAAG8FAAAOAAAAAAAAAAAAAAAAAC4CAABkcnMvZTJvRG9jLnht&#10;bFBLAQItABQABgAIAAAAIQCgRdcd3gAAAAkBAAAPAAAAAAAAAAAAAAAAAO4EAABkcnMvZG93bnJl&#10;di54bWxQSwUGAAAAAAQABADzAAAA+QUAAAAA&#10;" path="m371475,185738v154781,-433388,758428,,,557212c-386953,185738,216694,-247650,371475,185738xe" fillcolor="white [3212]" strokecolor="#1f4d78 [1604]" strokeweight="1pt">
                      <v:stroke joinstyle="miter"/>
                      <v:path arrowok="t" o:connecttype="custom" o:connectlocs="371475,185738;371475,742950;371475,185738" o:connectangles="0,0,0"/>
                    </v:shape>
                  </w:pict>
                </mc:Fallback>
              </mc:AlternateContent>
            </w:r>
          </w:p>
          <w:p w:rsidR="003E33AA" w:rsidRPr="00F667D5" w:rsidRDefault="003E33AA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noProof/>
                <w:color w:val="000000"/>
                <w:spacing w:val="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3EE77" wp14:editId="301FFA10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30480</wp:posOffset>
                      </wp:positionV>
                      <wp:extent cx="9525" cy="533400"/>
                      <wp:effectExtent l="3810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BA175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59.4pt;margin-top:2.4pt;width:.7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ib/QEAAAwEAAAOAAAAZHJzL2Uyb0RvYy54bWysU0uOEzEQ3SNxB8t70p1MgiBKZxYZYIMg&#10;4nMAj7uctuSfbJPPbuACcwSuwIbFAJozdN+IsjvpQYCQQGyq23a9qveey4vzvVZkCz5Iayo6HpWU&#10;gOG2lmZT0bdvnj54REmIzNRMWQMVPUCg58v79xY7N4eJbayqwRMsYsJ85yraxOjmRRF4A5qFkXVg&#10;8FBYr1nEpd8UtWc7rK5VMSnLh8XO+tp5yyEE3L3oD+ky1xcCeHwpRIBIVEWRW8zR53iZYrFcsPnG&#10;M9dIfqTB/oGFZtJg06HUBYuMvPPyl1Jacm+DFXHErS6sEJJD1oBqxuVPal43zEHWguYEN9gU/l9Z&#10;/mK79kTWFZ1SYpjGK2o/dlfddfut/dRdk+59e4uh+9BdtZ/br+2X9ra9IdPk286FOcJXZu2Pq+DW&#10;PpmwF16nL8oj++z1YfAa9pFw3Hw8m8wo4XgwOzublvkmijuo8yE+A6tJ+qloiJ7JTRNX1hi8U+vH&#10;2W22fR4iNkfgCZD6KpNiZFI9MTWJB4eqopfMbBQk5pieUoqkoOec/+JBQQ9/BQI9QZZ9mzyNsFKe&#10;bBnOEeMcTBwPlTA7wYRUagCWmd8fgcf8BIU8qX8DHhC5szVxAGtprP9d97g/URZ9/smBXney4NLW&#10;h3yb2RocuezV8Xmkmf5xneF3j3j5HQAA//8DAFBLAwQUAAYACAAAACEAg+i9Dt0AAAAIAQAADwAA&#10;AGRycy9kb3ducmV2LnhtbEyPQU/DMAyF70j8h8hI3Fi6FqFS6k4IiR1BbBzgljVZUq1xqiZrC78e&#10;c4KT9fys9z7Xm8X3YjJj7AIhrFcZCENt0B1ZhPf9800JIiZFWvWBDMKXibBpLi9qVekw05uZdskK&#10;DqFYKQSX0lBJGVtnvIqrMBhi7xhGrxLL0Uo9qpnDfS/zLLuTXnXEDU4N5smZ9rQ7e4RX+zH5nLad&#10;PN5/fm/tiz65OSFeXy2PDyCSWdLfMfziMzo0zHQIZ9JR9AjFumT0hHDLg/0izwoQB4SS97Kp5f8H&#10;mh8AAAD//wMAUEsBAi0AFAAGAAgAAAAhALaDOJL+AAAA4QEAABMAAAAAAAAAAAAAAAAAAAAAAFtD&#10;b250ZW50X1R5cGVzXS54bWxQSwECLQAUAAYACAAAACEAOP0h/9YAAACUAQAACwAAAAAAAAAAAAAA&#10;AAAvAQAAX3JlbHMvLnJlbHNQSwECLQAUAAYACAAAACEA7AKom/0BAAAMBAAADgAAAAAAAAAAAAAA&#10;AAAuAgAAZHJzL2Uyb0RvYy54bWxQSwECLQAUAAYACAAAACEAg+i9Dt0AAAAI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667D5"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  <w:t>Смерть                                                               Жизнь</w:t>
            </w:r>
          </w:p>
          <w:p w:rsidR="003E33AA" w:rsidRPr="00F667D5" w:rsidRDefault="003E33AA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  <w:t>Хаос                                                                   Гармония</w:t>
            </w:r>
          </w:p>
          <w:p w:rsidR="003E33AA" w:rsidRPr="00F667D5" w:rsidRDefault="003E33AA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  <w:t>Разрушение                                                      Созидание</w:t>
            </w:r>
          </w:p>
          <w:p w:rsidR="003E33AA" w:rsidRPr="00F667D5" w:rsidRDefault="003E33AA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4"/>
                <w:szCs w:val="24"/>
                <w:shd w:val="clear" w:color="auto" w:fill="FFFFFF"/>
              </w:rPr>
              <w:t>Забирает жизнь                                                Дает жизнь</w:t>
            </w:r>
          </w:p>
          <w:p w:rsidR="00F0680B" w:rsidRPr="00F667D5" w:rsidRDefault="003E33AA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Ненависть                          </w:t>
            </w:r>
            <w:r w:rsidR="00F55322"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Любовь</w:t>
            </w:r>
          </w:p>
          <w:p w:rsidR="00F0680B" w:rsidRPr="00F667D5" w:rsidRDefault="00F0680B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F0680B" w:rsidRPr="00F667D5" w:rsidRDefault="00F0680B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F0680B" w:rsidRPr="00F667D5" w:rsidRDefault="00F0680B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F0680B" w:rsidRPr="00F667D5" w:rsidRDefault="00814D2A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F0680B"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Совместимы ли эти понятия? </w:t>
            </w:r>
          </w:p>
          <w:p w:rsidR="000946CD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</w:pPr>
            <w:r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F667D5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 xml:space="preserve">. </w:t>
            </w:r>
            <w:r w:rsidR="00F34131" w:rsidRPr="00F667D5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="000946CD" w:rsidRPr="00F667D5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 xml:space="preserve">РАБОТА С ТЕКСТОМ </w:t>
            </w:r>
            <w:r w:rsidR="00C26DFB" w:rsidRPr="00F667D5">
              <w:rPr>
                <w:rFonts w:ascii="Century" w:hAnsi="Century" w:cstheme="minorHAnsi"/>
                <w:b/>
              </w:rPr>
              <w:t>(</w:t>
            </w:r>
            <w:proofErr w:type="gramStart"/>
            <w:r w:rsidR="00C26DFB">
              <w:rPr>
                <w:rFonts w:ascii="Century" w:hAnsi="Century" w:cstheme="minorHAnsi"/>
                <w:b/>
              </w:rPr>
              <w:t xml:space="preserve">поисковое </w:t>
            </w:r>
            <w:r w:rsidR="00C26DFB" w:rsidRPr="00F667D5">
              <w:rPr>
                <w:rFonts w:ascii="Century" w:hAnsi="Century" w:cstheme="minorHAnsi"/>
                <w:b/>
              </w:rPr>
              <w:t xml:space="preserve"> чтение</w:t>
            </w:r>
            <w:proofErr w:type="gramEnd"/>
            <w:r w:rsidR="00C26DFB" w:rsidRPr="00814D2A">
              <w:rPr>
                <w:rFonts w:ascii="Century" w:hAnsi="Century" w:cstheme="minorHAnsi"/>
              </w:rPr>
              <w:t xml:space="preserve">)   </w:t>
            </w:r>
          </w:p>
          <w:p w:rsidR="00F0680B" w:rsidRPr="00F667D5" w:rsidRDefault="006707B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Найдите </w:t>
            </w:r>
            <w:r w:rsidR="00F0680B"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цитаты</w:t>
            </w:r>
            <w:proofErr w:type="gramEnd"/>
            <w:r w:rsidR="00F0680B"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из текста , которые</w:t>
            </w:r>
            <w:r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подтверждают </w:t>
            </w:r>
            <w:r w:rsidR="00F0680B"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противоречии этих 2 понятий</w:t>
            </w: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F0680B" w:rsidRPr="00814D2A" w:rsidRDefault="00F0680B" w:rsidP="00814D2A">
            <w:pPr>
              <w:textAlignment w:val="baseline"/>
              <w:rPr>
                <w:rFonts w:ascii="Georgia" w:hAnsi="Georgia"/>
                <w:color w:val="0070C0"/>
              </w:rPr>
            </w:pPr>
            <w:r w:rsidRPr="00F667D5">
              <w:rPr>
                <w:rFonts w:ascii="Georgia" w:hAnsi="Georgia"/>
                <w:color w:val="0070C0"/>
                <w:sz w:val="24"/>
                <w:szCs w:val="24"/>
              </w:rPr>
              <w:t xml:space="preserve">- </w:t>
            </w:r>
            <w:r w:rsidRPr="00814D2A">
              <w:rPr>
                <w:rFonts w:ascii="Georgia" w:hAnsi="Georgia"/>
                <w:color w:val="0070C0"/>
              </w:rPr>
              <w:t>Нету здесь женщин! Есть бойцы и есть командиры. </w:t>
            </w:r>
            <w:hyperlink r:id="rId5" w:history="1">
              <w:r w:rsidRPr="00814D2A">
                <w:rPr>
                  <w:rStyle w:val="a6"/>
                  <w:rFonts w:ascii="Georgia" w:hAnsi="Georgia"/>
                  <w:color w:val="0070C0"/>
                  <w:u w:val="none"/>
                </w:rPr>
                <w:t>Война</w:t>
              </w:r>
            </w:hyperlink>
            <w:r w:rsidRPr="00814D2A">
              <w:rPr>
                <w:rFonts w:ascii="Georgia" w:hAnsi="Georgia"/>
                <w:color w:val="0070C0"/>
              </w:rPr>
              <w:t> идёт, и покуда </w:t>
            </w:r>
            <w:hyperlink r:id="rId6" w:history="1">
              <w:r w:rsidRPr="00814D2A">
                <w:rPr>
                  <w:rStyle w:val="a6"/>
                  <w:rFonts w:ascii="Georgia" w:hAnsi="Georgia"/>
                  <w:color w:val="0070C0"/>
                  <w:u w:val="none"/>
                </w:rPr>
                <w:t>она</w:t>
              </w:r>
            </w:hyperlink>
            <w:r w:rsidRPr="00814D2A">
              <w:rPr>
                <w:rFonts w:ascii="Georgia" w:hAnsi="Georgia"/>
                <w:color w:val="0070C0"/>
              </w:rPr>
              <w:t> не кончится — все в среднем роде ходить будем.</w:t>
            </w:r>
          </w:p>
          <w:p w:rsidR="00D618B4" w:rsidRPr="00814D2A" w:rsidRDefault="00D618B4" w:rsidP="00814D2A">
            <w:pPr>
              <w:textAlignment w:val="baseline"/>
              <w:rPr>
                <w:rStyle w:val="a9"/>
                <w:rFonts w:ascii="Georgia" w:hAnsi="Georgia" w:cs="Arial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</w:p>
          <w:p w:rsidR="00F0680B" w:rsidRPr="00814D2A" w:rsidRDefault="00F0680B" w:rsidP="00814D2A">
            <w:pPr>
              <w:textAlignment w:val="baseline"/>
              <w:rPr>
                <w:rStyle w:val="a9"/>
                <w:rFonts w:ascii="Georgia" w:hAnsi="Georgia" w:cs="Arial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  <w:r w:rsidRPr="00814D2A">
              <w:rPr>
                <w:rStyle w:val="a9"/>
                <w:rFonts w:ascii="Georgia" w:hAnsi="Georgia" w:cs="Arial"/>
                <w:b w:val="0"/>
                <w:color w:val="0070C0"/>
                <w:bdr w:val="none" w:sz="0" w:space="0" w:color="auto" w:frame="1"/>
                <w:shd w:val="clear" w:color="auto" w:fill="FFFFFF"/>
              </w:rPr>
              <w:t>«Тут привыкнуть надо, душой зачерстветь», </w:t>
            </w:r>
            <w:r w:rsidRPr="00814D2A">
              <w:rPr>
                <w:rFonts w:ascii="Georgia" w:hAnsi="Georgia" w:cs="Arial"/>
                <w:b/>
                <w:color w:val="0070C0"/>
                <w:shd w:val="clear" w:color="auto" w:fill="FFFFFF"/>
              </w:rPr>
              <w:t>а тут</w:t>
            </w:r>
            <w:r w:rsidR="00F5748F" w:rsidRPr="00814D2A">
              <w:rPr>
                <w:rStyle w:val="a9"/>
                <w:rFonts w:ascii="Georgia" w:hAnsi="Georgia" w:cs="Arial"/>
                <w:b w:val="0"/>
                <w:color w:val="0070C0"/>
                <w:bdr w:val="none" w:sz="0" w:space="0" w:color="auto" w:frame="1"/>
                <w:shd w:val="clear" w:color="auto" w:fill="FFFFFF"/>
              </w:rPr>
              <w:t> «</w:t>
            </w:r>
            <w:r w:rsidRPr="00814D2A">
              <w:rPr>
                <w:rStyle w:val="a9"/>
                <w:rFonts w:ascii="Georgia" w:hAnsi="Georgia" w:cs="Arial"/>
                <w:b w:val="0"/>
                <w:color w:val="0070C0"/>
                <w:bdr w:val="none" w:sz="0" w:space="0" w:color="auto" w:frame="1"/>
                <w:shd w:val="clear" w:color="auto" w:fill="FFFFFF"/>
              </w:rPr>
              <w:t>мать будущая, в которой самой природой ненависть к убийству заложена»</w:t>
            </w: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F5748F" w:rsidRPr="00F667D5" w:rsidRDefault="00F5748F" w:rsidP="00F667D5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F667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С горечью пишет Васильев о том, как суровая </w:t>
            </w:r>
            <w:proofErr w:type="gramStart"/>
            <w:r w:rsidRPr="00F667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действительность  войны</w:t>
            </w:r>
            <w:proofErr w:type="gramEnd"/>
            <w:r w:rsidRPr="00F667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вступает в непримиримые противоречия с присущими женщине жизнелюбием, нежностью , добротой</w:t>
            </w:r>
            <w:r w:rsidR="0038441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.</w:t>
            </w:r>
          </w:p>
          <w:p w:rsidR="00F0680B" w:rsidRPr="00F667D5" w:rsidRDefault="00F0680B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5748F" w:rsidRPr="00F667D5" w:rsidRDefault="00F5748F" w:rsidP="0038441C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D6237" w:rsidRPr="00F667D5" w:rsidRDefault="003E33AA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Находят ассоциации, выбираю символ-знак</w:t>
            </w:r>
          </w:p>
          <w:p w:rsidR="003E33AA" w:rsidRPr="00F667D5" w:rsidRDefault="003E33AA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Защищают свои ответы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661652" w:rsidRPr="00F667D5" w:rsidRDefault="0066165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Словесная похвала</w:t>
            </w:r>
          </w:p>
          <w:p w:rsidR="005A48CE" w:rsidRPr="00F667D5" w:rsidRDefault="005A48CE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DD6237" w:rsidRPr="00F667D5" w:rsidRDefault="0066165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Тетради</w:t>
            </w: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E75B29" w:rsidRPr="00F667D5" w:rsidRDefault="00E75B2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E75B29" w:rsidRPr="00F667D5" w:rsidRDefault="00E75B2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E75B29" w:rsidRPr="00F667D5" w:rsidRDefault="00E75B2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E75B29" w:rsidRPr="00F667D5" w:rsidRDefault="00E75B2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E75B29" w:rsidRPr="00F667D5" w:rsidRDefault="00E75B2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0680B" w:rsidRPr="00F667D5" w:rsidRDefault="00F0680B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Видеоряд</w:t>
            </w:r>
          </w:p>
          <w:p w:rsidR="00F0680B" w:rsidRPr="00F667D5" w:rsidRDefault="00F5532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«Ж</w:t>
            </w:r>
            <w:r w:rsidR="00F0680B"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енщины на войне»</w:t>
            </w: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0680B" w:rsidRPr="00F667D5" w:rsidRDefault="0038441C" w:rsidP="00F667D5">
            <w:pPr>
              <w:spacing w:line="285" w:lineRule="atLeast"/>
              <w:jc w:val="center"/>
              <w:textAlignment w:val="baseline"/>
              <w:rPr>
                <w:rStyle w:val="a6"/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  <w:hyperlink r:id="rId7" w:history="1">
              <w:r w:rsidR="00F0680B" w:rsidRPr="00F667D5">
                <w:rPr>
                  <w:rStyle w:val="a6"/>
                  <w:rFonts w:ascii="Century" w:hAnsi="Century" w:cs="Courier New"/>
                  <w:b/>
                  <w:spacing w:val="2"/>
                  <w:sz w:val="20"/>
                  <w:szCs w:val="20"/>
                  <w:shd w:val="clear" w:color="auto" w:fill="FFFFFF"/>
                </w:rPr>
                <w:t>http://loveread.ec/read_book.php?id=1683&amp;p=1</w:t>
              </w:r>
            </w:hyperlink>
          </w:p>
          <w:p w:rsidR="00F0680B" w:rsidRPr="00F667D5" w:rsidRDefault="00F0680B" w:rsidP="00F667D5">
            <w:pPr>
              <w:spacing w:line="285" w:lineRule="atLeast"/>
              <w:jc w:val="center"/>
              <w:textAlignment w:val="baseline"/>
              <w:rPr>
                <w:rStyle w:val="a6"/>
                <w:rFonts w:ascii="Century" w:hAnsi="Century" w:cs="Courier New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F667D5">
              <w:rPr>
                <w:rStyle w:val="a6"/>
                <w:rFonts w:ascii="Century" w:hAnsi="Century" w:cs="Courier New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>гл</w:t>
            </w:r>
            <w:proofErr w:type="spellEnd"/>
            <w:r w:rsidRPr="00F667D5">
              <w:rPr>
                <w:rStyle w:val="a6"/>
                <w:rFonts w:ascii="Century" w:hAnsi="Century" w:cs="Courier New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3</w:t>
            </w:r>
          </w:p>
          <w:p w:rsidR="00F0680B" w:rsidRPr="00F667D5" w:rsidRDefault="00F0680B" w:rsidP="00F667D5">
            <w:pPr>
              <w:spacing w:line="285" w:lineRule="atLeast"/>
              <w:jc w:val="center"/>
              <w:textAlignment w:val="baseline"/>
              <w:rPr>
                <w:rStyle w:val="a6"/>
                <w:rFonts w:ascii="Century" w:hAnsi="Century" w:cs="Courier New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:rsidR="00F0680B" w:rsidRPr="00F667D5" w:rsidRDefault="00F0680B" w:rsidP="00F667D5">
            <w:pPr>
              <w:spacing w:line="285" w:lineRule="atLeast"/>
              <w:jc w:val="center"/>
              <w:textAlignment w:val="baseline"/>
              <w:rPr>
                <w:rStyle w:val="a6"/>
                <w:rFonts w:ascii="Century" w:hAnsi="Century" w:cs="Courier New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:rsidR="00F0680B" w:rsidRPr="00F667D5" w:rsidRDefault="00F0680B" w:rsidP="00F667D5">
            <w:pPr>
              <w:spacing w:line="285" w:lineRule="atLeast"/>
              <w:jc w:val="center"/>
              <w:textAlignment w:val="baseline"/>
              <w:rPr>
                <w:rStyle w:val="a6"/>
                <w:rFonts w:ascii="Century" w:hAnsi="Century" w:cs="Courier New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:rsidR="00F0680B" w:rsidRPr="00F667D5" w:rsidRDefault="00F0680B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Style w:val="a6"/>
                <w:rFonts w:ascii="Century" w:hAnsi="Century" w:cs="Courier New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>Гл. 14</w:t>
            </w: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545D85" w:rsidRPr="00F667D5" w:rsidRDefault="00545D8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DD6237" w:rsidRPr="00F667D5" w:rsidTr="00F667D5">
        <w:trPr>
          <w:trHeight w:val="127"/>
        </w:trPr>
        <w:tc>
          <w:tcPr>
            <w:tcW w:w="2528" w:type="dxa"/>
            <w:shd w:val="clear" w:color="auto" w:fill="FFFFFF" w:themeFill="background1"/>
          </w:tcPr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CD3F17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="000946CD" w:rsidRPr="00F667D5"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  <w:t xml:space="preserve">мин </w:t>
            </w: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F5748F" w:rsidRPr="00F667D5" w:rsidRDefault="00F5748F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F5748F" w:rsidRPr="00F667D5" w:rsidRDefault="00F5748F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F5748F" w:rsidRPr="00F667D5" w:rsidRDefault="00F5748F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F5748F" w:rsidRPr="00F667D5" w:rsidRDefault="00F5748F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F667D5"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5 </w:t>
            </w:r>
            <w:r w:rsidR="00661652" w:rsidRPr="00F667D5"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  <w:t xml:space="preserve"> мин</w:t>
            </w:r>
            <w:proofErr w:type="gramEnd"/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Pr="00814D2A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  <w:r w:rsidRPr="00814D2A"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  <w:t>5 мин</w:t>
            </w: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Pr="00814D2A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  <w:r w:rsidRPr="00814D2A"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  <w:t>10 мин</w:t>
            </w: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Pr="00F667D5" w:rsidRDefault="00814D2A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  <w:t>К</w:t>
            </w:r>
            <w:r w:rsidR="00F667D5" w:rsidRPr="00F667D5"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  <w:t>онец урока</w:t>
            </w:r>
          </w:p>
          <w:p w:rsidR="00F667D5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  <w:t>5 мин</w:t>
            </w: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spacing w:val="2"/>
                <w:sz w:val="20"/>
                <w:szCs w:val="20"/>
                <w:shd w:val="clear" w:color="auto" w:fill="FFFFFF"/>
              </w:rPr>
            </w:pP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70C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15" w:type="dxa"/>
            <w:gridSpan w:val="3"/>
            <w:shd w:val="clear" w:color="auto" w:fill="FFFFFF" w:themeFill="background1"/>
          </w:tcPr>
          <w:p w:rsidR="0038441C" w:rsidRPr="00F667D5" w:rsidRDefault="0038441C" w:rsidP="0038441C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Как ж</w:t>
            </w:r>
            <w:r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е война </w:t>
            </w:r>
            <w:proofErr w:type="gramStart"/>
            <w:r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ломала  судьбы</w:t>
            </w:r>
            <w:proofErr w:type="gramEnd"/>
            <w:r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этих дев</w:t>
            </w: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ушек?</w:t>
            </w:r>
          </w:p>
          <w:p w:rsidR="0038441C" w:rsidRDefault="0038441C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</w:pPr>
          </w:p>
          <w:p w:rsidR="008A1BDD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</w:pPr>
            <w:r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 xml:space="preserve">3. </w:t>
            </w:r>
            <w:r w:rsidR="00F0680B" w:rsidRPr="00F667D5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="008A1BDD" w:rsidRPr="00F667D5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>РАБОТА В ГРУППАХ</w:t>
            </w:r>
            <w:r w:rsidR="00D618B4" w:rsidRPr="00F667D5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 xml:space="preserve"> </w:t>
            </w:r>
          </w:p>
          <w:p w:rsidR="00DD6237" w:rsidRPr="00F667D5" w:rsidRDefault="008A1BD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>Прием РАФТ</w:t>
            </w:r>
          </w:p>
          <w:p w:rsidR="008A1BDD" w:rsidRPr="00F667D5" w:rsidRDefault="00D618B4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Задание: рассказать, опираясь на собранный г</w:t>
            </w:r>
            <w:r w:rsidR="006707B2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 xml:space="preserve">руппой материал, </w:t>
            </w:r>
            <w:proofErr w:type="gramStart"/>
            <w:r w:rsidR="006707B2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предыстории  девушек</w:t>
            </w:r>
            <w:proofErr w:type="gramEnd"/>
            <w:r w:rsidR="006707B2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 xml:space="preserve"> –зенитчиц, </w:t>
            </w:r>
            <w:r w:rsidRPr="00F667D5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 xml:space="preserve">выступив </w:t>
            </w:r>
            <w:r w:rsidR="008A1BDD" w:rsidRPr="00F667D5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от лица героинь повести в  форме:</w:t>
            </w:r>
          </w:p>
          <w:p w:rsidR="00D618B4" w:rsidRPr="00F667D5" w:rsidRDefault="00D618B4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 xml:space="preserve"> Тема выступления «Я родом не из детства…- из войны…»</w:t>
            </w:r>
          </w:p>
          <w:p w:rsidR="008A1BDD" w:rsidRPr="00F667D5" w:rsidRDefault="008A1BDD" w:rsidP="00F667D5">
            <w:pPr>
              <w:pStyle w:val="a5"/>
              <w:numPr>
                <w:ilvl w:val="0"/>
                <w:numId w:val="1"/>
              </w:num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Письма</w:t>
            </w:r>
          </w:p>
          <w:p w:rsidR="008A1BDD" w:rsidRPr="00F667D5" w:rsidRDefault="008A1BDD" w:rsidP="00F667D5">
            <w:pPr>
              <w:pStyle w:val="a5"/>
              <w:numPr>
                <w:ilvl w:val="0"/>
                <w:numId w:val="1"/>
              </w:num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Дневник</w:t>
            </w:r>
          </w:p>
          <w:p w:rsidR="008A1BDD" w:rsidRPr="00F667D5" w:rsidRDefault="008A1BDD" w:rsidP="00F667D5">
            <w:pPr>
              <w:pStyle w:val="a5"/>
              <w:numPr>
                <w:ilvl w:val="0"/>
                <w:numId w:val="1"/>
              </w:num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Внутреннего монолога</w:t>
            </w:r>
          </w:p>
          <w:p w:rsidR="008A1BDD" w:rsidRPr="00F667D5" w:rsidRDefault="008A1BDD" w:rsidP="00F667D5">
            <w:pPr>
              <w:pStyle w:val="a5"/>
              <w:numPr>
                <w:ilvl w:val="0"/>
                <w:numId w:val="1"/>
              </w:num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Рассказа и др.</w:t>
            </w:r>
          </w:p>
          <w:p w:rsidR="008A1BDD" w:rsidRPr="00F667D5" w:rsidRDefault="008A1BD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</w:pPr>
            <w:r w:rsidRPr="00F667D5">
              <w:rPr>
                <w:noProof/>
                <w:lang w:eastAsia="ru-RU"/>
              </w:rPr>
              <w:drawing>
                <wp:inline distT="0" distB="0" distL="0" distR="0">
                  <wp:extent cx="2809875" cy="1476375"/>
                  <wp:effectExtent l="19050" t="19050" r="28575" b="28575"/>
                  <wp:docPr id="6" name="Рисунок 6" descr="Применение новых методов и приемов обучения на уроках музыки, согласно  реализации ФГО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нение новых методов и приемов обучения на уроках музыки, согласно  реализации ФГОС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6" t="9231" r="8461" b="27692"/>
                          <a:stretch/>
                        </pic:blipFill>
                        <pic:spPr bwMode="auto">
                          <a:xfrm>
                            <a:off x="0" y="0"/>
                            <a:ext cx="2809875" cy="1476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748F" w:rsidRPr="00F667D5" w:rsidRDefault="00F5748F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</w:pPr>
          </w:p>
          <w:p w:rsidR="001A0CB9" w:rsidRPr="00F667D5" w:rsidRDefault="001A0CB9" w:rsidP="00F667D5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D618B4" w:rsidRPr="00F667D5" w:rsidRDefault="00F667D5" w:rsidP="00F667D5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4.</w:t>
            </w:r>
            <w:r w:rsidR="00D618B4" w:rsidRPr="00F667D5">
              <w:rPr>
                <w:rFonts w:ascii="Times New Roman" w:hAnsi="Times New Roman" w:cs="Times New Roman"/>
                <w:b/>
                <w:shd w:val="clear" w:color="auto" w:fill="FFFFFF"/>
              </w:rPr>
              <w:t>Слово учителя:</w:t>
            </w:r>
          </w:p>
          <w:p w:rsidR="002E54E7" w:rsidRPr="00F667D5" w:rsidRDefault="001A0CB9" w:rsidP="00F667D5">
            <w:pPr>
              <w:spacing w:line="285" w:lineRule="atLeast"/>
              <w:textAlignment w:val="baseline"/>
              <w:rPr>
                <w:rFonts w:ascii="Century" w:hAnsi="Century" w:cs="Times New Roman"/>
                <w:shd w:val="clear" w:color="auto" w:fill="FFFFFF"/>
              </w:rPr>
            </w:pPr>
            <w:proofErr w:type="gramStart"/>
            <w:r w:rsidRPr="00F667D5">
              <w:rPr>
                <w:rFonts w:ascii="Century" w:hAnsi="Century" w:cs="Times New Roman"/>
                <w:shd w:val="clear" w:color="auto" w:fill="FFFFFF"/>
              </w:rPr>
              <w:t>Противоестественность  нахождения</w:t>
            </w:r>
            <w:proofErr w:type="gramEnd"/>
            <w:r w:rsidRPr="00F667D5">
              <w:rPr>
                <w:rFonts w:ascii="Century" w:hAnsi="Century" w:cs="Times New Roman"/>
                <w:shd w:val="clear" w:color="auto" w:fill="FFFFFF"/>
              </w:rPr>
              <w:t xml:space="preserve"> женщин на войне</w:t>
            </w:r>
            <w:r w:rsidR="00814D2A">
              <w:rPr>
                <w:rFonts w:ascii="Century" w:hAnsi="Century" w:cs="Times New Roman"/>
                <w:shd w:val="clear" w:color="auto" w:fill="FFFFFF"/>
              </w:rPr>
              <w:t>…Н</w:t>
            </w:r>
            <w:r w:rsidRPr="00F667D5">
              <w:rPr>
                <w:rFonts w:ascii="Century" w:hAnsi="Century" w:cs="Times New Roman"/>
                <w:shd w:val="clear" w:color="auto" w:fill="FFFFFF"/>
              </w:rPr>
              <w:t xml:space="preserve">а </w:t>
            </w:r>
            <w:r w:rsidR="00814D2A">
              <w:rPr>
                <w:rFonts w:ascii="Century" w:hAnsi="Century" w:cs="Times New Roman"/>
                <w:shd w:val="clear" w:color="auto" w:fill="FFFFFF"/>
              </w:rPr>
              <w:t>этой мысли</w:t>
            </w:r>
            <w:r w:rsidRPr="00F667D5">
              <w:rPr>
                <w:rFonts w:ascii="Century" w:hAnsi="Century" w:cs="Times New Roman"/>
                <w:shd w:val="clear" w:color="auto" w:fill="FFFFFF"/>
              </w:rPr>
              <w:t xml:space="preserve"> постоянно фокусирует внимание автор.  Особенно пронзительны эпизоды смерти девушек-зенитчиц. </w:t>
            </w:r>
            <w:proofErr w:type="gramStart"/>
            <w:r w:rsidRPr="00F667D5">
              <w:rPr>
                <w:rFonts w:ascii="Century" w:hAnsi="Century" w:cs="Times New Roman"/>
                <w:shd w:val="clear" w:color="auto" w:fill="FFFFFF"/>
              </w:rPr>
              <w:t>Каждая  смерть</w:t>
            </w:r>
            <w:proofErr w:type="gramEnd"/>
            <w:r w:rsidRPr="00F667D5">
              <w:rPr>
                <w:rFonts w:ascii="Century" w:hAnsi="Century" w:cs="Times New Roman"/>
                <w:shd w:val="clear" w:color="auto" w:fill="FFFFFF"/>
              </w:rPr>
              <w:t xml:space="preserve"> оплакана, как невозвратная потеря для мира.  </w:t>
            </w:r>
            <w:proofErr w:type="spellStart"/>
            <w:r w:rsidR="00D618B4" w:rsidRPr="00F667D5">
              <w:rPr>
                <w:rFonts w:ascii="Century" w:hAnsi="Century" w:cs="Times New Roman"/>
                <w:shd w:val="clear" w:color="auto" w:fill="FFFFFF"/>
              </w:rPr>
              <w:t>Б.Васильев</w:t>
            </w:r>
            <w:proofErr w:type="spellEnd"/>
            <w:r w:rsidR="00D618B4" w:rsidRPr="00F667D5">
              <w:rPr>
                <w:rFonts w:ascii="Century" w:hAnsi="Century" w:cs="Times New Roman"/>
                <w:shd w:val="clear" w:color="auto" w:fill="FFFFFF"/>
              </w:rPr>
              <w:t xml:space="preserve"> утверждал: «Женская </w:t>
            </w:r>
            <w:r w:rsidR="00D618B4" w:rsidRPr="00F667D5">
              <w:rPr>
                <w:rStyle w:val="aa"/>
                <w:rFonts w:ascii="Century" w:hAnsi="Century" w:cs="Times New Roman"/>
                <w:bCs/>
                <w:i w:val="0"/>
                <w:iCs w:val="0"/>
                <w:shd w:val="clear" w:color="auto" w:fill="FFFFFF"/>
              </w:rPr>
              <w:t>смерть</w:t>
            </w:r>
            <w:r w:rsidR="00D618B4" w:rsidRPr="00F667D5">
              <w:rPr>
                <w:rFonts w:ascii="Century" w:hAnsi="Century" w:cs="Times New Roman"/>
                <w:shd w:val="clear" w:color="auto" w:fill="FFFFFF"/>
              </w:rPr>
              <w:t> страшнее, чем мужская. С женщиной погибает будущее, с мужчиной погибает прошлое</w:t>
            </w:r>
            <w:r w:rsidR="002E54E7" w:rsidRPr="00F667D5">
              <w:rPr>
                <w:rFonts w:ascii="Century" w:hAnsi="Century" w:cs="Times New Roman"/>
                <w:shd w:val="clear" w:color="auto" w:fill="FFFFFF"/>
              </w:rPr>
              <w:t>…». Умирают девчонки: дочь, сестра, возлюбленная, невеста, жена, мать… Обрывается ниточка, дающая новую жизнь. Такие молодые, но все разные</w:t>
            </w:r>
            <w:proofErr w:type="gramStart"/>
            <w:r w:rsidR="002E54E7" w:rsidRPr="00F667D5">
              <w:rPr>
                <w:rFonts w:ascii="Century" w:hAnsi="Century" w:cs="Times New Roman"/>
                <w:shd w:val="clear" w:color="auto" w:fill="FFFFFF"/>
              </w:rPr>
              <w:t xml:space="preserve"> ..</w:t>
            </w:r>
            <w:proofErr w:type="gramEnd"/>
          </w:p>
          <w:p w:rsidR="001A0CB9" w:rsidRPr="00F667D5" w:rsidRDefault="001A0CB9" w:rsidP="00F667D5">
            <w:pPr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</w:pPr>
          </w:p>
          <w:p w:rsidR="002E54E7" w:rsidRPr="002E54E7" w:rsidRDefault="002E54E7" w:rsidP="00F667D5">
            <w:pPr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</w:pP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t>Людей неинтересных в мире нет.</w:t>
            </w: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br/>
              <w:t>Их судьбы — как истории планет.</w:t>
            </w: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br/>
              <w:t xml:space="preserve">У каждой все особое, </w:t>
            </w:r>
            <w:proofErr w:type="gramStart"/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t>свое,</w:t>
            </w: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t> нет планет, похожих на нее.</w:t>
            </w:r>
          </w:p>
          <w:p w:rsidR="002E54E7" w:rsidRPr="002E54E7" w:rsidRDefault="002E54E7" w:rsidP="00F667D5">
            <w:pPr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</w:pP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t>У каждого — свой тайный личный мир.</w:t>
            </w: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br/>
              <w:t>Есть в мире этом самый лучший миг.</w:t>
            </w: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br/>
              <w:t xml:space="preserve">Есть в мире этом самый страшный </w:t>
            </w:r>
            <w:proofErr w:type="gramStart"/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t>час,</w:t>
            </w: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br/>
              <w:t>но</w:t>
            </w:r>
            <w:proofErr w:type="gramEnd"/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t> это все неведомо для нас.</w:t>
            </w:r>
          </w:p>
          <w:p w:rsidR="002E54E7" w:rsidRPr="00F667D5" w:rsidRDefault="002E54E7" w:rsidP="00F667D5">
            <w:pPr>
              <w:rPr>
                <w:rFonts w:ascii="Century" w:eastAsia="Times New Roman" w:hAnsi="Century" w:cs="Times New Roman"/>
                <w:color w:val="3C3C3C"/>
                <w:sz w:val="24"/>
                <w:szCs w:val="24"/>
                <w:lang w:eastAsia="ru-RU"/>
              </w:rPr>
            </w:pP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t xml:space="preserve">И если умирает </w:t>
            </w:r>
            <w:proofErr w:type="gramStart"/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t>человек,</w:t>
            </w: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t> ним умирает первый его снег,</w:t>
            </w: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br/>
              <w:t>и первый поцелуй, и первый бой…</w:t>
            </w:r>
            <w:r w:rsidRPr="002E54E7">
              <w:rPr>
                <w:rFonts w:ascii="Century" w:eastAsia="Times New Roman" w:hAnsi="Century" w:cs="Times New Roman"/>
                <w:color w:val="0070C0"/>
                <w:sz w:val="24"/>
                <w:szCs w:val="24"/>
                <w:lang w:eastAsia="ru-RU"/>
              </w:rPr>
              <w:br/>
              <w:t>Все это забирает он с собой.</w:t>
            </w:r>
            <w:r w:rsidRPr="00F667D5"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  <w:t xml:space="preserve"> (Е. Евтушенко</w:t>
            </w:r>
            <w:r w:rsidRPr="00F667D5">
              <w:rPr>
                <w:rFonts w:ascii="Century" w:eastAsia="Times New Roman" w:hAnsi="Century" w:cs="Times New Roman"/>
                <w:color w:val="3C3C3C"/>
                <w:sz w:val="24"/>
                <w:szCs w:val="24"/>
                <w:lang w:eastAsia="ru-RU"/>
              </w:rPr>
              <w:t>)</w:t>
            </w:r>
          </w:p>
          <w:p w:rsidR="001A0CB9" w:rsidRPr="00F667D5" w:rsidRDefault="001A0CB9" w:rsidP="00F667D5">
            <w:pPr>
              <w:rPr>
                <w:rFonts w:ascii="Century" w:eastAsia="Times New Roman" w:hAnsi="Century" w:cs="Times New Roman"/>
                <w:color w:val="3C3C3C"/>
                <w:sz w:val="24"/>
                <w:szCs w:val="24"/>
                <w:lang w:eastAsia="ru-RU"/>
              </w:rPr>
            </w:pPr>
          </w:p>
          <w:p w:rsidR="001A0CB9" w:rsidRPr="00F667D5" w:rsidRDefault="001A0CB9" w:rsidP="00F667D5">
            <w:pPr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color w:val="3C3C3C"/>
                <w:sz w:val="24"/>
                <w:szCs w:val="24"/>
                <w:lang w:eastAsia="ru-RU"/>
              </w:rPr>
              <w:t xml:space="preserve">- </w:t>
            </w:r>
            <w:r w:rsidRPr="00F667D5"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  <w:t xml:space="preserve">В чем созвучны мысли </w:t>
            </w:r>
            <w:proofErr w:type="gramStart"/>
            <w:r w:rsidRPr="00F667D5"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  <w:t>поэта  Евтушенко</w:t>
            </w:r>
            <w:proofErr w:type="gramEnd"/>
            <w:r w:rsidRPr="00F667D5"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F667D5"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  <w:t>Б,Васильева</w:t>
            </w:r>
            <w:proofErr w:type="spellEnd"/>
            <w:r w:rsidRPr="00F667D5"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  <w:t>?</w:t>
            </w:r>
          </w:p>
          <w:p w:rsidR="001A0CB9" w:rsidRPr="00F667D5" w:rsidRDefault="001A0CB9" w:rsidP="00F667D5">
            <w:pPr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</w:pPr>
            <w:r w:rsidRPr="00F667D5"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  <w:t>- Какая женская сущность заключается в образе каждой из девушек?</w:t>
            </w:r>
          </w:p>
          <w:p w:rsidR="001A0CB9" w:rsidRPr="00F667D5" w:rsidRDefault="001A0CB9" w:rsidP="00F667D5">
            <w:pPr>
              <w:rPr>
                <w:rFonts w:ascii="Century" w:eastAsia="Times New Roman" w:hAnsi="Century" w:cs="Times New Roman"/>
                <w:color w:val="3C3C3C"/>
                <w:sz w:val="24"/>
                <w:szCs w:val="24"/>
                <w:lang w:eastAsia="ru-RU"/>
              </w:rPr>
            </w:pPr>
          </w:p>
          <w:p w:rsidR="006B7996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</w:pPr>
            <w:r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 xml:space="preserve">5. </w:t>
            </w:r>
            <w:r w:rsidR="00D618B4" w:rsidRPr="00F667D5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>РАБОТА В ПАРАХ</w:t>
            </w:r>
          </w:p>
          <w:p w:rsidR="008A1BDD" w:rsidRPr="00814D2A" w:rsidRDefault="006B7996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</w:pPr>
            <w:r w:rsidRPr="00814D2A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 xml:space="preserve">Прием </w:t>
            </w:r>
            <w:r w:rsidR="008A1BDD" w:rsidRPr="00814D2A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«Ключевые слова»</w:t>
            </w:r>
          </w:p>
          <w:p w:rsidR="006B7996" w:rsidRPr="00814D2A" w:rsidRDefault="006B7996" w:rsidP="00F667D5">
            <w:pPr>
              <w:textAlignment w:val="baseline"/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</w:pPr>
            <w:r w:rsidRPr="00814D2A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Задание:</w:t>
            </w:r>
            <w:r w:rsidR="00F34131" w:rsidRPr="00814D2A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 xml:space="preserve"> </w:t>
            </w:r>
            <w:r w:rsidR="00666410" w:rsidRPr="00814D2A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найти</w:t>
            </w:r>
            <w:r w:rsidR="00F5748F" w:rsidRPr="00814D2A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 xml:space="preserve"> для каждой девушки по 3</w:t>
            </w:r>
            <w:r w:rsidRPr="00814D2A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 xml:space="preserve"> кл</w:t>
            </w:r>
            <w:r w:rsidR="00CA2865" w:rsidRPr="00814D2A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ю</w:t>
            </w:r>
            <w:r w:rsidRPr="00814D2A">
              <w:rPr>
                <w:rFonts w:ascii="Century" w:hAnsi="Century" w:cs="Courier New"/>
                <w:color w:val="000000"/>
                <w:spacing w:val="2"/>
                <w:shd w:val="clear" w:color="auto" w:fill="FFFFFF"/>
              </w:rPr>
              <w:t>чевых слова, которые передают сущность героини</w:t>
            </w:r>
          </w:p>
          <w:p w:rsidR="00F34131" w:rsidRPr="00F667D5" w:rsidRDefault="00F5748F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</w:rPr>
            </w:pPr>
            <w:proofErr w:type="gramStart"/>
            <w:r w:rsidRPr="00F667D5">
              <w:rPr>
                <w:rFonts w:ascii="Century" w:hAnsi="Century" w:cstheme="minorHAnsi"/>
                <w:b/>
              </w:rPr>
              <w:t>Например</w:t>
            </w:r>
            <w:proofErr w:type="gramEnd"/>
            <w:r w:rsidRPr="00F667D5">
              <w:rPr>
                <w:rFonts w:ascii="Century" w:hAnsi="Century" w:cstheme="minorHAnsi"/>
                <w:b/>
              </w:rPr>
              <w:t>:</w:t>
            </w:r>
          </w:p>
          <w:p w:rsidR="00D618B4" w:rsidRPr="00F667D5" w:rsidRDefault="00F5748F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</w:rPr>
            </w:pPr>
            <w:proofErr w:type="gramStart"/>
            <w:r w:rsidRPr="00F667D5">
              <w:rPr>
                <w:rFonts w:ascii="Century" w:hAnsi="Century" w:cstheme="minorHAnsi"/>
                <w:b/>
              </w:rPr>
              <w:t xml:space="preserve">Рита: </w:t>
            </w:r>
            <w:r w:rsidR="00D618B4" w:rsidRPr="00F667D5">
              <w:rPr>
                <w:rFonts w:ascii="Century" w:hAnsi="Century" w:cstheme="minorHAnsi"/>
                <w:b/>
              </w:rPr>
              <w:t xml:space="preserve"> </w:t>
            </w:r>
            <w:r w:rsidR="00D618B4" w:rsidRPr="00F667D5">
              <w:rPr>
                <w:rFonts w:ascii="Century" w:hAnsi="Century" w:cstheme="minorHAnsi"/>
              </w:rPr>
              <w:t>материнство</w:t>
            </w:r>
            <w:proofErr w:type="gramEnd"/>
            <w:r w:rsidR="00D618B4" w:rsidRPr="00F667D5">
              <w:rPr>
                <w:rFonts w:ascii="Century" w:hAnsi="Century" w:cstheme="minorHAnsi"/>
              </w:rPr>
              <w:t>, верность, сила духа</w:t>
            </w:r>
            <w:r w:rsidR="00D618B4" w:rsidRPr="00F667D5">
              <w:rPr>
                <w:rFonts w:ascii="Century" w:hAnsi="Century" w:cstheme="minorHAnsi"/>
              </w:rPr>
              <w:br/>
              <w:t>Женя: красота, гармония, смелость</w:t>
            </w:r>
          </w:p>
          <w:p w:rsidR="00CD3F17" w:rsidRPr="00F667D5" w:rsidRDefault="00CD3F17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</w:rPr>
            </w:pPr>
          </w:p>
          <w:p w:rsidR="00CD3F17" w:rsidRPr="00814D2A" w:rsidRDefault="00CD3F17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F667D5">
              <w:rPr>
                <w:rFonts w:ascii="Century" w:hAnsi="Century" w:cstheme="minorHAnsi"/>
                <w:b/>
                <w:sz w:val="20"/>
                <w:szCs w:val="20"/>
              </w:rPr>
              <w:lastRenderedPageBreak/>
              <w:t>РАБОТА С ТЕСТОМ</w:t>
            </w:r>
            <w:r w:rsidR="00F667D5" w:rsidRPr="00F667D5">
              <w:rPr>
                <w:rFonts w:ascii="Century" w:hAnsi="Century" w:cstheme="minorHAnsi"/>
                <w:b/>
              </w:rPr>
              <w:t xml:space="preserve"> (</w:t>
            </w:r>
            <w:proofErr w:type="gramStart"/>
            <w:r w:rsidR="00C26DFB">
              <w:rPr>
                <w:rFonts w:ascii="Century" w:hAnsi="Century" w:cstheme="minorHAnsi"/>
                <w:b/>
              </w:rPr>
              <w:t xml:space="preserve">поисковое </w:t>
            </w:r>
            <w:r w:rsidR="00F667D5" w:rsidRPr="00F667D5">
              <w:rPr>
                <w:rFonts w:ascii="Century" w:hAnsi="Century" w:cstheme="minorHAnsi"/>
                <w:b/>
              </w:rPr>
              <w:t xml:space="preserve"> чтение</w:t>
            </w:r>
            <w:proofErr w:type="gramEnd"/>
            <w:r w:rsidR="00F667D5" w:rsidRPr="00814D2A">
              <w:rPr>
                <w:rFonts w:ascii="Century" w:hAnsi="Century" w:cstheme="minorHAnsi"/>
              </w:rPr>
              <w:t xml:space="preserve">) </w:t>
            </w:r>
            <w:r w:rsidRPr="00814D2A">
              <w:rPr>
                <w:rFonts w:ascii="Century" w:hAnsi="Century" w:cstheme="minorHAnsi"/>
              </w:rPr>
              <w:t xml:space="preserve">  (разгов</w:t>
            </w:r>
            <w:r w:rsidR="00F667D5" w:rsidRPr="00814D2A">
              <w:rPr>
                <w:rFonts w:ascii="Century" w:hAnsi="Century" w:cstheme="minorHAnsi"/>
              </w:rPr>
              <w:t>о</w:t>
            </w:r>
            <w:r w:rsidRPr="00814D2A">
              <w:rPr>
                <w:rFonts w:ascii="Century" w:hAnsi="Century" w:cstheme="minorHAnsi"/>
              </w:rPr>
              <w:t xml:space="preserve">р Васкова и  Риты </w:t>
            </w:r>
            <w:proofErr w:type="spellStart"/>
            <w:r w:rsidRPr="00814D2A">
              <w:rPr>
                <w:rFonts w:ascii="Century" w:hAnsi="Century" w:cstheme="minorHAnsi"/>
              </w:rPr>
              <w:t>Осяниной</w:t>
            </w:r>
            <w:proofErr w:type="spellEnd"/>
            <w:r w:rsidRPr="00814D2A">
              <w:rPr>
                <w:rFonts w:ascii="Century" w:hAnsi="Century" w:cstheme="minorHAnsi"/>
              </w:rPr>
              <w:t xml:space="preserve">  перед её смертью»</w:t>
            </w:r>
            <w:r w:rsidR="00F667D5" w:rsidRPr="00814D2A">
              <w:rPr>
                <w:rFonts w:ascii="Century" w:hAnsi="Century" w:cstheme="minorHAnsi"/>
              </w:rPr>
              <w:t>)</w:t>
            </w:r>
          </w:p>
          <w:p w:rsidR="001A0CB9" w:rsidRPr="00814D2A" w:rsidRDefault="00CD3F17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F667D5">
              <w:rPr>
                <w:rFonts w:ascii="Century" w:hAnsi="Century" w:cstheme="minorHAnsi"/>
                <w:sz w:val="20"/>
                <w:szCs w:val="20"/>
              </w:rPr>
              <w:t xml:space="preserve">- </w:t>
            </w:r>
            <w:r w:rsidR="001A0CB9" w:rsidRPr="00814D2A">
              <w:rPr>
                <w:rFonts w:ascii="Century" w:hAnsi="Century" w:cstheme="minorHAnsi"/>
              </w:rPr>
              <w:t>Возможно ли было обойтись без жертв, уклонившись от боя, ссылаясь на численное преимущество фашистов?</w:t>
            </w:r>
          </w:p>
          <w:p w:rsidR="00CD3F17" w:rsidRPr="00814D2A" w:rsidRDefault="00CD3F17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814D2A">
              <w:rPr>
                <w:rFonts w:ascii="Century" w:hAnsi="Century" w:cstheme="minorHAnsi"/>
              </w:rPr>
              <w:t xml:space="preserve">-Какой вопрос терзает </w:t>
            </w:r>
            <w:proofErr w:type="gramStart"/>
            <w:r w:rsidRPr="00814D2A">
              <w:rPr>
                <w:rFonts w:ascii="Century" w:hAnsi="Century" w:cstheme="minorHAnsi"/>
              </w:rPr>
              <w:t>старшину  Васкова</w:t>
            </w:r>
            <w:proofErr w:type="gramEnd"/>
            <w:r w:rsidRPr="00814D2A">
              <w:rPr>
                <w:rFonts w:ascii="Century" w:hAnsi="Century" w:cstheme="minorHAnsi"/>
              </w:rPr>
              <w:t xml:space="preserve"> ?</w:t>
            </w:r>
          </w:p>
          <w:p w:rsidR="00CD3F17" w:rsidRDefault="00F667D5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color w:val="0070C0"/>
              </w:rPr>
            </w:pPr>
            <w:r>
              <w:rPr>
                <w:rFonts w:ascii="Century" w:hAnsi="Century" w:cstheme="minorHAnsi"/>
                <w:b/>
                <w:color w:val="0070C0"/>
                <w:sz w:val="20"/>
                <w:szCs w:val="20"/>
              </w:rPr>
              <w:t>«</w:t>
            </w:r>
            <w:r w:rsidR="00CD3F17" w:rsidRPr="00F667D5">
              <w:rPr>
                <w:rFonts w:ascii="Century" w:hAnsi="Century" w:cstheme="minorHAnsi"/>
                <w:color w:val="0070C0"/>
              </w:rPr>
              <w:t>Пока война, понятно. А пот</w:t>
            </w:r>
            <w:r w:rsidRPr="00F667D5">
              <w:rPr>
                <w:rFonts w:ascii="Century" w:hAnsi="Century" w:cstheme="minorHAnsi"/>
                <w:color w:val="0070C0"/>
              </w:rPr>
              <w:t>о</w:t>
            </w:r>
            <w:r w:rsidR="00CD3F17" w:rsidRPr="00F667D5">
              <w:rPr>
                <w:rFonts w:ascii="Century" w:hAnsi="Century" w:cstheme="minorHAnsi"/>
                <w:color w:val="0070C0"/>
              </w:rPr>
              <w:t xml:space="preserve">м, когда мир будет? Будет понятно, почему вам умирать приходилось? </w:t>
            </w:r>
            <w:r w:rsidRPr="00F667D5">
              <w:rPr>
                <w:rFonts w:ascii="Century" w:hAnsi="Century" w:cstheme="minorHAnsi"/>
                <w:b/>
                <w:color w:val="0070C0"/>
              </w:rPr>
              <w:t>Почему я фрицев этих дальше не пустил, почему такое решение принял</w:t>
            </w:r>
            <w:r w:rsidRPr="00F667D5">
              <w:rPr>
                <w:rFonts w:ascii="Century" w:hAnsi="Century" w:cstheme="minorHAnsi"/>
                <w:color w:val="0070C0"/>
              </w:rPr>
              <w:t>?</w:t>
            </w:r>
            <w:r>
              <w:rPr>
                <w:rFonts w:ascii="Century" w:hAnsi="Century" w:cstheme="minorHAnsi"/>
                <w:color w:val="0070C0"/>
              </w:rPr>
              <w:t>»</w:t>
            </w:r>
          </w:p>
          <w:p w:rsidR="00CD3F17" w:rsidRPr="00F667D5" w:rsidRDefault="00CD3F17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</w:rPr>
            </w:pPr>
            <w:r w:rsidRPr="00F667D5">
              <w:rPr>
                <w:rFonts w:ascii="Century" w:hAnsi="Century" w:cstheme="minorHAnsi"/>
                <w:b/>
              </w:rPr>
              <w:t xml:space="preserve">- Как ответила </w:t>
            </w:r>
            <w:proofErr w:type="gramStart"/>
            <w:r w:rsidRPr="00F667D5">
              <w:rPr>
                <w:rFonts w:ascii="Century" w:hAnsi="Century" w:cstheme="minorHAnsi"/>
                <w:b/>
              </w:rPr>
              <w:t>на  горькие</w:t>
            </w:r>
            <w:proofErr w:type="gramEnd"/>
            <w:r w:rsidRPr="00F667D5">
              <w:rPr>
                <w:rFonts w:ascii="Century" w:hAnsi="Century" w:cstheme="minorHAnsi"/>
                <w:b/>
              </w:rPr>
              <w:t xml:space="preserve"> слова Васкова Рита ?</w:t>
            </w:r>
          </w:p>
          <w:p w:rsidR="00CD3F17" w:rsidRPr="00F667D5" w:rsidRDefault="00CD3F17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color w:val="0070C0"/>
              </w:rPr>
            </w:pPr>
            <w:r w:rsidRPr="00F667D5">
              <w:rPr>
                <w:rFonts w:ascii="Century" w:hAnsi="Century" w:cstheme="minorHAnsi"/>
                <w:b/>
                <w:sz w:val="20"/>
                <w:szCs w:val="20"/>
              </w:rPr>
              <w:t xml:space="preserve"> </w:t>
            </w:r>
            <w:r w:rsidR="00F667D5">
              <w:rPr>
                <w:rFonts w:ascii="Century" w:hAnsi="Century" w:cstheme="minorHAnsi"/>
                <w:b/>
                <w:sz w:val="20"/>
                <w:szCs w:val="20"/>
              </w:rPr>
              <w:t>«</w:t>
            </w:r>
            <w:r w:rsidR="00F667D5" w:rsidRPr="00F667D5">
              <w:rPr>
                <w:rFonts w:ascii="Century" w:hAnsi="Century" w:cstheme="minorHAnsi"/>
                <w:color w:val="0070C0"/>
              </w:rPr>
              <w:t xml:space="preserve">Не надо, - тихо сказала </w:t>
            </w:r>
            <w:proofErr w:type="gramStart"/>
            <w:r w:rsidR="00F667D5" w:rsidRPr="00F667D5">
              <w:rPr>
                <w:rFonts w:ascii="Century" w:hAnsi="Century" w:cstheme="minorHAnsi"/>
                <w:color w:val="0070C0"/>
              </w:rPr>
              <w:t>она.-</w:t>
            </w:r>
            <w:proofErr w:type="gramEnd"/>
            <w:r w:rsidR="00F667D5" w:rsidRPr="00F667D5">
              <w:rPr>
                <w:rFonts w:ascii="Century" w:hAnsi="Century" w:cstheme="minorHAnsi"/>
                <w:color w:val="0070C0"/>
              </w:rPr>
              <w:t xml:space="preserve"> Родина ведь не с каналов </w:t>
            </w:r>
            <w:proofErr w:type="spellStart"/>
            <w:r w:rsidR="00F667D5" w:rsidRPr="00F667D5">
              <w:rPr>
                <w:rFonts w:ascii="Century" w:hAnsi="Century" w:cstheme="minorHAnsi"/>
                <w:color w:val="0070C0"/>
              </w:rPr>
              <w:t>начинается..Совсем</w:t>
            </w:r>
            <w:proofErr w:type="spellEnd"/>
            <w:r w:rsidR="00F667D5" w:rsidRPr="00F667D5">
              <w:rPr>
                <w:rFonts w:ascii="Century" w:hAnsi="Century" w:cstheme="minorHAnsi"/>
                <w:color w:val="0070C0"/>
              </w:rPr>
              <w:t xml:space="preserve"> не оттуда. А мы ее защищали»</w:t>
            </w:r>
          </w:p>
          <w:p w:rsidR="00F667D5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color w:val="0070C0"/>
              </w:rPr>
            </w:pPr>
          </w:p>
          <w:p w:rsidR="00F667D5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  <w:sz w:val="18"/>
                <w:szCs w:val="18"/>
              </w:rPr>
            </w:pPr>
            <w:r>
              <w:rPr>
                <w:rFonts w:ascii="Century" w:hAnsi="Century" w:cstheme="minorHAnsi"/>
                <w:b/>
                <w:sz w:val="18"/>
                <w:szCs w:val="18"/>
              </w:rPr>
              <w:t xml:space="preserve">6. </w:t>
            </w:r>
            <w:r w:rsidRPr="00F667D5">
              <w:rPr>
                <w:rFonts w:ascii="Century" w:hAnsi="Century" w:cstheme="minorHAnsi"/>
                <w:b/>
                <w:sz w:val="18"/>
                <w:szCs w:val="18"/>
              </w:rPr>
              <w:t>ПРИЕМ «ПОПС-ФОРМУЛА»</w:t>
            </w:r>
            <w:r>
              <w:rPr>
                <w:rFonts w:ascii="Century" w:hAnsi="Century" w:cstheme="minorHAnsi"/>
                <w:b/>
                <w:sz w:val="18"/>
                <w:szCs w:val="18"/>
              </w:rPr>
              <w:t xml:space="preserve"> (</w:t>
            </w:r>
            <w:r w:rsidRPr="00F667D5">
              <w:rPr>
                <w:rFonts w:ascii="Century" w:hAnsi="Century" w:cstheme="minorHAnsi"/>
                <w:b/>
                <w:sz w:val="18"/>
                <w:szCs w:val="18"/>
              </w:rPr>
              <w:t>индивидуальная работа</w:t>
            </w:r>
            <w:r>
              <w:rPr>
                <w:rFonts w:ascii="Century" w:hAnsi="Century" w:cstheme="minorHAnsi"/>
                <w:b/>
                <w:sz w:val="18"/>
                <w:szCs w:val="18"/>
              </w:rPr>
              <w:t>)</w:t>
            </w:r>
          </w:p>
          <w:p w:rsidR="00E06507" w:rsidRDefault="00814D2A" w:rsidP="00E06507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</w:rPr>
            </w:pPr>
            <w:r>
              <w:rPr>
                <w:rFonts w:ascii="Century" w:hAnsi="Century" w:cstheme="minorHAnsi"/>
                <w:b/>
                <w:sz w:val="18"/>
                <w:szCs w:val="18"/>
              </w:rPr>
              <w:t xml:space="preserve">Задание: Ответьте на вопрос: </w:t>
            </w:r>
            <w:proofErr w:type="gramStart"/>
            <w:r>
              <w:rPr>
                <w:rFonts w:ascii="Century" w:hAnsi="Century" w:cstheme="minorHAnsi"/>
                <w:b/>
                <w:sz w:val="18"/>
                <w:szCs w:val="18"/>
              </w:rPr>
              <w:t xml:space="preserve">« </w:t>
            </w:r>
            <w:r w:rsidRPr="00814D2A">
              <w:rPr>
                <w:rFonts w:ascii="Century" w:hAnsi="Century" w:cstheme="minorHAnsi"/>
              </w:rPr>
              <w:t xml:space="preserve"> </w:t>
            </w:r>
            <w:r w:rsidRPr="00814D2A">
              <w:rPr>
                <w:rFonts w:ascii="Century" w:hAnsi="Century" w:cstheme="minorHAnsi"/>
                <w:b/>
              </w:rPr>
              <w:t>Можно</w:t>
            </w:r>
            <w:proofErr w:type="gramEnd"/>
            <w:r w:rsidRPr="00814D2A">
              <w:rPr>
                <w:rFonts w:ascii="Century" w:hAnsi="Century" w:cstheme="minorHAnsi"/>
                <w:b/>
              </w:rPr>
              <w:t xml:space="preserve"> ли назвать смерти девушек-зенитчиц героическими?</w:t>
            </w:r>
            <w:r w:rsidR="00E06507">
              <w:rPr>
                <w:rFonts w:ascii="Century" w:hAnsi="Century" w:cstheme="minorHAnsi"/>
                <w:b/>
              </w:rPr>
              <w:t xml:space="preserve">», выбрав </w:t>
            </w:r>
            <w:r w:rsidR="00E06507" w:rsidRPr="00814D2A">
              <w:rPr>
                <w:rFonts w:ascii="Century" w:hAnsi="Century" w:cstheme="minorHAnsi"/>
                <w:b/>
              </w:rPr>
              <w:t xml:space="preserve"> позицию, приводя аргументы в защиту своей позиции</w:t>
            </w:r>
          </w:p>
          <w:p w:rsidR="00814D2A" w:rsidRDefault="00814D2A" w:rsidP="00814D2A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</w:rPr>
            </w:pPr>
          </w:p>
          <w:p w:rsidR="00BD27EC" w:rsidRPr="00F667D5" w:rsidRDefault="00BD27EC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  <w:sz w:val="18"/>
                <w:szCs w:val="18"/>
              </w:rPr>
            </w:pPr>
            <w:r w:rsidRPr="00F667D5">
              <w:rPr>
                <w:noProof/>
                <w:lang w:eastAsia="ru-RU"/>
              </w:rPr>
              <w:drawing>
                <wp:inline distT="0" distB="0" distL="0" distR="0">
                  <wp:extent cx="2705100" cy="1695450"/>
                  <wp:effectExtent l="0" t="0" r="0" b="0"/>
                  <wp:docPr id="19" name="Рисунок 19" descr="Используя стратегию «ПОПС-формула», ответьте на вопрос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спользуя стратегию «ПОПС-формула», ответьте на вопрос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D2A" w:rsidRPr="00814D2A" w:rsidRDefault="00814D2A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</w:rPr>
            </w:pPr>
          </w:p>
          <w:p w:rsidR="00097B62" w:rsidRPr="00814D2A" w:rsidRDefault="00097B62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814D2A">
              <w:rPr>
                <w:rFonts w:ascii="Century" w:hAnsi="Century" w:cstheme="minorHAnsi"/>
                <w:b/>
              </w:rPr>
              <w:t xml:space="preserve">Критерии </w:t>
            </w:r>
            <w:proofErr w:type="gramStart"/>
            <w:r w:rsidRPr="00814D2A">
              <w:rPr>
                <w:rFonts w:ascii="Century" w:hAnsi="Century" w:cstheme="minorHAnsi"/>
                <w:b/>
              </w:rPr>
              <w:t>оценивания</w:t>
            </w:r>
            <w:r w:rsidR="00E06507">
              <w:rPr>
                <w:rFonts w:ascii="Century" w:hAnsi="Century" w:cstheme="minorHAnsi"/>
                <w:b/>
              </w:rPr>
              <w:t xml:space="preserve">  задания</w:t>
            </w:r>
            <w:proofErr w:type="gramEnd"/>
            <w:r w:rsidR="00E06507">
              <w:rPr>
                <w:rFonts w:ascii="Century" w:hAnsi="Century" w:cstheme="minorHAnsi"/>
                <w:b/>
              </w:rPr>
              <w:t xml:space="preserve"> </w:t>
            </w:r>
            <w:r w:rsidRPr="00814D2A">
              <w:rPr>
                <w:rFonts w:ascii="Century" w:hAnsi="Century" w:cstheme="minorHAnsi"/>
                <w:b/>
              </w:rPr>
              <w:t>:</w:t>
            </w:r>
          </w:p>
          <w:p w:rsidR="00097B62" w:rsidRPr="00814D2A" w:rsidRDefault="00097B62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814D2A">
              <w:rPr>
                <w:rFonts w:ascii="Century" w:hAnsi="Century" w:cstheme="minorHAnsi"/>
              </w:rPr>
              <w:t>- Формулирует собственную позицию -  2 б</w:t>
            </w:r>
          </w:p>
          <w:p w:rsidR="00097B62" w:rsidRPr="00814D2A" w:rsidRDefault="00097B62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814D2A">
              <w:rPr>
                <w:rFonts w:ascii="Century" w:hAnsi="Century" w:cstheme="minorHAnsi"/>
              </w:rPr>
              <w:t xml:space="preserve">- Приводит аргумент </w:t>
            </w:r>
            <w:proofErr w:type="gramStart"/>
            <w:r w:rsidRPr="00814D2A">
              <w:rPr>
                <w:rFonts w:ascii="Century" w:hAnsi="Century" w:cstheme="minorHAnsi"/>
              </w:rPr>
              <w:t xml:space="preserve">1 </w:t>
            </w:r>
            <w:r w:rsidR="00661652" w:rsidRPr="00814D2A">
              <w:rPr>
                <w:rFonts w:ascii="Century" w:hAnsi="Century" w:cstheme="minorHAnsi"/>
              </w:rPr>
              <w:t xml:space="preserve"> -</w:t>
            </w:r>
            <w:proofErr w:type="gramEnd"/>
            <w:r w:rsidR="00661652" w:rsidRPr="00814D2A">
              <w:rPr>
                <w:rFonts w:ascii="Century" w:hAnsi="Century" w:cstheme="minorHAnsi"/>
              </w:rPr>
              <w:t xml:space="preserve">   2 </w:t>
            </w:r>
            <w:r w:rsidRPr="00814D2A">
              <w:rPr>
                <w:rFonts w:ascii="Century" w:hAnsi="Century" w:cstheme="minorHAnsi"/>
              </w:rPr>
              <w:t>б</w:t>
            </w:r>
          </w:p>
          <w:p w:rsidR="00097B62" w:rsidRPr="00814D2A" w:rsidRDefault="00097B62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814D2A">
              <w:rPr>
                <w:rFonts w:ascii="Century" w:hAnsi="Century" w:cstheme="minorHAnsi"/>
              </w:rPr>
              <w:t xml:space="preserve">- Приводит </w:t>
            </w:r>
            <w:proofErr w:type="gramStart"/>
            <w:r w:rsidRPr="00814D2A">
              <w:rPr>
                <w:rFonts w:ascii="Century" w:hAnsi="Century" w:cstheme="minorHAnsi"/>
              </w:rPr>
              <w:t>пример  -</w:t>
            </w:r>
            <w:proofErr w:type="gramEnd"/>
            <w:r w:rsidRPr="00814D2A">
              <w:rPr>
                <w:rFonts w:ascii="Century" w:hAnsi="Century" w:cstheme="minorHAnsi"/>
              </w:rPr>
              <w:t xml:space="preserve"> 1б</w:t>
            </w:r>
          </w:p>
          <w:p w:rsidR="00097B62" w:rsidRPr="00814D2A" w:rsidRDefault="00097B62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814D2A">
              <w:rPr>
                <w:rFonts w:ascii="Century" w:hAnsi="Century" w:cstheme="minorHAnsi"/>
              </w:rPr>
              <w:t xml:space="preserve">- </w:t>
            </w:r>
            <w:r w:rsidR="00661652" w:rsidRPr="00814D2A">
              <w:rPr>
                <w:rFonts w:ascii="Century" w:hAnsi="Century" w:cstheme="minorHAnsi"/>
              </w:rPr>
              <w:t xml:space="preserve"> Приводит аргумент 2 -  2</w:t>
            </w:r>
            <w:r w:rsidRPr="00814D2A">
              <w:rPr>
                <w:rFonts w:ascii="Century" w:hAnsi="Century" w:cstheme="minorHAnsi"/>
              </w:rPr>
              <w:t>б</w:t>
            </w:r>
          </w:p>
          <w:p w:rsidR="00097B62" w:rsidRPr="00814D2A" w:rsidRDefault="00097B62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814D2A">
              <w:rPr>
                <w:rFonts w:ascii="Century" w:hAnsi="Century" w:cstheme="minorHAnsi"/>
              </w:rPr>
              <w:t>-  Приводит доказательство – 1б</w:t>
            </w:r>
          </w:p>
          <w:p w:rsidR="00097B62" w:rsidRPr="00814D2A" w:rsidRDefault="00097B62" w:rsidP="00F667D5">
            <w:pPr>
              <w:spacing w:line="285" w:lineRule="atLeast"/>
              <w:textAlignment w:val="baseline"/>
              <w:rPr>
                <w:rFonts w:ascii="Century" w:hAnsi="Century" w:cstheme="minorHAnsi"/>
              </w:rPr>
            </w:pPr>
            <w:r w:rsidRPr="00814D2A">
              <w:rPr>
                <w:rFonts w:ascii="Century" w:hAnsi="Century" w:cstheme="minorHAnsi"/>
              </w:rPr>
              <w:t xml:space="preserve">-  Формулирует вывод </w:t>
            </w:r>
            <w:proofErr w:type="gramStart"/>
            <w:r w:rsidRPr="00814D2A">
              <w:rPr>
                <w:rFonts w:ascii="Century" w:hAnsi="Century" w:cstheme="minorHAnsi"/>
              </w:rPr>
              <w:t>–</w:t>
            </w:r>
            <w:r w:rsidR="00661652" w:rsidRPr="00814D2A">
              <w:rPr>
                <w:rFonts w:ascii="Century" w:hAnsi="Century" w:cstheme="minorHAnsi"/>
              </w:rPr>
              <w:t xml:space="preserve">  1</w:t>
            </w:r>
            <w:proofErr w:type="gramEnd"/>
            <w:r w:rsidR="00661652" w:rsidRPr="00814D2A">
              <w:rPr>
                <w:rFonts w:ascii="Century" w:hAnsi="Century" w:cstheme="minorHAnsi"/>
              </w:rPr>
              <w:t xml:space="preserve"> </w:t>
            </w:r>
            <w:r w:rsidRPr="00814D2A">
              <w:rPr>
                <w:rFonts w:ascii="Century" w:hAnsi="Century" w:cstheme="minorHAnsi"/>
              </w:rPr>
              <w:t>б</w:t>
            </w:r>
          </w:p>
          <w:p w:rsidR="00661652" w:rsidRPr="00F667D5" w:rsidRDefault="00661652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  <w:sz w:val="18"/>
                <w:szCs w:val="18"/>
              </w:rPr>
            </w:pPr>
            <w:r w:rsidRPr="00F667D5">
              <w:rPr>
                <w:rFonts w:ascii="Century" w:hAnsi="Century" w:cstheme="minorHAnsi"/>
                <w:sz w:val="18"/>
                <w:szCs w:val="18"/>
              </w:rPr>
              <w:t xml:space="preserve"> </w:t>
            </w:r>
            <w:r w:rsidRPr="00F667D5">
              <w:rPr>
                <w:rFonts w:ascii="Century" w:hAnsi="Century" w:cstheme="minorHAnsi"/>
                <w:b/>
                <w:sz w:val="18"/>
                <w:szCs w:val="18"/>
              </w:rPr>
              <w:t>ВСЕГО: 10 б</w:t>
            </w:r>
          </w:p>
          <w:p w:rsidR="00097B62" w:rsidRPr="00F667D5" w:rsidRDefault="00097B62" w:rsidP="00F667D5">
            <w:pPr>
              <w:spacing w:line="285" w:lineRule="atLeast"/>
              <w:textAlignment w:val="baseline"/>
              <w:rPr>
                <w:rFonts w:ascii="Century" w:hAnsi="Century" w:cstheme="minorHAnsi"/>
                <w:b/>
                <w:sz w:val="18"/>
                <w:szCs w:val="18"/>
              </w:rPr>
            </w:pPr>
          </w:p>
          <w:p w:rsidR="00A82359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7. </w:t>
            </w:r>
            <w:r w:rsidR="000946CD"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ИТОГ УРОКА</w:t>
            </w:r>
          </w:p>
          <w:p w:rsidR="00D618B4" w:rsidRPr="00F667D5" w:rsidRDefault="00D618B4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РЕФЛЕКСИЯ (индивидуальная работа)</w:t>
            </w:r>
          </w:p>
          <w:p w:rsidR="00D618B4" w:rsidRPr="00E06507" w:rsidRDefault="00D618B4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</w:pPr>
            <w:r w:rsidRPr="00E06507">
              <w:rPr>
                <w:rFonts w:ascii="Century" w:hAnsi="Century" w:cs="Courier New"/>
                <w:b/>
                <w:color w:val="000000"/>
                <w:spacing w:val="2"/>
                <w:shd w:val="clear" w:color="auto" w:fill="FFFFFF"/>
              </w:rPr>
              <w:t>Прием «Дневник двойной записи»</w:t>
            </w:r>
          </w:p>
          <w:p w:rsidR="00D618B4" w:rsidRPr="00F667D5" w:rsidRDefault="00D618B4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Задание: </w:t>
            </w: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выпишите 2 цитаты, прозвучавшие на уроке, и произведшие на вас сильное впечатление; напишите свои комментарии к ним</w:t>
            </w:r>
          </w:p>
          <w:p w:rsidR="000946CD" w:rsidRPr="00F667D5" w:rsidRDefault="000946CD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33AA" w:rsidRPr="00F667D5" w:rsidRDefault="008A1BDD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По 1 ученице</w:t>
            </w:r>
          </w:p>
          <w:p w:rsidR="008A1BDD" w:rsidRPr="00F667D5" w:rsidRDefault="008A1BDD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выступают </w:t>
            </w:r>
            <w:proofErr w:type="gramStart"/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от  имени</w:t>
            </w:r>
            <w:proofErr w:type="gramEnd"/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«своих героинь», выбрав форму выступления</w:t>
            </w:r>
          </w:p>
          <w:p w:rsidR="006B7996" w:rsidRPr="00F667D5" w:rsidRDefault="006B7996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6B7996" w:rsidRPr="00F667D5" w:rsidRDefault="006B7996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6B7996" w:rsidRPr="00F667D5" w:rsidRDefault="006B7996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6B7996" w:rsidRPr="00F667D5" w:rsidRDefault="006B7996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6B7996" w:rsidRPr="00F667D5" w:rsidRDefault="006B7996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6B7996" w:rsidRPr="00F667D5" w:rsidRDefault="006B7996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6B7996" w:rsidRPr="00F667D5" w:rsidRDefault="006B7996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6B7996" w:rsidRPr="00F667D5" w:rsidRDefault="006B7996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6B7996" w:rsidRPr="00F667D5" w:rsidRDefault="006B7996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46CD" w:rsidRPr="00F667D5" w:rsidRDefault="000946CD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F667D5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F667D5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F667D5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F667D5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F667D5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F667D5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F667D5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F667D5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Pr="00F667D5" w:rsidRDefault="00814D2A" w:rsidP="00814D2A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Заполняют диаграмму «Ключевые слова»</w:t>
            </w:r>
          </w:p>
          <w:p w:rsidR="00814D2A" w:rsidRPr="00F667D5" w:rsidRDefault="00814D2A" w:rsidP="00814D2A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Pr="00F667D5" w:rsidRDefault="00814D2A" w:rsidP="00814D2A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Pr="00814D2A" w:rsidRDefault="00814D2A" w:rsidP="00814D2A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814D2A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Отвечают на вопросы</w:t>
            </w:r>
          </w:p>
          <w:p w:rsidR="00814D2A" w:rsidRPr="00814D2A" w:rsidRDefault="00814D2A" w:rsidP="00814D2A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814D2A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, делают выводы</w:t>
            </w:r>
          </w:p>
          <w:p w:rsidR="00814D2A" w:rsidRPr="00814D2A" w:rsidRDefault="00814D2A" w:rsidP="00814D2A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814D2A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Вычитывают из текста эпизода ответы на вопросы</w:t>
            </w:r>
          </w:p>
          <w:p w:rsidR="00814D2A" w:rsidRPr="00814D2A" w:rsidRDefault="00814D2A" w:rsidP="00814D2A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P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P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P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P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814D2A" w:rsidRP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814D2A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814D2A" w:rsidRDefault="00BD27E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BD27EC" w:rsidRPr="00814D2A" w:rsidRDefault="00814D2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О</w:t>
            </w:r>
            <w:r w:rsidR="00BD27EC" w:rsidRPr="00814D2A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бсужают</w:t>
            </w:r>
            <w:proofErr w:type="spellEnd"/>
            <w:r w:rsidR="00BD27EC" w:rsidRPr="00814D2A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в </w:t>
            </w:r>
            <w:proofErr w:type="gramStart"/>
            <w:r w:rsidR="00BD27EC" w:rsidRPr="00814D2A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группе ,</w:t>
            </w:r>
            <w:proofErr w:type="gramEnd"/>
            <w:r w:rsidR="00BD27EC" w:rsidRPr="00814D2A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выбирают позицию, приводят аргументы</w:t>
            </w: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814D2A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Выписывают цитаты, дают свои комментарии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DD6237" w:rsidRPr="00F667D5" w:rsidRDefault="003E33AA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Оценивание учителем</w:t>
            </w: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Pr="00F667D5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A82359" w:rsidRDefault="00A82359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Взаимооценивание</w:t>
            </w:r>
            <w:proofErr w:type="spellEnd"/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между парами</w:t>
            </w: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стикеры</w:t>
            </w:r>
            <w:proofErr w:type="spellEnd"/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P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Словесная похвала</w:t>
            </w:r>
          </w:p>
        </w:tc>
        <w:tc>
          <w:tcPr>
            <w:tcW w:w="1565" w:type="dxa"/>
            <w:shd w:val="clear" w:color="auto" w:fill="FFFFFF" w:themeFill="background1"/>
          </w:tcPr>
          <w:p w:rsidR="00DD6237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Текст произведения</w:t>
            </w:r>
          </w:p>
          <w:p w:rsidR="00097B62" w:rsidRPr="00F667D5" w:rsidRDefault="0038441C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hyperlink r:id="rId10" w:history="1">
              <w:r w:rsidR="00097B62" w:rsidRPr="00F667D5">
                <w:rPr>
                  <w:rStyle w:val="a6"/>
                  <w:rFonts w:ascii="Century" w:hAnsi="Century" w:cs="Courier New"/>
                  <w:b/>
                  <w:spacing w:val="2"/>
                  <w:sz w:val="20"/>
                  <w:szCs w:val="20"/>
                  <w:shd w:val="clear" w:color="auto" w:fill="FFFFFF"/>
                </w:rPr>
                <w:t>http://loveread.ec/read_book.php?id=1683&amp;p=1</w:t>
              </w:r>
            </w:hyperlink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Постеры</w:t>
            </w: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097B62" w:rsidRPr="00F667D5" w:rsidRDefault="00097B62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Pr="00F667D5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CD3F17" w:rsidRDefault="00CD3F17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Учебник с. 38</w:t>
            </w: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F667D5" w:rsidRP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F667D5" w:rsidRPr="00DD6237" w:rsidTr="00116B5A">
        <w:tc>
          <w:tcPr>
            <w:tcW w:w="10343" w:type="dxa"/>
            <w:gridSpan w:val="4"/>
            <w:shd w:val="clear" w:color="auto" w:fill="FFFFFF" w:themeFill="background1"/>
          </w:tcPr>
          <w:p w:rsidR="00F667D5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ДОМАШНЕЕ  ЗАДАНИЕ</w:t>
            </w:r>
            <w:proofErr w:type="gramEnd"/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:rsidR="00F667D5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В  парах, мини-группа</w:t>
            </w:r>
            <w:r w:rsidR="0038441C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х</w:t>
            </w:r>
            <w:bookmarkStart w:id="0" w:name="_GoBack"/>
            <w:bookmarkEnd w:id="0"/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(по выбору)</w:t>
            </w:r>
          </w:p>
          <w:p w:rsidR="00F667D5" w:rsidRPr="00F667D5" w:rsidRDefault="00F667D5" w:rsidP="00F667D5">
            <w:pPr>
              <w:pStyle w:val="a5"/>
              <w:numPr>
                <w:ilvl w:val="0"/>
                <w:numId w:val="2"/>
              </w:num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Создать афишу к фильму или обложку к книге «А зори здесь </w:t>
            </w:r>
            <w:proofErr w:type="gramStart"/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тихие..</w:t>
            </w:r>
            <w:proofErr w:type="gramEnd"/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»</w:t>
            </w:r>
          </w:p>
          <w:p w:rsidR="00F667D5" w:rsidRPr="00F667D5" w:rsidRDefault="00F667D5" w:rsidP="00F667D5">
            <w:pPr>
              <w:pStyle w:val="a5"/>
              <w:numPr>
                <w:ilvl w:val="0"/>
                <w:numId w:val="2"/>
              </w:num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Написать рецензию на фильм (2015 г или 1972 г)</w:t>
            </w:r>
          </w:p>
          <w:p w:rsidR="00F667D5" w:rsidRPr="00F667D5" w:rsidRDefault="00F667D5" w:rsidP="00F667D5">
            <w:pPr>
              <w:pStyle w:val="a5"/>
              <w:numPr>
                <w:ilvl w:val="0"/>
                <w:numId w:val="2"/>
              </w:numPr>
              <w:spacing w:line="285" w:lineRule="atLeast"/>
              <w:textAlignment w:val="baseline"/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Создать </w:t>
            </w:r>
            <w:proofErr w:type="spellStart"/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буктрейлер</w:t>
            </w:r>
            <w:proofErr w:type="spellEnd"/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к  повести</w:t>
            </w:r>
            <w:proofErr w:type="gramEnd"/>
            <w:r w:rsidRPr="00F667D5">
              <w:rPr>
                <w:rFonts w:ascii="Century" w:hAnsi="Century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«А зори здесь тихие»</w:t>
            </w:r>
          </w:p>
          <w:p w:rsidR="00F667D5" w:rsidRP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667D5" w:rsidRDefault="00F667D5" w:rsidP="00F667D5">
            <w:pPr>
              <w:spacing w:line="285" w:lineRule="atLeast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667D5"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Записывают домашнее задание в тетради</w:t>
            </w:r>
          </w:p>
        </w:tc>
        <w:tc>
          <w:tcPr>
            <w:tcW w:w="1984" w:type="dxa"/>
            <w:shd w:val="clear" w:color="auto" w:fill="FFFFFF" w:themeFill="background1"/>
          </w:tcPr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F667D5" w:rsidRDefault="00F667D5" w:rsidP="00F667D5">
            <w:pPr>
              <w:spacing w:line="285" w:lineRule="atLeast"/>
              <w:jc w:val="center"/>
              <w:textAlignment w:val="baseline"/>
              <w:rPr>
                <w:rFonts w:ascii="Century" w:hAnsi="Century" w:cs="Courier New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32794D" w:rsidRDefault="0032794D" w:rsidP="0032794D">
      <w:pPr>
        <w:spacing w:after="0" w:line="285" w:lineRule="atLeast"/>
        <w:ind w:left="-142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sectPr w:rsidR="0032794D" w:rsidSect="0032794D">
      <w:pgSz w:w="16838" w:h="11906" w:orient="landscape"/>
      <w:pgMar w:top="284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23CB"/>
    <w:multiLevelType w:val="hybridMultilevel"/>
    <w:tmpl w:val="D828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4B22"/>
    <w:multiLevelType w:val="hybridMultilevel"/>
    <w:tmpl w:val="3A9AA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6330D"/>
    <w:multiLevelType w:val="hybridMultilevel"/>
    <w:tmpl w:val="9400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F3CAC"/>
    <w:multiLevelType w:val="hybridMultilevel"/>
    <w:tmpl w:val="A0D0E4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4D"/>
    <w:rsid w:val="000615F7"/>
    <w:rsid w:val="0008043A"/>
    <w:rsid w:val="000946CD"/>
    <w:rsid w:val="00097B62"/>
    <w:rsid w:val="000B273F"/>
    <w:rsid w:val="000C02E3"/>
    <w:rsid w:val="001A0CB9"/>
    <w:rsid w:val="002E54E7"/>
    <w:rsid w:val="00317F43"/>
    <w:rsid w:val="0032794D"/>
    <w:rsid w:val="0038441C"/>
    <w:rsid w:val="003D03EA"/>
    <w:rsid w:val="003E33AA"/>
    <w:rsid w:val="004B16B4"/>
    <w:rsid w:val="00545D85"/>
    <w:rsid w:val="005A48CE"/>
    <w:rsid w:val="00614162"/>
    <w:rsid w:val="00661652"/>
    <w:rsid w:val="00666410"/>
    <w:rsid w:val="0067031D"/>
    <w:rsid w:val="0067064D"/>
    <w:rsid w:val="006707B2"/>
    <w:rsid w:val="006B7996"/>
    <w:rsid w:val="00814D2A"/>
    <w:rsid w:val="008A1BDD"/>
    <w:rsid w:val="009B5923"/>
    <w:rsid w:val="00A31E2C"/>
    <w:rsid w:val="00A82359"/>
    <w:rsid w:val="00AF6510"/>
    <w:rsid w:val="00BB6CAC"/>
    <w:rsid w:val="00BD27EC"/>
    <w:rsid w:val="00C26DFB"/>
    <w:rsid w:val="00C641CF"/>
    <w:rsid w:val="00CA2865"/>
    <w:rsid w:val="00CD3F17"/>
    <w:rsid w:val="00D618B4"/>
    <w:rsid w:val="00DD6237"/>
    <w:rsid w:val="00E06507"/>
    <w:rsid w:val="00E75B29"/>
    <w:rsid w:val="00EC251E"/>
    <w:rsid w:val="00F0680B"/>
    <w:rsid w:val="00F34131"/>
    <w:rsid w:val="00F55322"/>
    <w:rsid w:val="00F5748F"/>
    <w:rsid w:val="00F667D5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76070-1336-4BB2-8F67-D6D6F2D8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2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1B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B6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410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545D85"/>
    <w:rPr>
      <w:b/>
      <w:bCs/>
    </w:rPr>
  </w:style>
  <w:style w:type="character" w:styleId="aa">
    <w:name w:val="Emphasis"/>
    <w:basedOn w:val="a0"/>
    <w:uiPriority w:val="20"/>
    <w:qFormat/>
    <w:rsid w:val="00D61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6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2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53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36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40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94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3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48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2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78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62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97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540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3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6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6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loveread.ec/read_book.php?id=1683&amp;p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aty.info/topic/o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taty.info/topic/voina" TargetMode="External"/><Relationship Id="rId10" Type="http://schemas.openxmlformats.org/officeDocument/2006/relationships/hyperlink" Target="http://loveread.ec/read_book.php?id=1683&amp;p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2024-01-31T11:51:00Z</cp:lastPrinted>
  <dcterms:created xsi:type="dcterms:W3CDTF">2024-01-31T11:02:00Z</dcterms:created>
  <dcterms:modified xsi:type="dcterms:W3CDTF">2024-04-02T17:15:00Z</dcterms:modified>
</cp:coreProperties>
</file>