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3B26" w14:textId="31F857C9" w:rsidR="007651F3" w:rsidRDefault="007651F3" w:rsidP="007651F3">
      <w:pPr>
        <w:spacing w:after="0" w:line="240" w:lineRule="auto"/>
        <w:jc w:val="center"/>
        <w:outlineLvl w:val="0"/>
        <w:rPr>
          <w:rFonts w:cs="Times New Roman"/>
          <w:szCs w:val="28"/>
          <w:lang w:val="kk-KZ"/>
        </w:rPr>
      </w:pPr>
      <w:bookmarkStart w:id="0" w:name="_GoBack"/>
      <w:r w:rsidRPr="007651F3">
        <w:rPr>
          <w:rFonts w:cs="Times New Roman"/>
          <w:szCs w:val="28"/>
          <w:lang w:val="kk-KZ"/>
        </w:rPr>
        <w:t>ҚАТТЫ ДЕНЕЛЕРДІҢ СЕРПІМДІ ҚАСИЕТТЕРІ БОЙЫНША ЗЕРТХАНАЛЫҚ ЖҰМЫСТАР</w:t>
      </w:r>
      <w:r w:rsidR="0053636C">
        <w:rPr>
          <w:rFonts w:cs="Times New Roman"/>
          <w:szCs w:val="28"/>
          <w:lang w:val="kk-KZ"/>
        </w:rPr>
        <w:t>ДЫ ЖЕТІЛДІРУ</w:t>
      </w:r>
    </w:p>
    <w:bookmarkEnd w:id="0"/>
    <w:p w14:paraId="568EF6E2" w14:textId="77777777" w:rsidR="007651F3" w:rsidRDefault="007651F3" w:rsidP="007651F3">
      <w:pPr>
        <w:spacing w:after="0" w:line="240" w:lineRule="auto"/>
        <w:jc w:val="center"/>
        <w:outlineLvl w:val="0"/>
        <w:rPr>
          <w:rFonts w:cs="Times New Roman"/>
          <w:szCs w:val="28"/>
          <w:lang w:val="kk-KZ"/>
        </w:rPr>
      </w:pPr>
    </w:p>
    <w:p w14:paraId="690C8233" w14:textId="1A04F52D" w:rsidR="007651F3" w:rsidRDefault="007651F3" w:rsidP="007651F3">
      <w:pPr>
        <w:spacing w:after="0" w:line="240" w:lineRule="auto"/>
        <w:jc w:val="center"/>
        <w:outlineLvl w:val="0"/>
        <w:rPr>
          <w:rFonts w:cs="Times New Roman"/>
          <w:bCs/>
          <w:szCs w:val="28"/>
          <w:lang w:val="kk-KZ"/>
        </w:rPr>
      </w:pPr>
      <w:r w:rsidRPr="008578F1">
        <w:rPr>
          <w:rFonts w:cs="Times New Roman"/>
          <w:bCs/>
          <w:szCs w:val="28"/>
          <w:lang w:val="kk-KZ"/>
        </w:rPr>
        <w:t>Далабаев Тлеубек Ниязбекұлы</w:t>
      </w:r>
    </w:p>
    <w:p w14:paraId="4B3E7991" w14:textId="7A39ACCC" w:rsidR="007651F3" w:rsidRPr="007651F3" w:rsidRDefault="007651F3" w:rsidP="007651F3">
      <w:pPr>
        <w:spacing w:after="0" w:line="240" w:lineRule="auto"/>
        <w:jc w:val="center"/>
        <w:outlineLvl w:val="0"/>
        <w:rPr>
          <w:rFonts w:cs="Times New Roman"/>
          <w:i/>
          <w:iCs/>
          <w:szCs w:val="28"/>
          <w:lang w:val="kk-KZ"/>
        </w:rPr>
      </w:pPr>
      <w:r w:rsidRPr="007651F3">
        <w:rPr>
          <w:rFonts w:cs="Times New Roman"/>
          <w:i/>
          <w:iCs/>
          <w:szCs w:val="28"/>
          <w:lang w:val="kk-KZ"/>
        </w:rPr>
        <w:t>tkosh99@mail.ru</w:t>
      </w:r>
    </w:p>
    <w:p w14:paraId="352B07E1" w14:textId="77777777" w:rsidR="007651F3" w:rsidRPr="008578F1" w:rsidRDefault="007651F3" w:rsidP="007651F3">
      <w:pPr>
        <w:spacing w:after="0" w:line="240" w:lineRule="auto"/>
        <w:ind w:left="-1134"/>
        <w:jc w:val="center"/>
        <w:outlineLvl w:val="0"/>
        <w:rPr>
          <w:rFonts w:cs="Times New Roman"/>
          <w:szCs w:val="28"/>
          <w:lang w:val="kk-KZ"/>
        </w:rPr>
      </w:pPr>
    </w:p>
    <w:p w14:paraId="540E4E4F" w14:textId="4EDA1C94" w:rsidR="009C2DF2" w:rsidRPr="007651F3" w:rsidRDefault="009C2DF2" w:rsidP="007651F3">
      <w:pPr>
        <w:spacing w:after="0" w:line="240" w:lineRule="auto"/>
        <w:ind w:firstLine="567"/>
        <w:jc w:val="both"/>
        <w:rPr>
          <w:rFonts w:cs="Times New Roman"/>
          <w:szCs w:val="28"/>
          <w:lang w:val="kk-KZ"/>
        </w:rPr>
      </w:pPr>
      <w:r w:rsidRPr="008578F1">
        <w:rPr>
          <w:rFonts w:cs="Times New Roman"/>
          <w:b/>
          <w:szCs w:val="28"/>
          <w:lang w:val="kk-KZ"/>
        </w:rPr>
        <w:t xml:space="preserve">Аңдатпа: </w:t>
      </w:r>
      <w:r w:rsidR="005418FB">
        <w:rPr>
          <w:rFonts w:cs="Times New Roman"/>
          <w:szCs w:val="28"/>
          <w:lang w:val="kk-KZ"/>
        </w:rPr>
        <w:t xml:space="preserve">Қатты денелердің серпімділік қасиеттерін зерттеуге арналған мектептегі зертханалық жұмыстарды ЖОО-ның физика курсындағы зертханалық жұмыстармен салыстыру. Зертханалық жұмыстармен қамтылмаған қатты денелердің серпімділік қасиеттері </w:t>
      </w:r>
      <w:r w:rsidR="008D54F5">
        <w:rPr>
          <w:rFonts w:cs="Times New Roman"/>
          <w:szCs w:val="28"/>
          <w:lang w:val="kk-KZ"/>
        </w:rPr>
        <w:t>тақырыптарын</w:t>
      </w:r>
      <w:r w:rsidR="005418FB">
        <w:rPr>
          <w:rFonts w:cs="Times New Roman"/>
          <w:szCs w:val="28"/>
          <w:lang w:val="kk-KZ"/>
        </w:rPr>
        <w:t xml:space="preserve"> қамту және қорытынды сұрақтар енгізіп, теориясын толықтырып, студент пен оқушыға түсінікті болатын зертханалық жұмыстар ұсыну. Сонымен қоса арнайы тапсырмалар, тест және </w:t>
      </w:r>
      <w:r w:rsidR="008D54F5">
        <w:rPr>
          <w:rFonts w:cs="Times New Roman"/>
          <w:szCs w:val="28"/>
          <w:lang w:val="kk-KZ"/>
        </w:rPr>
        <w:t>есептер қосу.</w:t>
      </w:r>
    </w:p>
    <w:p w14:paraId="43DF2017" w14:textId="5B944674" w:rsidR="00C25AD9" w:rsidRDefault="009C2DF2" w:rsidP="007651F3">
      <w:pPr>
        <w:spacing w:after="0" w:line="240" w:lineRule="auto"/>
        <w:ind w:firstLine="567"/>
        <w:jc w:val="both"/>
        <w:rPr>
          <w:rFonts w:cs="Times New Roman"/>
          <w:szCs w:val="28"/>
          <w:lang w:val="kk-KZ"/>
        </w:rPr>
      </w:pPr>
      <w:r w:rsidRPr="008578F1">
        <w:rPr>
          <w:rFonts w:cs="Times New Roman"/>
          <w:b/>
          <w:szCs w:val="28"/>
          <w:lang w:val="kk-KZ"/>
        </w:rPr>
        <w:t xml:space="preserve">Кілт сөздер: </w:t>
      </w:r>
      <w:r w:rsidR="008D54F5">
        <w:rPr>
          <w:rFonts w:cs="Times New Roman"/>
          <w:szCs w:val="28"/>
          <w:lang w:val="kk-KZ"/>
        </w:rPr>
        <w:t>Зертханалық жұмыс, мектеп, оқушы, студент, университет, қорытынды сұрақтар, есеп, тест.</w:t>
      </w:r>
    </w:p>
    <w:p w14:paraId="63F48646" w14:textId="36D02364" w:rsidR="001F6377" w:rsidRDefault="001F6377" w:rsidP="007651F3">
      <w:pPr>
        <w:spacing w:after="0" w:line="240" w:lineRule="auto"/>
        <w:jc w:val="both"/>
        <w:rPr>
          <w:rFonts w:cs="Times New Roman"/>
          <w:szCs w:val="28"/>
          <w:lang w:val="kk-KZ"/>
        </w:rPr>
      </w:pPr>
    </w:p>
    <w:p w14:paraId="550B8A47" w14:textId="2F336F21" w:rsidR="001F6377" w:rsidRPr="001F6377" w:rsidRDefault="001F6377" w:rsidP="007651F3">
      <w:pPr>
        <w:spacing w:after="0" w:line="240" w:lineRule="auto"/>
        <w:ind w:firstLine="567"/>
        <w:jc w:val="both"/>
        <w:rPr>
          <w:rFonts w:cs="Times New Roman"/>
          <w:szCs w:val="28"/>
          <w:lang w:val="kk-KZ"/>
        </w:rPr>
      </w:pPr>
      <w:r w:rsidRPr="001F6377">
        <w:rPr>
          <w:rFonts w:cs="Times New Roman"/>
          <w:szCs w:val="28"/>
          <w:lang w:val="kk-KZ"/>
        </w:rPr>
        <w:t>Мемлекет басшысы Қасым – Жомарт Тоқаевтың халыққа жолдауы әр жыл сайын өз маңыздылығын арттыруды. Әр жолдауда мемлекет басшысы білім саласына аса үлкен мән береді және өте өзекті мәселелерін қозғайды.  Білімнің сапалы болуы ел болашағының жарқын болуына тікелей әсер етпек. Қазақстан Республикасында 2020 жылғы мәлімет бойынша 130 ЖОО және 7</w:t>
      </w:r>
      <w:r>
        <w:rPr>
          <w:rFonts w:cs="Times New Roman"/>
          <w:szCs w:val="28"/>
          <w:lang w:val="kk-KZ"/>
        </w:rPr>
        <w:t>6</w:t>
      </w:r>
      <w:r w:rsidRPr="001F6377">
        <w:rPr>
          <w:rFonts w:cs="Times New Roman"/>
          <w:szCs w:val="28"/>
          <w:lang w:val="kk-KZ"/>
        </w:rPr>
        <w:t>00 – ге тарта мектептер жұмыс істейді. Осы білім ордаларын әр жыл сайын 150 мыңға тарта түлек аяқтап шығады.</w:t>
      </w:r>
    </w:p>
    <w:p w14:paraId="36C4AF38" w14:textId="00EDB944" w:rsidR="001F6377" w:rsidRPr="001F6377" w:rsidRDefault="001F6377" w:rsidP="007651F3">
      <w:pPr>
        <w:spacing w:after="0" w:line="240" w:lineRule="auto"/>
        <w:ind w:firstLine="567"/>
        <w:jc w:val="both"/>
        <w:rPr>
          <w:rFonts w:cs="Times New Roman"/>
          <w:szCs w:val="28"/>
          <w:lang w:val="kk-KZ"/>
        </w:rPr>
      </w:pPr>
      <w:r w:rsidRPr="001F6377">
        <w:rPr>
          <w:rFonts w:cs="Times New Roman"/>
          <w:szCs w:val="28"/>
          <w:lang w:val="kk-KZ"/>
        </w:rPr>
        <w:t>Ғылым мен техниканың күн санап жаңаруы мен дамуы ол заман талабы. Осы қарқынды қозғалыстан қалмау үшін Қазақстанда жаратылыстану бағытына және соның ішінде физика ғылымы саласына айтарлықтай мән берілуде. Қазақ тіліне шет елдерден</w:t>
      </w:r>
      <w:r>
        <w:rPr>
          <w:rFonts w:cs="Times New Roman"/>
          <w:szCs w:val="28"/>
          <w:lang w:val="kk-KZ"/>
        </w:rPr>
        <w:t xml:space="preserve"> ғылыми</w:t>
      </w:r>
      <w:r w:rsidR="006370F1">
        <w:rPr>
          <w:rFonts w:cs="Times New Roman"/>
          <w:szCs w:val="28"/>
          <w:lang w:val="kk-KZ"/>
        </w:rPr>
        <w:t xml:space="preserve"> бағыттағы</w:t>
      </w:r>
      <w:r w:rsidRPr="001F6377">
        <w:rPr>
          <w:rFonts w:cs="Times New Roman"/>
          <w:szCs w:val="28"/>
          <w:lang w:val="kk-KZ"/>
        </w:rPr>
        <w:t xml:space="preserve"> кітаптар аудырылып, қазақ ғалымдарына қаржылай көмектер де берілуде</w:t>
      </w:r>
      <w:r w:rsidR="006370F1">
        <w:rPr>
          <w:rFonts w:cs="Times New Roman"/>
          <w:szCs w:val="28"/>
          <w:lang w:val="kk-KZ"/>
        </w:rPr>
        <w:t xml:space="preserve"> және жан – жақты демеу шаралары күн санап артуда.</w:t>
      </w:r>
    </w:p>
    <w:p w14:paraId="3282C0A0" w14:textId="77777777" w:rsidR="001F6377" w:rsidRPr="001F6377" w:rsidRDefault="001F6377" w:rsidP="007651F3">
      <w:pPr>
        <w:spacing w:after="0" w:line="240" w:lineRule="auto"/>
        <w:ind w:firstLine="567"/>
        <w:jc w:val="both"/>
        <w:rPr>
          <w:rFonts w:cs="Times New Roman"/>
          <w:szCs w:val="28"/>
          <w:lang w:val="kk-KZ"/>
        </w:rPr>
      </w:pPr>
      <w:r w:rsidRPr="001F6377">
        <w:rPr>
          <w:rFonts w:cs="Times New Roman"/>
          <w:szCs w:val="28"/>
          <w:lang w:val="kk-KZ"/>
        </w:rPr>
        <w:t>Негізгі білім беру мектептерінде физика міндетті пән болып саналады және осы пәнді ЖОО тереңдете оқыту оқушының негізгі таңдаған мамандығына байланысты. Физика есеп шығару ғана емес сонымен қоса физика заңдарын тәжірибе жүзінде дәлелдеп, көз жеткізу.</w:t>
      </w:r>
    </w:p>
    <w:p w14:paraId="5D248653" w14:textId="22AA1268" w:rsidR="001F6377" w:rsidRPr="001F6377" w:rsidRDefault="001F6377" w:rsidP="007651F3">
      <w:pPr>
        <w:spacing w:after="0" w:line="240" w:lineRule="auto"/>
        <w:ind w:firstLine="567"/>
        <w:jc w:val="both"/>
        <w:rPr>
          <w:rFonts w:cs="Times New Roman"/>
          <w:szCs w:val="28"/>
          <w:lang w:val="kk-KZ"/>
        </w:rPr>
      </w:pPr>
      <w:r w:rsidRPr="001F6377">
        <w:rPr>
          <w:rFonts w:cs="Times New Roman"/>
          <w:szCs w:val="28"/>
          <w:lang w:val="kk-KZ"/>
        </w:rPr>
        <w:t>Физика пәні әр сыныпта және ЖОО – да зертханалық жұмыстармен байланыстырылған. Физиканың негізгі заңдары және физикалық құбылыстарды зертхана мүмкіндігіне сай зертханалық жұмыс көмегімен орындап, дәлелдеп және оқушы немесе ЖОО</w:t>
      </w:r>
      <w:r w:rsidR="006370F1">
        <w:rPr>
          <w:rFonts w:cs="Times New Roman"/>
          <w:szCs w:val="28"/>
          <w:lang w:val="kk-KZ"/>
        </w:rPr>
        <w:t xml:space="preserve"> – </w:t>
      </w:r>
      <w:r w:rsidRPr="001F6377">
        <w:rPr>
          <w:rFonts w:cs="Times New Roman"/>
          <w:szCs w:val="28"/>
          <w:lang w:val="kk-KZ"/>
        </w:rPr>
        <w:t xml:space="preserve">ның студенті қорытынды жасап өз пайымдарына келеді. Әлемдік зерттеулерге сүйенсек физиканың тақырыптарын, заңдары мен құбылыстарын көзбен көру және қолмен дәлелдеу теориялық білімнен қарағанда өте ұзаққа есте қалып және түсініктілігі жоғары болатындығы дәлелденген. Осы зерттеу жұмысы </w:t>
      </w:r>
      <w:r w:rsidR="00E474BB">
        <w:rPr>
          <w:rFonts w:cs="Times New Roman"/>
          <w:szCs w:val="28"/>
          <w:lang w:val="kk-KZ"/>
        </w:rPr>
        <w:t>ғылыми мақала</w:t>
      </w:r>
      <w:r w:rsidRPr="001F6377">
        <w:rPr>
          <w:rFonts w:cs="Times New Roman"/>
          <w:szCs w:val="28"/>
          <w:lang w:val="kk-KZ"/>
        </w:rPr>
        <w:t xml:space="preserve"> қарастырып отырған арнайы тақырыптарға арналған зертханалық жұмыстардың жетілдірудің өзектілігін арттырмақ. Мектепте және ЖОО</w:t>
      </w:r>
      <w:r w:rsidR="00E474BB">
        <w:rPr>
          <w:rFonts w:cs="Times New Roman"/>
          <w:szCs w:val="28"/>
          <w:lang w:val="kk-KZ"/>
        </w:rPr>
        <w:t xml:space="preserve"> – </w:t>
      </w:r>
      <w:r w:rsidRPr="001F6377">
        <w:rPr>
          <w:rFonts w:cs="Times New Roman"/>
          <w:szCs w:val="28"/>
          <w:lang w:val="kk-KZ"/>
        </w:rPr>
        <w:t>да қатты денелердің серпімді қасиеттері бойынша зертханалық жұмыстарды жетілдіру және ұсыну негізгі мақсатымыз болып табылады.</w:t>
      </w:r>
    </w:p>
    <w:p w14:paraId="5D4213F0" w14:textId="6F11F8E5" w:rsidR="001F6377" w:rsidRPr="001F6377" w:rsidRDefault="001F6377" w:rsidP="007651F3">
      <w:pPr>
        <w:spacing w:after="0" w:line="240" w:lineRule="auto"/>
        <w:ind w:firstLine="567"/>
        <w:jc w:val="both"/>
        <w:rPr>
          <w:rFonts w:cs="Times New Roman"/>
          <w:szCs w:val="28"/>
          <w:lang w:val="kk-KZ"/>
        </w:rPr>
      </w:pPr>
      <w:r w:rsidRPr="001F6377">
        <w:rPr>
          <w:rFonts w:cs="Times New Roman"/>
          <w:szCs w:val="28"/>
          <w:lang w:val="kk-KZ"/>
        </w:rPr>
        <w:lastRenderedPageBreak/>
        <w:t xml:space="preserve">Яғни, осы </w:t>
      </w:r>
      <w:r w:rsidR="006370F1">
        <w:rPr>
          <w:rFonts w:cs="Times New Roman"/>
          <w:szCs w:val="28"/>
          <w:lang w:val="kk-KZ"/>
        </w:rPr>
        <w:t>ғылыми мақаланың мақсаты</w:t>
      </w:r>
      <w:r w:rsidRPr="001F6377">
        <w:rPr>
          <w:rFonts w:cs="Times New Roman"/>
          <w:szCs w:val="28"/>
          <w:lang w:val="kk-KZ"/>
        </w:rPr>
        <w:t xml:space="preserve"> қатты денелердің серпімді қасиеттері бойынша зертханалық жұмыстарды одан әрі жетілдіріп, дамытуды көздейді және мектептеп пен ЖОО жұмыстарды өзара салыстыру. Осы</w:t>
      </w:r>
      <w:r w:rsidR="006370F1">
        <w:rPr>
          <w:rFonts w:cs="Times New Roman"/>
          <w:szCs w:val="28"/>
          <w:lang w:val="kk-KZ"/>
        </w:rPr>
        <w:t xml:space="preserve"> тақырып</w:t>
      </w:r>
      <w:r w:rsidRPr="001F6377">
        <w:rPr>
          <w:rFonts w:cs="Times New Roman"/>
          <w:szCs w:val="28"/>
          <w:lang w:val="kk-KZ"/>
        </w:rPr>
        <w:t xml:space="preserve"> диссертациялық жұмыста</w:t>
      </w:r>
      <w:r w:rsidR="006370F1">
        <w:rPr>
          <w:rFonts w:cs="Times New Roman"/>
          <w:szCs w:val="28"/>
          <w:lang w:val="kk-KZ"/>
        </w:rPr>
        <w:t xml:space="preserve"> да қарастырылған. Яғни,</w:t>
      </w:r>
      <w:r w:rsidRPr="001F6377">
        <w:rPr>
          <w:rFonts w:cs="Times New Roman"/>
          <w:szCs w:val="28"/>
          <w:lang w:val="kk-KZ"/>
        </w:rPr>
        <w:t xml:space="preserve"> мектептегі қатты денелерге арналған зертханалық жұмыстарды ЖОО – ның физика пәндеріндегі қатты денелердің серпімділік қасиеттеріне негізделген зертханалық жұмыстармен салыстыра отыра зерттеп, зертханалық жұмыстардың одан әрі ілгері дамуы үшін арнайы тапсырмаларды ұсынып, қамтылмай кеткен қатты денелердің серпімді қасиеттері тақырыптарына жаңа зертханалық жұмыстар ұсынып, қорытынды жазу үлгісін және өзге де дамытушылық тапсырмалар мен ерекшеліктер қоспақ. Деформация түрлері, Гук заңы, Юнг модулі, ығысу модулдеріне баса мән берілмек. Орта білім беру мектептеріндегі 7 – сынып физика пәнінің </w:t>
      </w:r>
      <w:r w:rsidR="006370F1">
        <w:rPr>
          <w:rFonts w:cs="Times New Roman"/>
          <w:szCs w:val="28"/>
          <w:lang w:val="kk-KZ"/>
        </w:rPr>
        <w:t>ғылыми мақала</w:t>
      </w:r>
      <w:r w:rsidRPr="001F6377">
        <w:rPr>
          <w:rFonts w:cs="Times New Roman"/>
          <w:szCs w:val="28"/>
          <w:lang w:val="kk-KZ"/>
        </w:rPr>
        <w:t xml:space="preserve"> қарастырып отырған тақырыптарға жақын тақырыптар саралынып, ЖОО</w:t>
      </w:r>
      <w:r w:rsidR="006370F1">
        <w:rPr>
          <w:rFonts w:cs="Times New Roman"/>
          <w:szCs w:val="28"/>
          <w:lang w:val="kk-KZ"/>
        </w:rPr>
        <w:t xml:space="preserve"> – </w:t>
      </w:r>
      <w:r w:rsidRPr="001F6377">
        <w:rPr>
          <w:rFonts w:cs="Times New Roman"/>
          <w:szCs w:val="28"/>
          <w:lang w:val="kk-KZ"/>
        </w:rPr>
        <w:t>дағы тереңдетілген зертханалық жұмыстарды талдай отыра өзге зертханалық жұмыстардың қолданысқа енуі, арнайы тапсырмалар мен қорытынды сұрақтар жинақталмақ.</w:t>
      </w:r>
    </w:p>
    <w:p w14:paraId="76D329E3" w14:textId="452977BB" w:rsidR="006370F1" w:rsidRPr="006370F1" w:rsidRDefault="006370F1" w:rsidP="007651F3">
      <w:pPr>
        <w:spacing w:after="0" w:line="240" w:lineRule="auto"/>
        <w:ind w:firstLine="567"/>
        <w:jc w:val="both"/>
        <w:rPr>
          <w:rFonts w:cs="Times New Roman"/>
          <w:szCs w:val="28"/>
          <w:lang w:val="kk-KZ"/>
        </w:rPr>
      </w:pPr>
      <w:bookmarkStart w:id="1" w:name="_Hlk86822990"/>
      <w:r w:rsidRPr="006370F1">
        <w:rPr>
          <w:rFonts w:cs="Times New Roman"/>
          <w:szCs w:val="28"/>
          <w:lang w:val="kk-KZ"/>
        </w:rPr>
        <w:t>Мектепте және ЖОО</w:t>
      </w:r>
      <w:r w:rsidR="00EA34C1">
        <w:rPr>
          <w:rFonts w:cs="Times New Roman"/>
          <w:szCs w:val="28"/>
          <w:lang w:val="kk-KZ"/>
        </w:rPr>
        <w:t xml:space="preserve"> – </w:t>
      </w:r>
      <w:r w:rsidRPr="006370F1">
        <w:rPr>
          <w:rFonts w:cs="Times New Roman"/>
          <w:szCs w:val="28"/>
          <w:lang w:val="kk-KZ"/>
        </w:rPr>
        <w:t xml:space="preserve">да қатты денелердің серпімді қасиеттері бойынша зертханалық жұмыстарды жетілдіру </w:t>
      </w:r>
      <w:bookmarkEnd w:id="1"/>
      <w:r w:rsidRPr="006370F1">
        <w:rPr>
          <w:rFonts w:cs="Times New Roman"/>
          <w:szCs w:val="28"/>
          <w:lang w:val="kk-KZ"/>
        </w:rPr>
        <w:t>үшін ең алдымен мектептегі физика курсының қаншалықты осы тақырыпты қамтығанын қарастыру қажет. Яғни, Ғылым және Білім министрлігімен ұсынылған күнтізбелік – тақырыптық жоспарларды саралап, сағат санып және тақырып атауларын, оның қамтыған мәліметтерін білген дұрыс. Содан кейін қосымша ұсынылымдар мен арнайы тапсырмалар даярланады.</w:t>
      </w:r>
    </w:p>
    <w:p w14:paraId="3F3C0759" w14:textId="1EAE8B59" w:rsidR="006370F1" w:rsidRPr="006370F1" w:rsidRDefault="006370F1" w:rsidP="007651F3">
      <w:pPr>
        <w:spacing w:after="0" w:line="240" w:lineRule="auto"/>
        <w:ind w:firstLine="567"/>
        <w:jc w:val="both"/>
        <w:rPr>
          <w:rFonts w:cs="Times New Roman"/>
          <w:szCs w:val="28"/>
          <w:lang w:val="kk-KZ"/>
        </w:rPr>
      </w:pPr>
      <w:r w:rsidRPr="006370F1">
        <w:rPr>
          <w:rFonts w:cs="Times New Roman"/>
          <w:szCs w:val="28"/>
          <w:lang w:val="kk-KZ"/>
        </w:rPr>
        <w:t>Мектептегі физика курсы 7 және 11 (12) – сыныптарды қамтиды. 7 – сыныпта жалпы оқу жылында 68 сағат аптасына 2 сағаттан оқытылады. Ең алдымен табиғат және табиғи құбылыстар, физикалық құбылыстардың табиғат құбылысынан ерекшеліктері баяндалып, қозғалыс түрлері оның ішінде бірқалыпты қозғалыс, механикалық қозғалыс, санақ жүйесі 7 – сыныпта қарастырылады. Халықаралық бірліктер жүйесі, скаляр және векторлық физикалық шамалар және денелерді өлшеу тәрізді тақырыптар оқу жылының 1 тоқсанын қамтиды</w:t>
      </w:r>
      <w:r>
        <w:rPr>
          <w:rFonts w:cs="Times New Roman"/>
          <w:szCs w:val="28"/>
          <w:lang w:val="kk-KZ"/>
        </w:rPr>
        <w:t>.</w:t>
      </w:r>
      <w:r w:rsidR="00E474BB">
        <w:rPr>
          <w:rFonts w:cs="Times New Roman"/>
          <w:szCs w:val="28"/>
          <w:lang w:val="kk-KZ"/>
        </w:rPr>
        <w:t xml:space="preserve"> </w:t>
      </w:r>
      <w:r w:rsidRPr="006370F1">
        <w:rPr>
          <w:rFonts w:cs="Times New Roman"/>
          <w:szCs w:val="28"/>
          <w:lang w:val="kk-KZ"/>
        </w:rPr>
        <w:t xml:space="preserve">Ал 7 – сыныптың 2 тоқсаны Тығыздық және денелердің өзара әрекеттесуі атты 2 бөлімнен құралған. Масса ұғымы </w:t>
      </w:r>
      <w:r w:rsidR="00EA34C1">
        <w:rPr>
          <w:rFonts w:cs="Times New Roman"/>
          <w:szCs w:val="28"/>
          <w:lang w:val="kk-KZ"/>
        </w:rPr>
        <w:t>т</w:t>
      </w:r>
      <w:r w:rsidRPr="006370F1">
        <w:rPr>
          <w:rFonts w:cs="Times New Roman"/>
          <w:szCs w:val="28"/>
          <w:lang w:val="kk-KZ"/>
        </w:rPr>
        <w:t>аныстырылып, зат тығыздығы және тығыздыққа есептер шығару 1 бөлімді толықтырады. 2 бөлімде инерция құбылысы және күштер ұғымы, сонымен қоса тартылыс күші, салмақ және біз қарастырып отырған деформация, серпімділік күші ұғымы мен Гук заңы қамтылған. 3 тоқсанада 7 – сыныптың ең ауқымды бөлімі қысым бастайды. Сонымен қоса жұмыс және қуат бөлімі 3 тоқсанның соңғы 2 сағатын алып отыр. 4 тоқсан энергия, күш моменті және жер және ғарыш бөлімдерінен тұрады. Бұл</w:t>
      </w:r>
      <w:r w:rsidR="00EA34C1">
        <w:rPr>
          <w:rFonts w:cs="Times New Roman"/>
          <w:szCs w:val="28"/>
          <w:lang w:val="kk-KZ"/>
        </w:rPr>
        <w:t xml:space="preserve"> </w:t>
      </w:r>
      <w:r w:rsidRPr="006370F1">
        <w:rPr>
          <w:rFonts w:cs="Times New Roman"/>
          <w:szCs w:val="28"/>
          <w:lang w:val="kk-KZ"/>
        </w:rPr>
        <w:t>тоқсанның соңында негізінен астрономия және аспан денелері қарастырылған.</w:t>
      </w:r>
    </w:p>
    <w:p w14:paraId="7CF2C5E2" w14:textId="5A2FCE1E" w:rsidR="006370F1" w:rsidRPr="006370F1" w:rsidRDefault="006370F1" w:rsidP="007651F3">
      <w:pPr>
        <w:spacing w:after="0" w:line="240" w:lineRule="auto"/>
        <w:ind w:firstLine="567"/>
        <w:jc w:val="both"/>
        <w:rPr>
          <w:rFonts w:cs="Times New Roman"/>
          <w:szCs w:val="28"/>
          <w:lang w:val="kk-KZ"/>
        </w:rPr>
      </w:pPr>
      <w:r w:rsidRPr="006370F1">
        <w:rPr>
          <w:rFonts w:cs="Times New Roman"/>
          <w:szCs w:val="28"/>
          <w:lang w:val="kk-KZ"/>
        </w:rPr>
        <w:t>Қорытыта айтқанда, 7 – сыныпта жалпы 68 сағат аптасына 2 сағаттан. 10 зертханалық жұмыс, 4 тоқсандық жиынтық бағалаудан тұрады. Мектептегі физика курсының 10 – сыныптың 2 тоқсанындағы сұйық және қатты денелер тарауында кристалл және аморф денелер және қатты дененің механикалық қасиетті атты бар болғаны1 тақырып бар.</w:t>
      </w:r>
    </w:p>
    <w:p w14:paraId="21F5A496" w14:textId="4B57680A" w:rsidR="006370F1" w:rsidRPr="006370F1" w:rsidRDefault="006370F1" w:rsidP="007651F3">
      <w:pPr>
        <w:spacing w:after="0" w:line="240" w:lineRule="auto"/>
        <w:ind w:firstLine="567"/>
        <w:jc w:val="both"/>
        <w:rPr>
          <w:rFonts w:cs="Times New Roman"/>
          <w:szCs w:val="28"/>
          <w:lang w:val="kk-KZ"/>
        </w:rPr>
      </w:pPr>
      <w:r w:rsidRPr="006370F1">
        <w:rPr>
          <w:rFonts w:cs="Times New Roman"/>
          <w:szCs w:val="28"/>
          <w:lang w:val="kk-KZ"/>
        </w:rPr>
        <w:lastRenderedPageBreak/>
        <w:t xml:space="preserve">Яғни, біз осы жерден қатты денелердің серпімді қасиеттері бойынша зертханалық жұмыстар немесе тақырыптар мен тапсырмалар мектептің физика курсында аса жақсы қамтылмағанына көзіміз жетті. Тек қана 7 – сыныптың 2 тоқсанында 1 зертханалық жұмыс пен басты теориялар қысқаша қамтылып өткен. </w:t>
      </w:r>
    </w:p>
    <w:p w14:paraId="67B7CB2F" w14:textId="733F1661" w:rsidR="006370F1" w:rsidRDefault="006370F1" w:rsidP="007651F3">
      <w:pPr>
        <w:spacing w:after="0" w:line="240" w:lineRule="auto"/>
        <w:ind w:firstLine="567"/>
        <w:jc w:val="both"/>
        <w:rPr>
          <w:rFonts w:cs="Times New Roman"/>
          <w:szCs w:val="28"/>
          <w:lang w:val="kk-KZ"/>
        </w:rPr>
      </w:pPr>
      <w:r w:rsidRPr="006370F1">
        <w:rPr>
          <w:rFonts w:cs="Times New Roman"/>
          <w:szCs w:val="28"/>
          <w:lang w:val="kk-KZ"/>
        </w:rPr>
        <w:t>Қатты денелердің серпімділік қасиеттері бойынша зертаналық жұмыстар мектептің физика курсында аса көп емес. 7 – сыныпта тек қана бір зертханалық жұмыс болса, 10 – сыныпта тіптен жоқ. Бізді қоршаған орта және күнделікті өмір сүру сәтінде қатты денелердің серпімділік қасиеттері немесе қатты денелер деформациясы орын алып жатады. Сол себепті оқушылардың осы тақырыптарға арналған зертханалық жұмыстарды орындауы өте маңызды болмақ. Сонда ғана табиғатпен байлансытырылған физика пәні өз міндетін орындамақ.</w:t>
      </w:r>
    </w:p>
    <w:p w14:paraId="1B86DEAF" w14:textId="14B75705" w:rsidR="00EA34C1" w:rsidRDefault="006370F1" w:rsidP="007651F3">
      <w:pPr>
        <w:spacing w:after="0" w:line="240" w:lineRule="auto"/>
        <w:ind w:firstLine="567"/>
        <w:jc w:val="both"/>
        <w:rPr>
          <w:rFonts w:cs="Times New Roman"/>
          <w:szCs w:val="28"/>
          <w:lang w:val="kk-KZ"/>
        </w:rPr>
      </w:pPr>
      <w:r>
        <w:rPr>
          <w:rFonts w:cs="Times New Roman"/>
          <w:szCs w:val="28"/>
          <w:lang w:val="kk-KZ"/>
        </w:rPr>
        <w:t xml:space="preserve">Қорыта айтқанда, мектептердегі 7 – 10 сыныптарда </w:t>
      </w:r>
      <w:r w:rsidR="00AD05EC">
        <w:rPr>
          <w:rFonts w:cs="Times New Roman"/>
          <w:szCs w:val="28"/>
          <w:lang w:val="kk-KZ"/>
        </w:rPr>
        <w:t>қатты денелердің серпімді қасиеттері бойынша зертханалық жұмыстардың аз немесе т</w:t>
      </w:r>
      <w:r w:rsidR="00EA34C1">
        <w:rPr>
          <w:rFonts w:cs="Times New Roman"/>
          <w:szCs w:val="28"/>
          <w:lang w:val="kk-KZ"/>
        </w:rPr>
        <w:t>і</w:t>
      </w:r>
      <w:r w:rsidR="00AD05EC">
        <w:rPr>
          <w:rFonts w:cs="Times New Roman"/>
          <w:szCs w:val="28"/>
          <w:lang w:val="kk-KZ"/>
        </w:rPr>
        <w:t>птен жоқ екендігіне көзіміз жетті. Ал ЖОО</w:t>
      </w:r>
      <w:r w:rsidR="00EA34C1">
        <w:rPr>
          <w:rFonts w:cs="Times New Roman"/>
          <w:szCs w:val="28"/>
          <w:lang w:val="kk-KZ"/>
        </w:rPr>
        <w:t xml:space="preserve"> – </w:t>
      </w:r>
      <w:r w:rsidR="00AD05EC">
        <w:rPr>
          <w:rFonts w:cs="Times New Roman"/>
          <w:szCs w:val="28"/>
          <w:lang w:val="kk-KZ"/>
        </w:rPr>
        <w:t>да әр аптада 1 зетханалық жұымстан болып, соның барлығыны 2 немес 3 зертханалық жұмысы осы тақырыпқа арналған. Деформация құбылысы біздің күнделікті</w:t>
      </w:r>
      <w:r w:rsidR="00E474BB">
        <w:rPr>
          <w:rFonts w:cs="Times New Roman"/>
          <w:szCs w:val="28"/>
          <w:lang w:val="kk-KZ"/>
        </w:rPr>
        <w:t xml:space="preserve"> </w:t>
      </w:r>
      <w:r w:rsidR="00AD05EC">
        <w:rPr>
          <w:rFonts w:cs="Times New Roman"/>
          <w:szCs w:val="28"/>
          <w:lang w:val="kk-KZ"/>
        </w:rPr>
        <w:t xml:space="preserve">өмірде орын алып, әр қашан өзіміз қолданып жүрген құралдарда кездеседі, ал оны көбі біле бермейді. Сол себепті осы тақырыпқа арналған зертханалық жұмыстардың саны мен сапасын арттыру өте маңызды. Әр жұмысқа арнайы тапсырмалар дайындап, қорытынды сұрақтармен қамту жақсы әсер етпек. Тесттік сұрақтар мен есептер де тақырыптың бекітілуіне қолданылмақ. </w:t>
      </w:r>
      <w:r w:rsidR="00E474BB">
        <w:rPr>
          <w:rFonts w:cs="Times New Roman"/>
          <w:szCs w:val="28"/>
          <w:lang w:val="kk-KZ"/>
        </w:rPr>
        <w:t>Тапсырмалар</w:t>
      </w:r>
      <w:r w:rsidR="00AD05EC">
        <w:rPr>
          <w:rFonts w:cs="Times New Roman"/>
          <w:szCs w:val="28"/>
          <w:lang w:val="kk-KZ"/>
        </w:rPr>
        <w:t xml:space="preserve"> түрлері</w:t>
      </w:r>
      <w:r w:rsidR="00E474BB">
        <w:rPr>
          <w:rFonts w:cs="Times New Roman"/>
          <w:szCs w:val="28"/>
          <w:lang w:val="kk-KZ"/>
        </w:rPr>
        <w:t xml:space="preserve"> және</w:t>
      </w:r>
      <w:r w:rsidR="00EA34C1">
        <w:rPr>
          <w:rFonts w:cs="Times New Roman"/>
          <w:szCs w:val="28"/>
          <w:lang w:val="kk-KZ"/>
        </w:rPr>
        <w:t xml:space="preserve"> </w:t>
      </w:r>
      <w:r w:rsidR="00E474BB">
        <w:rPr>
          <w:rFonts w:cs="Times New Roman"/>
          <w:szCs w:val="28"/>
          <w:lang w:val="kk-KZ"/>
        </w:rPr>
        <w:t>же</w:t>
      </w:r>
      <w:r w:rsidR="00EA34C1">
        <w:rPr>
          <w:rFonts w:cs="Times New Roman"/>
          <w:szCs w:val="28"/>
          <w:lang w:val="kk-KZ"/>
        </w:rPr>
        <w:t>т</w:t>
      </w:r>
      <w:r w:rsidR="00E474BB">
        <w:rPr>
          <w:rFonts w:cs="Times New Roman"/>
          <w:szCs w:val="28"/>
          <w:lang w:val="kk-KZ"/>
        </w:rPr>
        <w:t>ілген зертханалық жұмыстар</w:t>
      </w:r>
      <w:r w:rsidR="00AD05EC">
        <w:rPr>
          <w:rFonts w:cs="Times New Roman"/>
          <w:szCs w:val="28"/>
          <w:lang w:val="kk-KZ"/>
        </w:rPr>
        <w:t xml:space="preserve"> диссертациялық жұмысымызда көрсетілген.</w:t>
      </w:r>
    </w:p>
    <w:p w14:paraId="589220CC" w14:textId="77777777" w:rsidR="00EA34C1" w:rsidRPr="008578F1" w:rsidRDefault="00EA34C1" w:rsidP="007651F3">
      <w:pPr>
        <w:spacing w:after="0" w:line="240" w:lineRule="auto"/>
        <w:ind w:firstLine="567"/>
        <w:jc w:val="both"/>
        <w:rPr>
          <w:rFonts w:cs="Times New Roman"/>
          <w:szCs w:val="28"/>
          <w:lang w:val="kk-KZ"/>
        </w:rPr>
      </w:pPr>
    </w:p>
    <w:p w14:paraId="6A178CF5" w14:textId="0ADD1A06" w:rsidR="00580BDE" w:rsidRPr="008578F1" w:rsidRDefault="007651F3" w:rsidP="007651F3">
      <w:pPr>
        <w:spacing w:after="0" w:line="240" w:lineRule="auto"/>
        <w:jc w:val="both"/>
        <w:rPr>
          <w:rFonts w:cs="Times New Roman"/>
          <w:szCs w:val="28"/>
          <w:lang w:val="kk-KZ"/>
        </w:rPr>
      </w:pPr>
      <w:r w:rsidRPr="008578F1">
        <w:rPr>
          <w:rFonts w:cs="Times New Roman"/>
          <w:szCs w:val="28"/>
          <w:lang w:val="kk-KZ"/>
        </w:rPr>
        <w:t>ҚОЛДАНЫЛҒАН ӘДЕБИЕТТЕР:</w:t>
      </w:r>
    </w:p>
    <w:p w14:paraId="248772FD" w14:textId="3297B462" w:rsidR="00580BDE" w:rsidRPr="007651F3" w:rsidRDefault="00580BDE" w:rsidP="007651F3">
      <w:pPr>
        <w:pStyle w:val="a4"/>
        <w:numPr>
          <w:ilvl w:val="0"/>
          <w:numId w:val="1"/>
        </w:numPr>
        <w:spacing w:after="0" w:line="240" w:lineRule="auto"/>
        <w:ind w:left="0" w:firstLine="0"/>
        <w:jc w:val="both"/>
        <w:rPr>
          <w:rFonts w:cs="Times New Roman"/>
          <w:sz w:val="24"/>
          <w:szCs w:val="24"/>
          <w:lang w:val="kk-KZ"/>
        </w:rPr>
      </w:pPr>
      <w:r w:rsidRPr="007651F3">
        <w:rPr>
          <w:rFonts w:cs="Times New Roman"/>
          <w:sz w:val="24"/>
          <w:szCs w:val="24"/>
          <w:lang w:val="kk-KZ"/>
        </w:rPr>
        <w:t>Қ.Елубаев. Озық технологияларды тиімді пайдалана білейік. Республикалық ғылыми-педагогикалық журнал «Қазақстан мектебі» №10 қазан, 2014</w:t>
      </w:r>
      <w:r w:rsidR="00463141" w:rsidRPr="007651F3">
        <w:rPr>
          <w:rFonts w:cs="Times New Roman"/>
          <w:sz w:val="24"/>
          <w:szCs w:val="24"/>
          <w:lang w:val="kk-KZ"/>
        </w:rPr>
        <w:t>ж.</w:t>
      </w:r>
    </w:p>
    <w:p w14:paraId="1F923D30" w14:textId="7EB78F0E" w:rsidR="00E474BB" w:rsidRPr="007651F3" w:rsidRDefault="00E474BB" w:rsidP="007651F3">
      <w:pPr>
        <w:pStyle w:val="a4"/>
        <w:numPr>
          <w:ilvl w:val="0"/>
          <w:numId w:val="1"/>
        </w:numPr>
        <w:spacing w:after="0" w:line="240" w:lineRule="auto"/>
        <w:ind w:left="0" w:firstLine="0"/>
        <w:jc w:val="both"/>
        <w:rPr>
          <w:rFonts w:cs="Times New Roman"/>
          <w:sz w:val="24"/>
          <w:szCs w:val="24"/>
          <w:lang w:val="kk-KZ"/>
        </w:rPr>
      </w:pPr>
      <w:r w:rsidRPr="007651F3">
        <w:rPr>
          <w:rFonts w:cs="Times New Roman"/>
          <w:sz w:val="24"/>
          <w:szCs w:val="24"/>
          <w:lang w:val="kk-KZ"/>
        </w:rPr>
        <w:t>Р.Башарұлы. Физика</w:t>
      </w:r>
      <w:r w:rsidR="00463141" w:rsidRPr="007651F3">
        <w:rPr>
          <w:rFonts w:cs="Times New Roman"/>
          <w:sz w:val="24"/>
          <w:szCs w:val="24"/>
          <w:lang w:val="kk-KZ"/>
        </w:rPr>
        <w:t>:</w:t>
      </w:r>
      <w:r w:rsidRPr="007651F3">
        <w:rPr>
          <w:rFonts w:cs="Times New Roman"/>
          <w:sz w:val="24"/>
          <w:szCs w:val="24"/>
          <w:lang w:val="kk-KZ"/>
        </w:rPr>
        <w:t xml:space="preserve"> жалпы білім беретін мектептің 7 – сыныбына арналған оқулық</w:t>
      </w:r>
      <w:r w:rsidR="00463141" w:rsidRPr="007651F3">
        <w:rPr>
          <w:rFonts w:cs="Times New Roman"/>
          <w:sz w:val="24"/>
          <w:szCs w:val="24"/>
          <w:lang w:val="kk-KZ"/>
        </w:rPr>
        <w:t>/ Р.Башарұлы. – Алматы: Атамұра, 2016.</w:t>
      </w:r>
    </w:p>
    <w:p w14:paraId="7B532188" w14:textId="5DE00887" w:rsidR="00580BDE" w:rsidRPr="007651F3" w:rsidRDefault="00580BDE" w:rsidP="007651F3">
      <w:pPr>
        <w:pStyle w:val="a4"/>
        <w:numPr>
          <w:ilvl w:val="0"/>
          <w:numId w:val="1"/>
        </w:numPr>
        <w:spacing w:after="0" w:line="240" w:lineRule="auto"/>
        <w:ind w:left="0" w:firstLine="0"/>
        <w:jc w:val="both"/>
        <w:rPr>
          <w:rFonts w:cs="Times New Roman"/>
          <w:sz w:val="24"/>
          <w:szCs w:val="24"/>
          <w:lang w:val="kk-KZ"/>
        </w:rPr>
      </w:pPr>
      <w:r w:rsidRPr="007651F3">
        <w:rPr>
          <w:rFonts w:cs="Times New Roman"/>
          <w:sz w:val="24"/>
          <w:szCs w:val="24"/>
          <w:lang w:val="kk-KZ"/>
        </w:rPr>
        <w:t>К.З.Жақсылықова. XXI ғасырдағы білім беру жүйесінің талаптары мен білім беру ұйымы басшысының құзіреттілігін дамыту мәселесі арасындағы байланыс. Педагогикалық әдістемелік журналы «Білім берудегі менеджмент» / К.З.Жақсылықова; №1, 2014.-13б</w:t>
      </w:r>
      <w:r w:rsidR="00463141" w:rsidRPr="007651F3">
        <w:rPr>
          <w:rFonts w:cs="Times New Roman"/>
          <w:sz w:val="24"/>
          <w:szCs w:val="24"/>
          <w:lang w:val="kk-KZ"/>
        </w:rPr>
        <w:t>.</w:t>
      </w:r>
    </w:p>
    <w:sectPr w:rsidR="00580BDE" w:rsidRPr="007651F3" w:rsidSect="008578F1">
      <w:pgSz w:w="11906" w:h="16838"/>
      <w:pgMar w:top="1134" w:right="1134" w:bottom="1134"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45FB"/>
    <w:multiLevelType w:val="hybridMultilevel"/>
    <w:tmpl w:val="DEA4B4C2"/>
    <w:lvl w:ilvl="0" w:tplc="ED628380">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E8A05AA"/>
    <w:multiLevelType w:val="hybridMultilevel"/>
    <w:tmpl w:val="7658A120"/>
    <w:lvl w:ilvl="0" w:tplc="BDAE7636">
      <w:start w:val="7"/>
      <w:numFmt w:val="bullet"/>
      <w:lvlText w:val="-"/>
      <w:lvlJc w:val="left"/>
      <w:pPr>
        <w:ind w:left="1069" w:hanging="360"/>
      </w:pPr>
      <w:rPr>
        <w:rFonts w:ascii="Times New Roman" w:eastAsia="SimSun" w:hAnsi="Times New Roman" w:cs="Times New Roman" w:hint="default"/>
      </w:rPr>
    </w:lvl>
    <w:lvl w:ilvl="1" w:tplc="20000003" w:tentative="1">
      <w:start w:val="1"/>
      <w:numFmt w:val="bullet"/>
      <w:lvlText w:val="o"/>
      <w:lvlJc w:val="left"/>
      <w:pPr>
        <w:ind w:left="1789" w:hanging="360"/>
      </w:pPr>
      <w:rPr>
        <w:rFonts w:ascii="Courier New" w:hAnsi="Courier New" w:cs="Courier New" w:hint="default"/>
      </w:rPr>
    </w:lvl>
    <w:lvl w:ilvl="2" w:tplc="20000005" w:tentative="1">
      <w:start w:val="1"/>
      <w:numFmt w:val="bullet"/>
      <w:lvlText w:val=""/>
      <w:lvlJc w:val="left"/>
      <w:pPr>
        <w:ind w:left="2509" w:hanging="360"/>
      </w:pPr>
      <w:rPr>
        <w:rFonts w:ascii="Wingdings" w:hAnsi="Wingdings" w:hint="default"/>
      </w:rPr>
    </w:lvl>
    <w:lvl w:ilvl="3" w:tplc="20000001" w:tentative="1">
      <w:start w:val="1"/>
      <w:numFmt w:val="bullet"/>
      <w:lvlText w:val=""/>
      <w:lvlJc w:val="left"/>
      <w:pPr>
        <w:ind w:left="3229" w:hanging="360"/>
      </w:pPr>
      <w:rPr>
        <w:rFonts w:ascii="Symbol" w:hAnsi="Symbol" w:hint="default"/>
      </w:rPr>
    </w:lvl>
    <w:lvl w:ilvl="4" w:tplc="20000003" w:tentative="1">
      <w:start w:val="1"/>
      <w:numFmt w:val="bullet"/>
      <w:lvlText w:val="o"/>
      <w:lvlJc w:val="left"/>
      <w:pPr>
        <w:ind w:left="3949" w:hanging="360"/>
      </w:pPr>
      <w:rPr>
        <w:rFonts w:ascii="Courier New" w:hAnsi="Courier New" w:cs="Courier New" w:hint="default"/>
      </w:rPr>
    </w:lvl>
    <w:lvl w:ilvl="5" w:tplc="20000005" w:tentative="1">
      <w:start w:val="1"/>
      <w:numFmt w:val="bullet"/>
      <w:lvlText w:val=""/>
      <w:lvlJc w:val="left"/>
      <w:pPr>
        <w:ind w:left="4669" w:hanging="360"/>
      </w:pPr>
      <w:rPr>
        <w:rFonts w:ascii="Wingdings" w:hAnsi="Wingdings" w:hint="default"/>
      </w:rPr>
    </w:lvl>
    <w:lvl w:ilvl="6" w:tplc="20000001" w:tentative="1">
      <w:start w:val="1"/>
      <w:numFmt w:val="bullet"/>
      <w:lvlText w:val=""/>
      <w:lvlJc w:val="left"/>
      <w:pPr>
        <w:ind w:left="5389" w:hanging="360"/>
      </w:pPr>
      <w:rPr>
        <w:rFonts w:ascii="Symbol" w:hAnsi="Symbol" w:hint="default"/>
      </w:rPr>
    </w:lvl>
    <w:lvl w:ilvl="7" w:tplc="20000003" w:tentative="1">
      <w:start w:val="1"/>
      <w:numFmt w:val="bullet"/>
      <w:lvlText w:val="o"/>
      <w:lvlJc w:val="left"/>
      <w:pPr>
        <w:ind w:left="6109" w:hanging="360"/>
      </w:pPr>
      <w:rPr>
        <w:rFonts w:ascii="Courier New" w:hAnsi="Courier New" w:cs="Courier New" w:hint="default"/>
      </w:rPr>
    </w:lvl>
    <w:lvl w:ilvl="8" w:tplc="2000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102C1"/>
    <w:rsid w:val="00002491"/>
    <w:rsid w:val="00097D83"/>
    <w:rsid w:val="000C3EAC"/>
    <w:rsid w:val="001102C1"/>
    <w:rsid w:val="001B1C82"/>
    <w:rsid w:val="001F6377"/>
    <w:rsid w:val="00222D69"/>
    <w:rsid w:val="00225A70"/>
    <w:rsid w:val="002818C0"/>
    <w:rsid w:val="00282048"/>
    <w:rsid w:val="002E6E8B"/>
    <w:rsid w:val="00312C5D"/>
    <w:rsid w:val="00361482"/>
    <w:rsid w:val="003A5407"/>
    <w:rsid w:val="003D6DC7"/>
    <w:rsid w:val="003E75BB"/>
    <w:rsid w:val="004172D8"/>
    <w:rsid w:val="00451858"/>
    <w:rsid w:val="00463141"/>
    <w:rsid w:val="00487147"/>
    <w:rsid w:val="00500996"/>
    <w:rsid w:val="0052319A"/>
    <w:rsid w:val="0053636C"/>
    <w:rsid w:val="005418FB"/>
    <w:rsid w:val="00565CA6"/>
    <w:rsid w:val="00572513"/>
    <w:rsid w:val="005779D2"/>
    <w:rsid w:val="00580BDE"/>
    <w:rsid w:val="005C2695"/>
    <w:rsid w:val="006370F1"/>
    <w:rsid w:val="00756E3B"/>
    <w:rsid w:val="007651F3"/>
    <w:rsid w:val="007D16CE"/>
    <w:rsid w:val="008101EB"/>
    <w:rsid w:val="008232BE"/>
    <w:rsid w:val="008578F1"/>
    <w:rsid w:val="008B659C"/>
    <w:rsid w:val="008D54F5"/>
    <w:rsid w:val="00955528"/>
    <w:rsid w:val="00965BA1"/>
    <w:rsid w:val="009904F9"/>
    <w:rsid w:val="009C2DF2"/>
    <w:rsid w:val="00A05CE4"/>
    <w:rsid w:val="00AD05EC"/>
    <w:rsid w:val="00B20278"/>
    <w:rsid w:val="00B52B41"/>
    <w:rsid w:val="00B702E5"/>
    <w:rsid w:val="00C1633C"/>
    <w:rsid w:val="00C25AD9"/>
    <w:rsid w:val="00C45684"/>
    <w:rsid w:val="00CA6400"/>
    <w:rsid w:val="00D50393"/>
    <w:rsid w:val="00E474BB"/>
    <w:rsid w:val="00EA34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A15B"/>
  <w15:docId w15:val="{2E637B3A-A703-4BA9-AB46-7EEB501F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8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2DF2"/>
    <w:rPr>
      <w:color w:val="0563C1" w:themeColor="hyperlink"/>
      <w:u w:val="single"/>
    </w:rPr>
  </w:style>
  <w:style w:type="paragraph" w:styleId="a4">
    <w:name w:val="List Paragraph"/>
    <w:basedOn w:val="a"/>
    <w:uiPriority w:val="34"/>
    <w:qFormat/>
    <w:rsid w:val="00580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40</cp:revision>
  <dcterms:created xsi:type="dcterms:W3CDTF">2021-04-12T05:35:00Z</dcterms:created>
  <dcterms:modified xsi:type="dcterms:W3CDTF">2022-01-12T14:31:00Z</dcterms:modified>
</cp:coreProperties>
</file>