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98" w:rsidRPr="00683B98" w:rsidRDefault="00683B98" w:rsidP="00683B98">
      <w:pPr>
        <w:spacing w:after="9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Тема: Звук [</w:t>
      </w:r>
      <w:proofErr w:type="spellStart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ы</w:t>
      </w:r>
      <w:proofErr w:type="spellEnd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 xml:space="preserve">]. Буква </w:t>
      </w:r>
      <w:proofErr w:type="gramStart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Ы</w:t>
      </w:r>
      <w:proofErr w:type="gramEnd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 xml:space="preserve"> </w:t>
      </w:r>
      <w:proofErr w:type="spellStart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ы</w:t>
      </w:r>
      <w:proofErr w:type="spellEnd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 xml:space="preserve">. Работа над скороговоркой. Написание строчной буквы </w:t>
      </w:r>
      <w:proofErr w:type="spellStart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ы</w:t>
      </w:r>
      <w:proofErr w:type="spellEnd"/>
      <w:r w:rsidRPr="00683B98">
        <w:rPr>
          <w:rFonts w:ascii="Times New Roman" w:eastAsia="Times New Roman" w:hAnsi="Times New Roman" w:cs="Times New Roman"/>
          <w:b/>
          <w:bCs/>
          <w:color w:val="000000"/>
          <w:sz w:val="18"/>
          <w:szCs w:val="13"/>
          <w:lang w:eastAsia="ru-RU"/>
        </w:rPr>
        <w:t>.</w:t>
      </w:r>
    </w:p>
    <w:tbl>
      <w:tblPr>
        <w:tblW w:w="8964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68"/>
        <w:gridCol w:w="1836"/>
        <w:gridCol w:w="1809"/>
        <w:gridCol w:w="2000"/>
        <w:gridCol w:w="1651"/>
      </w:tblGrid>
      <w:tr w:rsidR="00683B98" w:rsidRPr="00683B98" w:rsidTr="00683B98">
        <w:trPr>
          <w:trHeight w:val="564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Предмет: обучение грамоте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Класс: 1</w:t>
            </w:r>
          </w:p>
        </w:tc>
      </w:tr>
      <w:tr w:rsidR="00683B98" w:rsidRPr="00683B98" w:rsidTr="00683B98">
        <w:trPr>
          <w:trHeight w:val="1608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Тема подраздела/навыки:</w:t>
            </w:r>
          </w:p>
          <w:p w:rsidR="00683B98" w:rsidRPr="00683B98" w:rsidRDefault="00683B98" w:rsidP="00683B98">
            <w:pPr>
              <w:numPr>
                <w:ilvl w:val="0"/>
                <w:numId w:val="1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Ориентирование в звуковой форме слова.</w:t>
            </w:r>
          </w:p>
          <w:p w:rsidR="00683B98" w:rsidRPr="00683B98" w:rsidRDefault="00683B98" w:rsidP="00683B98">
            <w:pPr>
              <w:numPr>
                <w:ilvl w:val="0"/>
                <w:numId w:val="1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Использование видов чтения.</w:t>
            </w:r>
          </w:p>
          <w:p w:rsidR="00683B98" w:rsidRPr="00683B98" w:rsidRDefault="00683B98" w:rsidP="00683B98">
            <w:pPr>
              <w:numPr>
                <w:ilvl w:val="0"/>
                <w:numId w:val="1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Ориентирование в графической форме слова.</w:t>
            </w:r>
          </w:p>
          <w:p w:rsidR="00683B98" w:rsidRPr="00683B98" w:rsidRDefault="00683B98" w:rsidP="00683B98">
            <w:pPr>
              <w:numPr>
                <w:ilvl w:val="0"/>
                <w:numId w:val="1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Соблюдение графических и каллиграфических норм.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Ф И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О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учителя: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Зубарева А.К.</w:t>
            </w:r>
          </w:p>
        </w:tc>
      </w:tr>
      <w:tr w:rsidR="00683B98" w:rsidRPr="00683B98" w:rsidTr="00683B98">
        <w:trPr>
          <w:trHeight w:val="432"/>
        </w:trPr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Цели обучения (ЦО) из долгосрочного плана</w:t>
            </w:r>
          </w:p>
        </w:tc>
        <w:tc>
          <w:tcPr>
            <w:tcW w:w="5388" w:type="dxa"/>
            <w:gridSpan w:val="3"/>
            <w:tcBorders>
              <w:top w:val="single" w:sz="8" w:space="0" w:color="000000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1.1.9.1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В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1.1.9.2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П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онимать, что слова состоят из слогов, определять количество и порядок слогов в слове.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1.2.1.2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И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1.2.9.1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Р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аспознавать образ буквы и сопоставлять его со звуком.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1.3.8.1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П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683B98" w:rsidRPr="00683B98" w:rsidTr="00683B98">
        <w:trPr>
          <w:trHeight w:val="492"/>
        </w:trPr>
        <w:tc>
          <w:tcPr>
            <w:tcW w:w="35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Цели урока: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(1. использование таксономии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Блума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;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2. использование количественных характеристик;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3. разные способы поддержки учащихся)</w:t>
            </w:r>
            <w:proofErr w:type="gramEnd"/>
          </w:p>
        </w:tc>
        <w:tc>
          <w:tcPr>
            <w:tcW w:w="5388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Все учащиеся смогут: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Выделять звук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] в процессе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слого-звукового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анализа с опорой на предметный рисунок и схему-модель слова.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Узнавать, сравнивать и различать печатную и письменную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Большинство учащихся смогут: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Характеризовать выделенный звук с опорой на таблицу. Доказывать, что звук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] гласный. Слышать звук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] в произносимых словах, определять место нового звука в слове. Приводить примеры слов со звуком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] в середине, конце слова.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Производить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слого-звуковой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анализ слова с изучаемым звуком.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Работать в группе, в паре.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Некоторые учащиеся смогут: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Находить слова с буквой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в текстах на страницах учебника. Выполнять задания определенного уровня.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Выполнять </w:t>
            </w:r>
            <w:proofErr w:type="spellStart"/>
            <w:proofErr w:type="gram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звуко-буквенный</w:t>
            </w:r>
            <w:proofErr w:type="spellEnd"/>
            <w:proofErr w:type="gram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анализ слов без помощи учителя.</w:t>
            </w:r>
          </w:p>
        </w:tc>
      </w:tr>
      <w:tr w:rsidR="00683B98" w:rsidRPr="00683B98" w:rsidTr="00683B98">
        <w:trPr>
          <w:trHeight w:val="696"/>
        </w:trPr>
        <w:tc>
          <w:tcPr>
            <w:tcW w:w="35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Языковые цели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</w:t>
            </w:r>
          </w:p>
        </w:tc>
        <w:tc>
          <w:tcPr>
            <w:tcW w:w="5388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Трехьязычие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: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повторение.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Основные термины и словосочетания: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Слово, слог, звук, буква, предложение, текст, рассказ.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Используемый язык для диалога/письма на уроке: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Вопросы для обсуждения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Что узнали нового на уроке?</w:t>
            </w:r>
          </w:p>
        </w:tc>
      </w:tr>
      <w:tr w:rsidR="00683B98" w:rsidRPr="00683B98" w:rsidTr="00683B98">
        <w:trPr>
          <w:trHeight w:val="492"/>
        </w:trPr>
        <w:tc>
          <w:tcPr>
            <w:tcW w:w="35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Формирование ценностей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</w:t>
            </w:r>
          </w:p>
        </w:tc>
        <w:tc>
          <w:tcPr>
            <w:tcW w:w="5388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Ценности, основанные на национальной идее «Мәңгілі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ел»: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казахстанский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683B98" w:rsidRPr="00683B98" w:rsidTr="00683B98">
        <w:trPr>
          <w:trHeight w:val="240"/>
        </w:trPr>
        <w:tc>
          <w:tcPr>
            <w:tcW w:w="3504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115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Ресурсы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</w:t>
            </w:r>
          </w:p>
        </w:tc>
        <w:tc>
          <w:tcPr>
            <w:tcW w:w="5388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Учебник, пропись, презентация, лента букв</w:t>
            </w:r>
          </w:p>
        </w:tc>
      </w:tr>
      <w:tr w:rsidR="00683B98" w:rsidRPr="00683B98" w:rsidTr="00683B98">
        <w:trPr>
          <w:trHeight w:val="252"/>
        </w:trPr>
        <w:tc>
          <w:tcPr>
            <w:tcW w:w="16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lastRenderedPageBreak/>
              <w:t>Запланированные периоды урока</w:t>
            </w:r>
          </w:p>
        </w:tc>
        <w:tc>
          <w:tcPr>
            <w:tcW w:w="381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Методы обучения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(Каким образом я достигну целей обучения?  </w:t>
            </w:r>
            <w:proofErr w:type="gramEnd"/>
          </w:p>
        </w:tc>
        <w:tc>
          <w:tcPr>
            <w:tcW w:w="175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Методы оценивания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(Как я пойму/узнаю, что учащиеся достигли целей обучения)</w:t>
            </w:r>
          </w:p>
        </w:tc>
        <w:tc>
          <w:tcPr>
            <w:tcW w:w="160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Способы дифференциации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(Каким способом я окажу поддержку учащимся)</w:t>
            </w:r>
          </w:p>
        </w:tc>
      </w:tr>
      <w:tr w:rsidR="00683B98" w:rsidRPr="00683B98" w:rsidTr="00683B98">
        <w:trPr>
          <w:trHeight w:val="660"/>
        </w:trPr>
        <w:tc>
          <w:tcPr>
            <w:tcW w:w="16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Начало урока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0 - 1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1 - 7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Создание положительного эмоционального настроя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Прозвенел звонок весёлый,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Нам урок пора начать.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Встали правильно, красиво,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Значит можно начинать.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Актуализация жизненного опыта.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Целеполагание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1. Игра «Не зевай»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Я покажу на ученика и на букву на доске, а ученик расскажет всё, что знает о букве.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Какая буква? (печатная, письменная, обозначает гласный звук, может быть ударной или безударной, заглавная, строчная).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(</w:t>
            </w: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Приготовить на доске)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2. Чтение буквосочетаний с доски.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Представьте, что к нам в окно залетел космический кораблик, из него вышли инопланетяне и записали свои имена на доске, давайте их прочитаем 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Иа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 xml:space="preserve">, Ау,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Ои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 xml:space="preserve">, Уа,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Иу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 xml:space="preserve">, Аи,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Оу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, Ио.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3.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Выделение нового звука. Игра «Кто самый внимательный»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Рассмотрите картинки (мышь, рыба, мыло, сыр, дым)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Какой одинаковый звук есть во всех этих словах?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Сформулируйте тему урока.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Тема: Звук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]. Буква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Определим цели урока.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Игра «Продолжай - не скучай!»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 уроке мы познакомимся со звуком …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]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 буквой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 …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Научимся писать … (строчную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)</w:t>
            </w:r>
          </w:p>
        </w:tc>
        <w:tc>
          <w:tcPr>
            <w:tcW w:w="175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(Ф)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Взаимооценивание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«Большой палец»</w:t>
            </w:r>
          </w:p>
        </w:tc>
        <w:tc>
          <w:tcPr>
            <w:tcW w:w="160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</w:tr>
      <w:tr w:rsidR="00683B98" w:rsidRPr="00683B98" w:rsidTr="00683B98">
        <w:trPr>
          <w:trHeight w:val="336"/>
        </w:trPr>
        <w:tc>
          <w:tcPr>
            <w:tcW w:w="16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Середина урока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7 - 17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17 - 18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18 - 23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23 - 24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24 - 32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lastRenderedPageBreak/>
              <w:t>Работа над новой темой.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Назовите новый звук 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Вслушаемся, как он звучит: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-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-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Какой это звук: гласный или согласный? - Докажите (воздух не встречает препятствие - это звук гласный)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 мы на схеме обозначаем гласные звуки?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Каким может быть гласный звук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? (ударным и безударным)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Звук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] обозначается гласной буквой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-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Почему только одна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Особенность буквы ы: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 в русском языке нет 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lastRenderedPageBreak/>
              <w:t>слов, которые бы начинались с заглавной буквы Ы.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На что похожа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После ответов детей 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3"/>
                <w:lang w:eastAsia="ru-RU"/>
              </w:rPr>
              <w:drawing>
                <wp:inline distT="0" distB="0" distL="0" distR="0">
                  <wp:extent cx="1494790" cy="1113790"/>
                  <wp:effectExtent l="19050" t="0" r="0" b="0"/>
                  <wp:docPr id="1" name="Рисунок 1" descr="https://fsd.multiurok.ru/html/2017/11/11/s_5a07052bec5ff/73938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1/11/s_5a07052bec5ff/73938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3"/>
                <w:lang w:eastAsia="ru-RU"/>
              </w:rPr>
              <w:drawing>
                <wp:inline distT="0" distB="0" distL="0" distR="0">
                  <wp:extent cx="1412875" cy="838200"/>
                  <wp:effectExtent l="19050" t="0" r="0" b="0"/>
                  <wp:docPr id="2" name="Рисунок 2" descr="https://fsd.multiurok.ru/html/2017/11/11/s_5a07052bec5ff/73938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1/11/s_5a07052bec5ff/73938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 xml:space="preserve">А бедняжка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,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Ходит с палочкой, увы.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3"/>
                <w:lang w:eastAsia="ru-RU"/>
              </w:rPr>
              <w:drawing>
                <wp:inline distT="0" distB="0" distL="0" distR="0">
                  <wp:extent cx="1201420" cy="1096010"/>
                  <wp:effectExtent l="19050" t="0" r="0" b="0"/>
                  <wp:docPr id="3" name="Рисунок 3" descr="https://fsd.multiurok.ru/html/2017/11/11/s_5a07052bec5ff/73938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1/11/s_5a07052bec5ff/73938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Смешно мальчишкам и девчонкам: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Проходят рядом толстый с тонким.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Они идут, не понимают,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 xml:space="preserve">Что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 xml:space="preserve">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напорминают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Работа по учебнику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Откройте учебники, найдите в прямоугольнике буквы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Почему прямоугольник красного цвета?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Какая бывает буква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? (заглавная и строчная)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Для чего нужна заглавная буква? (В казахском языке есть слова, которые начинаются с буквы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(К) Заселяем новую букву.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В каком домике будет жить? Почему в красном?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Послушайте, как звучат согласные с буквой ы: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лы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, ты, мы,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бы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,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ры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На каком этаже будет жить буква? Почему?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(на втором, так как после согласного она указывает на его твёрдость)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Вот наш дом для всех жильцов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Едут к нам со всех концов.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Много тут квартир у нас.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Есть квартиры про запас.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 xml:space="preserve">Букву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Ы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 xml:space="preserve"> мы открываем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lastRenderedPageBreak/>
              <w:t>С новосельем поздравляем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Динамическая пауза. Игра «Поймай звук»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Если в слове услышите звук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] - хлопните в ладоши. Если звука [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] нет в слове - приседаете.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gram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Сыр, заяц, усы, цветок, бутылка, дым, велосипед, дыня, весы, лампа, рысь, мышь, дятел, камыш, рыба, часы.</w:t>
            </w:r>
            <w:proofErr w:type="gram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Работа в прописи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Сравните письменную и печатную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Одинаково или по-разному они пишутся? (по-разному, печатная буква состоит из двух отдельных элементов, а письменная из двух элементов, написанных слитно)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Из каких двух элементов состоит письменная строчная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? (прямая линия с овалом до середины и короткая линия с закруглением вправо)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– Рядом с письменной буквой есть стрелки, для чего нужны стрелки? (стрелки помогают правильно писать буквы)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1.Возьмите в руки ручки и обведите на первой строчке элементы, из которых состоит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u w:val="single"/>
                <w:lang w:eastAsia="ru-RU"/>
              </w:rPr>
              <w:t xml:space="preserve">Последовательность написания буквы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u w:val="single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u w:val="single"/>
                <w:lang w:eastAsia="ru-RU"/>
              </w:rPr>
              <w:t>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(слайд 12)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Начинаем писать с верхней линейки рабочей строки наклонную линию, чуть не доводя до нижней линейки рабочей строки, закругляем и пишем овал до середины буквы.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Затем ведём вниз по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написанному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, вправо вверх пишем соединительный штрих для написания второго элемента. Пишем короткую линию с закруглением вправо. Буква пишется безотрывно.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3"/>
                <w:lang w:eastAsia="ru-RU"/>
              </w:rPr>
              <w:drawing>
                <wp:inline distT="0" distB="0" distL="0" distR="0">
                  <wp:extent cx="1412875" cy="1037590"/>
                  <wp:effectExtent l="19050" t="0" r="0" b="0"/>
                  <wp:docPr id="4" name="Рисунок 4" descr="https://fsd.multiurok.ru/html/2017/11/11/s_5a07052bec5ff/73938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1/11/s_5a07052bec5ff/73938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2. 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Напишите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на линиях с частой наклонной линией.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3. Напишите самостоятельно букву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 4. Напишите буквосочетание: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ыи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(обратить внимание на соединение)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Пальчиковая гимнастика «Пузырь»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Надувайся пузырь,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(«круглые» руки перед собой)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gramStart"/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Раздувайся большой,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(разводим в стороны)</w:t>
            </w:r>
            <w:proofErr w:type="gram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Оставайся такой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3"/>
                <w:lang w:eastAsia="ru-RU"/>
              </w:rPr>
              <w:t>Да не лопайся!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(«круглые» руки медленно скрещиваем перед собой, постепенно обнимая себя руками)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Работа в прописи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Задание № 2.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(И) Работа со схемами слов  «аисты, тыквы»</w:t>
            </w:r>
          </w:p>
          <w:p w:rsidR="00683B98" w:rsidRPr="00683B98" w:rsidRDefault="00683B98" w:rsidP="00683B98">
            <w:pPr>
              <w:numPr>
                <w:ilvl w:val="0"/>
                <w:numId w:val="2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(К)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Выполнить звуковой анализ слова 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3"/>
                <w:lang w:eastAsia="ru-RU"/>
              </w:rPr>
              <w:t>аисты</w:t>
            </w:r>
          </w:p>
          <w:p w:rsidR="00683B98" w:rsidRPr="00683B98" w:rsidRDefault="00683B98" w:rsidP="00683B98">
            <w:pPr>
              <w:numPr>
                <w:ilvl w:val="0"/>
                <w:numId w:val="2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Разделить слово на слоги</w:t>
            </w:r>
          </w:p>
          <w:p w:rsidR="00683B98" w:rsidRPr="00683B98" w:rsidRDefault="00683B98" w:rsidP="00683B98">
            <w:pPr>
              <w:numPr>
                <w:ilvl w:val="0"/>
                <w:numId w:val="2"/>
              </w:num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Поставить в слове ударение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- Самостоятельно выполните звуковой анализ слова тыква, разделите слово на слоги, поставьте ударение.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u w:val="single"/>
                <w:lang w:eastAsia="ru-RU"/>
              </w:rPr>
              <w:t>Взаимопроверка с доски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 («оценку» ставят под схемой: кружочек, квадратик или треугольник)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(К) Задание № 3 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Учитель читает стихотворение - вывод о букве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Какие знакомые буквы встретились в словах?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Обведите их по точкам.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(К) Графический диктант </w:t>
            </w: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(в прописи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с. 52)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Составьте схему предложения, то есть запишите его графически (Один ученик у доски, остальные на местах)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 на схеме обозначается каждое слово?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Как на схеме обозначается начало предложения? Конец предложения? Какие знаки препинания могут ещё стоять в конце предложения?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У осы усы.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У Ромы шары.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Мы у мамы.</w:t>
            </w:r>
          </w:p>
        </w:tc>
        <w:tc>
          <w:tcPr>
            <w:tcW w:w="175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(Ф)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Взаимооценивание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«Большой палец»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(Ф)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Самооценивание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«Ладонь - кулак»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(Ф)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Взаимооценивание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«Большой палец»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Организация помощи при фонетическом разборе детям со слабой подготовкой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Оказывать дозированную помощь детям, которые испытывают затруднения в выполнении задания</w:t>
            </w:r>
          </w:p>
        </w:tc>
      </w:tr>
      <w:tr w:rsidR="00683B98" w:rsidRPr="00683B98" w:rsidTr="00683B98">
        <w:trPr>
          <w:trHeight w:val="744"/>
        </w:trPr>
        <w:tc>
          <w:tcPr>
            <w:tcW w:w="16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lastRenderedPageBreak/>
              <w:t>Конец урока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32 - 35 мин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Итог урока. Рефлексия.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С каким звуком познакомились на уроке?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Что узнали о звуке?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С какой буквой?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- Что узнали о букве?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- Чем буква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ы</w:t>
            </w:r>
            <w:proofErr w:type="spell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отличается от букв а, о, у, и?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На шкале трудности дети закрашивают количество кружков, </w:t>
            </w:r>
            <w:proofErr w:type="gramStart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на сколько</w:t>
            </w:r>
            <w:proofErr w:type="gramEnd"/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 xml:space="preserve"> легко или трудно им было работать на уроке</w:t>
            </w: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 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 xml:space="preserve">(Ф) </w:t>
            </w:r>
            <w:proofErr w:type="spellStart"/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Самооценивание</w:t>
            </w:r>
            <w:proofErr w:type="spellEnd"/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«Смайлики»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3"/>
                <w:lang w:eastAsia="ru-RU"/>
              </w:rPr>
              <w:drawing>
                <wp:inline distT="0" distB="0" distL="0" distR="0">
                  <wp:extent cx="1230630" cy="914400"/>
                  <wp:effectExtent l="19050" t="0" r="7620" b="0"/>
                  <wp:docPr id="5" name="Рисунок 5" descr="https://fsd.multiurok.ru/html/2017/11/11/s_5a07052bec5ff/73938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11/11/s_5a07052bec5ff/73938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(слайд 17)</w:t>
            </w:r>
          </w:p>
        </w:tc>
        <w:tc>
          <w:tcPr>
            <w:tcW w:w="160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</w:p>
        </w:tc>
      </w:tr>
      <w:tr w:rsidR="00683B98" w:rsidRPr="00683B98" w:rsidTr="00683B98">
        <w:trPr>
          <w:trHeight w:val="192"/>
        </w:trPr>
        <w:tc>
          <w:tcPr>
            <w:tcW w:w="8916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Рефлексия учителя по проведенному уроку</w:t>
            </w:r>
          </w:p>
        </w:tc>
      </w:tr>
      <w:tr w:rsidR="00683B98" w:rsidRPr="00683B98" w:rsidTr="00683B98">
        <w:trPr>
          <w:trHeight w:val="1596"/>
        </w:trPr>
        <w:tc>
          <w:tcPr>
            <w:tcW w:w="16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1) Количество учащихся достигших и не достигших ЦО?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2) Если не достигли, то почему?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3) Какие отклонения были от плана урока, почему?</w:t>
            </w:r>
          </w:p>
        </w:tc>
        <w:tc>
          <w:tcPr>
            <w:tcW w:w="7224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</w:t>
            </w:r>
          </w:p>
        </w:tc>
      </w:tr>
      <w:tr w:rsidR="00683B98" w:rsidRPr="00683B98" w:rsidTr="00683B98">
        <w:trPr>
          <w:trHeight w:val="996"/>
        </w:trPr>
        <w:tc>
          <w:tcPr>
            <w:tcW w:w="8916" w:type="dxa"/>
            <w:gridSpan w:val="5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  <w:hideMark/>
          </w:tcPr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3"/>
                <w:lang w:eastAsia="ru-RU"/>
              </w:rPr>
              <w:t>Общая оценка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Какие приемы и методы были наиболее эффективны для достижения цели обучения?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Что могло бы способствовать улучшению урока?</w:t>
            </w:r>
          </w:p>
          <w:p w:rsidR="00683B98" w:rsidRPr="00683B98" w:rsidRDefault="00683B98" w:rsidP="00683B98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</w:pPr>
            <w:r w:rsidRPr="00683B98">
              <w:rPr>
                <w:rFonts w:ascii="Times New Roman" w:eastAsia="Times New Roman" w:hAnsi="Times New Roman" w:cs="Times New Roman"/>
                <w:color w:val="000000"/>
                <w:sz w:val="18"/>
                <w:szCs w:val="13"/>
                <w:lang w:eastAsia="ru-RU"/>
              </w:rPr>
              <w:t> Чему нужно уделить внимание на следующих уроках (достижения и затруднения отдельных учеников, класса)?</w:t>
            </w:r>
          </w:p>
        </w:tc>
      </w:tr>
    </w:tbl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683B98" w:rsidRPr="00683B98" w:rsidRDefault="00683B98" w:rsidP="00683B98">
      <w:pPr>
        <w:spacing w:after="92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3"/>
          <w:lang w:eastAsia="ru-RU"/>
        </w:rPr>
      </w:pPr>
    </w:p>
    <w:p w:rsidR="00DC51A5" w:rsidRPr="00683B98" w:rsidRDefault="00DC51A5">
      <w:pPr>
        <w:rPr>
          <w:rFonts w:ascii="Times New Roman" w:hAnsi="Times New Roman" w:cs="Times New Roman"/>
          <w:sz w:val="32"/>
        </w:rPr>
      </w:pPr>
    </w:p>
    <w:sectPr w:rsidR="00DC51A5" w:rsidRPr="00683B98" w:rsidSect="00DC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54C"/>
    <w:multiLevelType w:val="multilevel"/>
    <w:tmpl w:val="15F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422B"/>
    <w:multiLevelType w:val="multilevel"/>
    <w:tmpl w:val="3CC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B98"/>
    <w:rsid w:val="00000031"/>
    <w:rsid w:val="00021642"/>
    <w:rsid w:val="00051F93"/>
    <w:rsid w:val="00060B56"/>
    <w:rsid w:val="000653A4"/>
    <w:rsid w:val="00070F28"/>
    <w:rsid w:val="0008131F"/>
    <w:rsid w:val="000A6791"/>
    <w:rsid w:val="000B46CA"/>
    <w:rsid w:val="000B5AD2"/>
    <w:rsid w:val="000E1446"/>
    <w:rsid w:val="001124B8"/>
    <w:rsid w:val="0011566D"/>
    <w:rsid w:val="001313AE"/>
    <w:rsid w:val="00147890"/>
    <w:rsid w:val="001610E5"/>
    <w:rsid w:val="001801D5"/>
    <w:rsid w:val="00181AB8"/>
    <w:rsid w:val="001919D9"/>
    <w:rsid w:val="001D08F8"/>
    <w:rsid w:val="001D2AA6"/>
    <w:rsid w:val="001D405D"/>
    <w:rsid w:val="001F13A7"/>
    <w:rsid w:val="001F3218"/>
    <w:rsid w:val="00230A95"/>
    <w:rsid w:val="00235587"/>
    <w:rsid w:val="00262DD6"/>
    <w:rsid w:val="002B0BFF"/>
    <w:rsid w:val="002E384E"/>
    <w:rsid w:val="00311811"/>
    <w:rsid w:val="00334805"/>
    <w:rsid w:val="003507E0"/>
    <w:rsid w:val="00365978"/>
    <w:rsid w:val="003B5525"/>
    <w:rsid w:val="003B6EE1"/>
    <w:rsid w:val="003C79F4"/>
    <w:rsid w:val="003D3E02"/>
    <w:rsid w:val="003E03E5"/>
    <w:rsid w:val="003E07FC"/>
    <w:rsid w:val="003E79EB"/>
    <w:rsid w:val="00403089"/>
    <w:rsid w:val="00421999"/>
    <w:rsid w:val="004321F7"/>
    <w:rsid w:val="00450C2F"/>
    <w:rsid w:val="004815BA"/>
    <w:rsid w:val="00494F0A"/>
    <w:rsid w:val="004B6D89"/>
    <w:rsid w:val="004D637D"/>
    <w:rsid w:val="004E47D1"/>
    <w:rsid w:val="004E63AC"/>
    <w:rsid w:val="00510162"/>
    <w:rsid w:val="00555972"/>
    <w:rsid w:val="005621C3"/>
    <w:rsid w:val="005B64FB"/>
    <w:rsid w:val="005C7925"/>
    <w:rsid w:val="005D04D5"/>
    <w:rsid w:val="005D3624"/>
    <w:rsid w:val="005E0FA3"/>
    <w:rsid w:val="005F3CEE"/>
    <w:rsid w:val="00633BAD"/>
    <w:rsid w:val="00635C17"/>
    <w:rsid w:val="00670A0F"/>
    <w:rsid w:val="0067111C"/>
    <w:rsid w:val="00683B98"/>
    <w:rsid w:val="006B156F"/>
    <w:rsid w:val="006C5B3E"/>
    <w:rsid w:val="006D2CD8"/>
    <w:rsid w:val="00717053"/>
    <w:rsid w:val="00745F68"/>
    <w:rsid w:val="0074633E"/>
    <w:rsid w:val="00753226"/>
    <w:rsid w:val="0076435F"/>
    <w:rsid w:val="007707C2"/>
    <w:rsid w:val="00792321"/>
    <w:rsid w:val="007A082D"/>
    <w:rsid w:val="007E4CCA"/>
    <w:rsid w:val="007F73CC"/>
    <w:rsid w:val="00824F19"/>
    <w:rsid w:val="008757B0"/>
    <w:rsid w:val="00885A78"/>
    <w:rsid w:val="008A4C5F"/>
    <w:rsid w:val="008B302E"/>
    <w:rsid w:val="008E5206"/>
    <w:rsid w:val="008E72BB"/>
    <w:rsid w:val="008F4F0F"/>
    <w:rsid w:val="009178C0"/>
    <w:rsid w:val="009264A7"/>
    <w:rsid w:val="00960AC9"/>
    <w:rsid w:val="00963212"/>
    <w:rsid w:val="00970152"/>
    <w:rsid w:val="009949E9"/>
    <w:rsid w:val="00997762"/>
    <w:rsid w:val="009B44A8"/>
    <w:rsid w:val="009E568D"/>
    <w:rsid w:val="009E7E95"/>
    <w:rsid w:val="009F1E8A"/>
    <w:rsid w:val="00A20802"/>
    <w:rsid w:val="00A3031F"/>
    <w:rsid w:val="00A45646"/>
    <w:rsid w:val="00A9133E"/>
    <w:rsid w:val="00A9595E"/>
    <w:rsid w:val="00AF3022"/>
    <w:rsid w:val="00B04FA8"/>
    <w:rsid w:val="00B41C0B"/>
    <w:rsid w:val="00B76B46"/>
    <w:rsid w:val="00B83BE0"/>
    <w:rsid w:val="00BA48FB"/>
    <w:rsid w:val="00BC0F5C"/>
    <w:rsid w:val="00BC3413"/>
    <w:rsid w:val="00C07D1D"/>
    <w:rsid w:val="00C15298"/>
    <w:rsid w:val="00C17855"/>
    <w:rsid w:val="00C3013D"/>
    <w:rsid w:val="00C422A8"/>
    <w:rsid w:val="00C47C84"/>
    <w:rsid w:val="00C76CDB"/>
    <w:rsid w:val="00C8249B"/>
    <w:rsid w:val="00C84215"/>
    <w:rsid w:val="00CA20D9"/>
    <w:rsid w:val="00CA7529"/>
    <w:rsid w:val="00CE3C03"/>
    <w:rsid w:val="00CF08A1"/>
    <w:rsid w:val="00D034F5"/>
    <w:rsid w:val="00D32EA1"/>
    <w:rsid w:val="00D335B5"/>
    <w:rsid w:val="00D40470"/>
    <w:rsid w:val="00D5095D"/>
    <w:rsid w:val="00D57EC4"/>
    <w:rsid w:val="00D60EE4"/>
    <w:rsid w:val="00D638D3"/>
    <w:rsid w:val="00DA5084"/>
    <w:rsid w:val="00DC51A5"/>
    <w:rsid w:val="00DD6D49"/>
    <w:rsid w:val="00E14AD7"/>
    <w:rsid w:val="00E25902"/>
    <w:rsid w:val="00E62C4F"/>
    <w:rsid w:val="00E64076"/>
    <w:rsid w:val="00E75216"/>
    <w:rsid w:val="00E75EB6"/>
    <w:rsid w:val="00E77B23"/>
    <w:rsid w:val="00E976DE"/>
    <w:rsid w:val="00EA7F7C"/>
    <w:rsid w:val="00EB3390"/>
    <w:rsid w:val="00EB595B"/>
    <w:rsid w:val="00EF5434"/>
    <w:rsid w:val="00F044C8"/>
    <w:rsid w:val="00F07963"/>
    <w:rsid w:val="00F43B2A"/>
    <w:rsid w:val="00F747DA"/>
    <w:rsid w:val="00F76998"/>
    <w:rsid w:val="00FA7723"/>
    <w:rsid w:val="00FB4C62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zubarev.nikita.1991@outlook.com</dc:creator>
  <cp:lastModifiedBy>zubarev.nikita.1991@outlook.com</cp:lastModifiedBy>
  <cp:revision>2</cp:revision>
  <cp:lastPrinted>2019-10-22T13:19:00Z</cp:lastPrinted>
  <dcterms:created xsi:type="dcterms:W3CDTF">2019-10-22T13:02:00Z</dcterms:created>
  <dcterms:modified xsi:type="dcterms:W3CDTF">2019-10-22T13:21:00Z</dcterms:modified>
</cp:coreProperties>
</file>