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Муратовна, магистрант группы ППР202нп специальности «Педагогика и Психология» </w:t>
      </w: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</w:t>
      </w:r>
      <w:r w:rsidRPr="00AD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236">
        <w:rPr>
          <w:rFonts w:ascii="Times New Roman" w:hAnsi="Times New Roman" w:cs="Times New Roman"/>
          <w:b/>
          <w:sz w:val="28"/>
          <w:szCs w:val="28"/>
        </w:rPr>
        <w:t>Рекомендации для педагогов по профилактике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236">
        <w:rPr>
          <w:rFonts w:ascii="Times New Roman" w:hAnsi="Times New Roman" w:cs="Times New Roman"/>
          <w:b/>
          <w:sz w:val="28"/>
          <w:szCs w:val="28"/>
        </w:rPr>
        <w:t>суицидального поведения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РЕКОМЕНДАЦИИ ДЛЯ ПЕДАГОГОВ ПО ПРОФИЛАКТИКЕ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СУИЦИДАЛЬНОГО ПОВЕДЕНИЯ НЕСОВЕРШЕННОЛЕТНИХ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Что нужно знать о суициде?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AD2236">
        <w:rPr>
          <w:rFonts w:ascii="Times New Roman" w:hAnsi="Times New Roman" w:cs="Times New Roman"/>
          <w:sz w:val="28"/>
          <w:szCs w:val="28"/>
        </w:rPr>
        <w:t>суицидентах</w:t>
      </w:r>
      <w:proofErr w:type="spellEnd"/>
      <w:r w:rsidRPr="00AD2236">
        <w:rPr>
          <w:rFonts w:ascii="Times New Roman" w:hAnsi="Times New Roman" w:cs="Times New Roman"/>
          <w:sz w:val="28"/>
          <w:szCs w:val="28"/>
        </w:rPr>
        <w:t>. Кто совершает самоубийства? Почему? Каким образом?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Для того чтобы удержать человека от суицида, надо немного разбираться в человеческой психологии.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236">
        <w:rPr>
          <w:rFonts w:ascii="Times New Roman" w:hAnsi="Times New Roman" w:cs="Times New Roman"/>
          <w:b/>
          <w:sz w:val="28"/>
          <w:szCs w:val="28"/>
        </w:rPr>
        <w:t xml:space="preserve">Как правило, суицид не происходит без предупреждения. 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Суицид можно предотвратить.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Кто склонен к суициду?  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педагогам  в случае, если у ребенка замечена склонность к самоубийству:</w:t>
      </w:r>
    </w:p>
    <w:p w:rsidR="00AD2236" w:rsidRPr="00AD2236" w:rsidRDefault="00AD2236" w:rsidP="00AD2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AD2236" w:rsidRPr="00AD2236" w:rsidRDefault="00AD2236" w:rsidP="00AD2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AD2236" w:rsidRPr="00AD2236" w:rsidRDefault="00AD2236" w:rsidP="00AD2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AD2236" w:rsidRPr="00AD2236" w:rsidRDefault="00AD2236" w:rsidP="00AD2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AD2236" w:rsidRPr="00AD2236" w:rsidRDefault="00AD2236" w:rsidP="00AD2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b/>
          <w:bCs/>
          <w:sz w:val="28"/>
          <w:szCs w:val="28"/>
        </w:rPr>
        <w:t>Во время беседы о суициде человека необходимо убедить в следующем:</w:t>
      </w:r>
    </w:p>
    <w:p w:rsidR="00AD2236" w:rsidRPr="00AD2236" w:rsidRDefault="00AD2236" w:rsidP="00AD22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что тяжелое эмоциональное состояние, переживаемое им в настоящий момент, является временным;</w:t>
      </w:r>
    </w:p>
    <w:p w:rsidR="00AD2236" w:rsidRPr="00AD2236" w:rsidRDefault="00AD2236" w:rsidP="00AD22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AD2236" w:rsidRPr="00AD2236" w:rsidRDefault="00AD2236" w:rsidP="00AD22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AD2236" w:rsidRPr="00AD2236" w:rsidRDefault="00AD2236" w:rsidP="00AD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236">
        <w:rPr>
          <w:rFonts w:ascii="Times New Roman" w:hAnsi="Times New Roman" w:cs="Times New Roman"/>
          <w:sz w:val="28"/>
          <w:szCs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AD2236" w:rsidRPr="00AD2236" w:rsidRDefault="00AD2236" w:rsidP="00AD2236">
      <w:pPr>
        <w:rPr>
          <w:rFonts w:ascii="Times New Roman" w:hAnsi="Times New Roman" w:cs="Times New Roman"/>
          <w:sz w:val="28"/>
          <w:szCs w:val="28"/>
        </w:rPr>
      </w:pPr>
    </w:p>
    <w:sectPr w:rsidR="00AD2236" w:rsidRPr="00A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5EC"/>
    <w:multiLevelType w:val="multilevel"/>
    <w:tmpl w:val="43AA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24F0"/>
    <w:multiLevelType w:val="multilevel"/>
    <w:tmpl w:val="A06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0"/>
    <w:rsid w:val="001841CC"/>
    <w:rsid w:val="00483FD4"/>
    <w:rsid w:val="009517C0"/>
    <w:rsid w:val="00A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F972-BD12-D747-84BB-5D6F6C0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Махметов</dc:creator>
  <cp:lastModifiedBy>Гульдана Султанбекова</cp:lastModifiedBy>
  <cp:revision>2</cp:revision>
  <dcterms:created xsi:type="dcterms:W3CDTF">2022-05-12T09:03:00Z</dcterms:created>
  <dcterms:modified xsi:type="dcterms:W3CDTF">2022-05-12T09:03:00Z</dcterms:modified>
</cp:coreProperties>
</file>