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C0767" w14:textId="7531BC4A" w:rsidR="00BA67EB" w:rsidRDefault="00E119EE" w:rsidP="00E119E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  <w:lang w:val="kk-KZ"/>
        </w:rPr>
      </w:pPr>
      <w:r w:rsidRPr="00E119EE"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  <w:t>Мобильные и веб-технологии как инструмент современного образования</w:t>
      </w:r>
    </w:p>
    <w:p w14:paraId="00FF1E38" w14:textId="77777777" w:rsidR="00E119EE" w:rsidRPr="00E119EE" w:rsidRDefault="00E119EE" w:rsidP="00BA67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  <w:lang w:val="kk-KZ"/>
        </w:rPr>
      </w:pPr>
    </w:p>
    <w:p w14:paraId="3DE23122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Современный мир невозможно представить без цифровых технологий. Они стали частью повседневной жизни, профессиональной среды и, конечно, системы образования. Сегодня мобильные устройства и веб-платформы не просто дополняют учебный процесс, а становятся важным инструментом качественного и доступного обучения. Именно благодаря таким решениям образование выходит на новый уровень, соответствующий требованиям времени.</w:t>
      </w:r>
    </w:p>
    <w:p w14:paraId="2983B97F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Еще недавно обучение ассоциировалось исключительно с аудиторией, печатными учебниками и традиционными лекциями. Сегодня ситуация изменилась. Студенты получают знания не только в учебных кабинетах, но и через смартфоны, ноутбуки и онлайн-платформы. Учебные материалы, тесты, видеолекции, практические задания и консультации доступны в любое время и из любой точки мира. Это делает процесс обучения более удобным, гибким и эффективным.</w:t>
      </w:r>
    </w:p>
    <w:p w14:paraId="3D70164D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Особое значение мобильные технологии имеют для современного поколения студентов. Смартфон давно перестал быть только средством связи. Сегодня это полноценный образовательный инструмент, который позволяет изучать новые темы, выполнять задания, участвовать в онлайн-занятиях и получать мгновенную обратную связь. Возможность учиться в удобном темпе помогает студентам эффективнее использовать свое время и выстраивать индивидуальную траекторию развития.</w:t>
      </w:r>
    </w:p>
    <w:p w14:paraId="101467A9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Не менее важную роль играют веб-платформы. Электронные образовательные системы объединяют преподавателей и студентов в едином цифровом пространстве. Они позволяют быстро обмениваться материалами, организовывать совместные проекты, отслеживать успеваемость и развивать навыки самостоятельной работы. Такой формат способствует не только получению знаний, но и формированию ответственности, дисциплины и цифровой культуры.</w:t>
      </w:r>
    </w:p>
    <w:p w14:paraId="79D97025" w14:textId="3892D784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Для преподавателей мобильные и веб-технологии открывают новые возможности.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 </w:t>
      </w: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Использование интерактивных материалов, мультимедийных ресурсов,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 </w:t>
      </w: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автоматизированных систем оценки и современных форм коммуникации делает процесс преподавания более динамичным и результативным. Это позволяет уделять больше внимания развитию студентов, практическим навыкам и качеству обучения.</w:t>
      </w:r>
    </w:p>
    <w:p w14:paraId="25B02CA9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Особенно важны такие технологии при подготовке специалистов в сфере IT и компьютерных наук. Будущие профессионалы должны не только изучать теорию, но и работать с современными цифровыми инструментами уже в процессе обучения. Освоение мобильных и веб-платформ становится важным этапом формирования компетентных и конкурентоспособных кадров, востребованных на рынке труда.</w:t>
      </w:r>
    </w:p>
    <w:p w14:paraId="72AE148D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>Ведущие университеты мира активно внедряют цифровые решения в образовательную среду, и Казахстан также уверенно движется в этом направлении. Казахский национальный университет имени аль-Фараби, являясь одним из ведущих вузов страны, уделяет особое внимание развитию современных образовательных подходов, интеграции технологий и подготовке специалистов нового поколения. Это создает для студентов широкие возможности для профессионального роста и успешного будущего.</w:t>
      </w:r>
    </w:p>
    <w:p w14:paraId="3000C62E" w14:textId="1B57582A" w:rsid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</w:pP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Таким образом, мобильные и веб-технологии сегодня являются неотъемлемой частью современного образования. Они делают знания доступнее, обучение эффективнее, а студентов — более подготовленными к вызовам цифровой эпохи. Инвестиции в такие технологии — это инвестиции в качество образования, развитие молодежи и будущее </w:t>
      </w:r>
      <w:r w:rsidRPr="00E119EE">
        <w:rPr>
          <w:rFonts w:ascii="Times New Roman" w:eastAsia="Google Sans" w:hAnsi="Times New Roman" w:cs="Times New Roman"/>
          <w:color w:val="1F1F1F"/>
          <w:sz w:val="24"/>
          <w:szCs w:val="24"/>
        </w:rPr>
        <w:lastRenderedPageBreak/>
        <w:t>общества.</w:t>
      </w:r>
    </w:p>
    <w:p w14:paraId="08704B5D" w14:textId="77777777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</w:pPr>
    </w:p>
    <w:p w14:paraId="5E2EAF4F" w14:textId="46116F27" w:rsidR="00BA67EB" w:rsidRPr="00E119EE" w:rsidRDefault="00BA67EB" w:rsidP="00E119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</w:pPr>
      <w:r w:rsidRPr="001E0E39">
        <w:rPr>
          <w:rFonts w:ascii="Times New Roman" w:eastAsia="Google Sans" w:hAnsi="Times New Roman" w:cs="Times New Roman"/>
          <w:b/>
          <w:bCs/>
          <w:color w:val="1F1F1F"/>
          <w:sz w:val="24"/>
          <w:szCs w:val="24"/>
        </w:rPr>
        <w:t>Авторы: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br/>
      </w:r>
      <w:proofErr w:type="spellStart"/>
      <w:r w:rsidR="00371E7C"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Умаргалиева</w:t>
      </w:r>
      <w:proofErr w:type="spellEnd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 </w:t>
      </w:r>
      <w:r w:rsidR="00371E7C"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Л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.А.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КазНУ им. аль-Фараби, магистрант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1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курса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,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специальности «Компьютерные науки и технологии (СЗПУ)»</w:t>
      </w:r>
    </w:p>
    <w:p w14:paraId="3461656C" w14:textId="34E204B2" w:rsid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</w:pPr>
      <w:proofErr w:type="spellStart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Мухангали</w:t>
      </w:r>
      <w:proofErr w:type="spellEnd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 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Е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.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Н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.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КазНУ им. аль-Фараби, магистрант </w:t>
      </w:r>
      <w:r>
        <w:rPr>
          <w:rFonts w:ascii="Times New Roman" w:eastAsia="Google Sans" w:hAnsi="Times New Roman" w:cs="Times New Roman"/>
          <w:color w:val="1F1F1F"/>
          <w:sz w:val="24"/>
          <w:szCs w:val="24"/>
        </w:rPr>
        <w:t>1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курса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,</w:t>
      </w:r>
      <w:r w:rsidRPr="001E0E39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специальности «Компьютерные науки и технологии (СЗПУ)»</w:t>
      </w:r>
    </w:p>
    <w:p w14:paraId="3C4358B1" w14:textId="1C656E92" w:rsidR="00E119EE" w:rsidRPr="00E119EE" w:rsidRDefault="00E119EE" w:rsidP="00E119E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</w:pPr>
      <w:proofErr w:type="spellStart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Шомат</w:t>
      </w:r>
      <w:proofErr w:type="spellEnd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Google Sans" w:hAnsi="Times New Roman" w:cs="Times New Roman"/>
          <w:color w:val="1F1F1F"/>
          <w:sz w:val="24"/>
          <w:szCs w:val="24"/>
          <w:lang w:val="kk-KZ"/>
        </w:rPr>
        <w:t>Ілиас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>, преподаватель кафедры компьютерных наук,</w:t>
      </w:r>
      <w:r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 </w:t>
      </w:r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факультета информационных технологий и искусственного интеллекта </w:t>
      </w:r>
      <w:proofErr w:type="spellStart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>КазНУ</w:t>
      </w:r>
      <w:proofErr w:type="spellEnd"/>
      <w:r w:rsidRPr="000F1FE7"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  <w:t xml:space="preserve"> им. аль-Фараби.</w:t>
      </w:r>
    </w:p>
    <w:p w14:paraId="6068ED38" w14:textId="77777777" w:rsidR="00E119EE" w:rsidRPr="00E119EE" w:rsidRDefault="00E119EE" w:rsidP="00BA67E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Google Sans" w:hAnsi="Times New Roman" w:cs="Times New Roman"/>
          <w:color w:val="1F1F1F"/>
          <w:sz w:val="24"/>
          <w:szCs w:val="24"/>
          <w:lang w:val="ru-RU"/>
        </w:rPr>
      </w:pPr>
    </w:p>
    <w:p w14:paraId="493BDF9E" w14:textId="77777777" w:rsidR="00BA67EB" w:rsidRDefault="00BA67EB"/>
    <w:sectPr w:rsidR="00BA67EB" w:rsidSect="00BA67E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ogle Sans"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B"/>
    <w:rsid w:val="00371E7C"/>
    <w:rsid w:val="008427AB"/>
    <w:rsid w:val="00AD2845"/>
    <w:rsid w:val="00BA67EB"/>
    <w:rsid w:val="00E119EE"/>
    <w:rsid w:val="00E2247C"/>
    <w:rsid w:val="00E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A8D546"/>
  <w15:chartTrackingRefBased/>
  <w15:docId w15:val="{684F8972-84A9-6F44-8C27-F1A0DBDD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7EB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7E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7E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7EB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7EB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7EB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7EB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7EB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7EB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7EB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7E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7EB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7E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7EB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7E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7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3168</Characters>
  <Application>Microsoft Office Word</Application>
  <DocSecurity>0</DocSecurity>
  <Lines>158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Shalkar Mukazhan</dc:creator>
  <cp:keywords/>
  <dc:description/>
  <cp:lastModifiedBy>Умаргалиев Лейла Адилхановна</cp:lastModifiedBy>
  <cp:revision>2</cp:revision>
  <dcterms:created xsi:type="dcterms:W3CDTF">2026-04-17T18:50:00Z</dcterms:created>
  <dcterms:modified xsi:type="dcterms:W3CDTF">2026-04-17T18:50:00Z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d6575a1870eba8be0391f0d71e090e1d54a03092bcbda56a1d8154684489b637</vt:lpwstr>
  </property>
</Properties>
</file>