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6E46" w14:textId="77777777" w:rsidR="001F5547" w:rsidRDefault="001F5547" w:rsidP="000B3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оцениванию за раздел / сквозную тему</w:t>
      </w:r>
    </w:p>
    <w:p w14:paraId="6F6D28ED" w14:textId="77777777" w:rsidR="001F5547" w:rsidRDefault="001F5547" w:rsidP="000B3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80076" w14:textId="1FB40C7A" w:rsidR="001F5547" w:rsidRPr="001F5547" w:rsidRDefault="001F5547" w:rsidP="00C25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5547">
        <w:rPr>
          <w:rFonts w:ascii="Times New Roman" w:hAnsi="Times New Roman" w:cs="Times New Roman"/>
          <w:b/>
          <w:sz w:val="28"/>
          <w:szCs w:val="28"/>
        </w:rPr>
        <w:t>Суммативное</w:t>
      </w:r>
      <w:proofErr w:type="spellEnd"/>
      <w:r w:rsidRPr="001F5547">
        <w:rPr>
          <w:rFonts w:ascii="Times New Roman" w:hAnsi="Times New Roman" w:cs="Times New Roman"/>
          <w:b/>
          <w:sz w:val="28"/>
          <w:szCs w:val="28"/>
        </w:rPr>
        <w:t xml:space="preserve"> оценивание за раздел «</w:t>
      </w:r>
      <w:r w:rsidR="00FB5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49" w:rsidRPr="00C25F5D">
        <w:rPr>
          <w:rFonts w:ascii="Times New Roman" w:eastAsia="Calibri" w:hAnsi="Times New Roman" w:cs="Times New Roman"/>
          <w:b/>
          <w:sz w:val="28"/>
          <w:szCs w:val="28"/>
        </w:rPr>
        <w:t>Основы молекулярно-кинетической теории газов</w:t>
      </w:r>
      <w:r w:rsidR="00FB5EF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547">
        <w:rPr>
          <w:rFonts w:ascii="Times New Roman" w:hAnsi="Times New Roman" w:cs="Times New Roman"/>
          <w:b/>
          <w:sz w:val="28"/>
          <w:szCs w:val="28"/>
        </w:rPr>
        <w:t>»</w:t>
      </w:r>
    </w:p>
    <w:p w14:paraId="18C68C28" w14:textId="77777777" w:rsidR="001F5547" w:rsidRPr="00FF0649" w:rsidRDefault="001F5547" w:rsidP="000B3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649">
        <w:rPr>
          <w:rFonts w:ascii="Times New Roman" w:hAnsi="Times New Roman" w:cs="Times New Roman"/>
          <w:i/>
          <w:sz w:val="28"/>
          <w:szCs w:val="28"/>
        </w:rPr>
        <w:t>Цели обучения:</w:t>
      </w:r>
    </w:p>
    <w:p w14:paraId="35B32DDC" w14:textId="09B1EC89" w:rsidR="00FF0649" w:rsidRPr="00FF0649" w:rsidRDefault="00FF0649" w:rsidP="00FF0649">
      <w:p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  <w:r w:rsidRPr="00FF0649">
        <w:rPr>
          <w:rFonts w:ascii="Times New Roman" w:hAnsi="Times New Roman"/>
          <w:sz w:val="28"/>
          <w:szCs w:val="28"/>
        </w:rPr>
        <w:t>10.2.1.1 – описывать связь температуры со средней кинетической энергией поступательного движения молекул</w:t>
      </w:r>
    </w:p>
    <w:p w14:paraId="35F310D6" w14:textId="77777777" w:rsidR="00FF0649" w:rsidRPr="00FF0649" w:rsidRDefault="00FF0649" w:rsidP="00FF06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0649">
        <w:rPr>
          <w:rFonts w:ascii="Times New Roman" w:hAnsi="Times New Roman"/>
          <w:sz w:val="28"/>
          <w:szCs w:val="28"/>
          <w:lang w:eastAsia="ru-RU"/>
        </w:rPr>
        <w:t xml:space="preserve">10.2.1.2 - описывать модель идеального газа </w:t>
      </w:r>
    </w:p>
    <w:p w14:paraId="13FB937B" w14:textId="48D9C4B9" w:rsidR="001F5547" w:rsidRPr="00FF0649" w:rsidRDefault="00FF0649" w:rsidP="00FF0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649">
        <w:rPr>
          <w:rFonts w:ascii="Times New Roman" w:hAnsi="Times New Roman"/>
          <w:sz w:val="28"/>
          <w:szCs w:val="28"/>
        </w:rPr>
        <w:t>10.2.1.3 – применять основное уравнение молекулярно-кинетической теории при решении задач</w:t>
      </w:r>
    </w:p>
    <w:p w14:paraId="35558AF5" w14:textId="77777777" w:rsidR="001F5547" w:rsidRPr="00FF0649" w:rsidRDefault="001F5547" w:rsidP="000B31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0649">
        <w:rPr>
          <w:rFonts w:ascii="Times New Roman" w:hAnsi="Times New Roman"/>
          <w:i/>
          <w:sz w:val="28"/>
          <w:szCs w:val="28"/>
        </w:rPr>
        <w:t>Критерии оценивания: Обучающийся</w:t>
      </w:r>
    </w:p>
    <w:p w14:paraId="7CF2F491" w14:textId="18BD89E7" w:rsidR="00FF0649" w:rsidRPr="00FF0649" w:rsidRDefault="001E44F4" w:rsidP="00FF064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связи термодинамических характеристик молекул со скоростью их поступательного движения</w:t>
      </w:r>
    </w:p>
    <w:p w14:paraId="0F9D597D" w14:textId="77777777" w:rsidR="00FF0649" w:rsidRPr="00FF0649" w:rsidRDefault="00FF0649" w:rsidP="00FF064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F0649">
        <w:rPr>
          <w:rFonts w:ascii="Times New Roman" w:hAnsi="Times New Roman"/>
          <w:sz w:val="28"/>
          <w:szCs w:val="28"/>
        </w:rPr>
        <w:t>определяет основные параметры микро- и  макро – систем идеального газа</w:t>
      </w:r>
    </w:p>
    <w:p w14:paraId="2DC0B877" w14:textId="227EB8CC" w:rsidR="001F5547" w:rsidRPr="00FF0649" w:rsidRDefault="00FF0649" w:rsidP="00FF064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649">
        <w:rPr>
          <w:rFonts w:ascii="Times New Roman" w:hAnsi="Times New Roman"/>
          <w:sz w:val="28"/>
          <w:szCs w:val="28"/>
        </w:rPr>
        <w:t>определяет массу одной молекулы концентрацию, среднеквадратичную скорость и кинетическую энергию одной молекулы, используя формулы МКТ</w:t>
      </w:r>
      <w:r w:rsidR="001F5547" w:rsidRPr="00FF0649">
        <w:rPr>
          <w:rFonts w:ascii="Times New Roman" w:hAnsi="Times New Roman"/>
          <w:sz w:val="28"/>
          <w:szCs w:val="28"/>
        </w:rPr>
        <w:t>.</w:t>
      </w:r>
    </w:p>
    <w:p w14:paraId="55717071" w14:textId="186208A7" w:rsidR="001F5547" w:rsidRPr="00FF0649" w:rsidRDefault="001F5547" w:rsidP="000B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9">
        <w:rPr>
          <w:rFonts w:ascii="Times New Roman" w:hAnsi="Times New Roman" w:cs="Times New Roman"/>
          <w:i/>
          <w:sz w:val="28"/>
          <w:szCs w:val="28"/>
        </w:rPr>
        <w:t>Уровни мыслительных навыков:</w:t>
      </w:r>
      <w:r w:rsidR="00FF0649" w:rsidRPr="00FF0649">
        <w:rPr>
          <w:rFonts w:ascii="Times New Roman" w:hAnsi="Times New Roman" w:cs="Times New Roman"/>
          <w:i/>
          <w:sz w:val="28"/>
          <w:szCs w:val="28"/>
        </w:rPr>
        <w:t xml:space="preserve"> Применение</w:t>
      </w:r>
      <w:r w:rsidRPr="00FF06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649">
        <w:rPr>
          <w:rFonts w:ascii="Times New Roman" w:hAnsi="Times New Roman" w:cs="Times New Roman"/>
          <w:sz w:val="28"/>
          <w:szCs w:val="28"/>
        </w:rPr>
        <w:t>.</w:t>
      </w:r>
    </w:p>
    <w:p w14:paraId="7BF37644" w14:textId="318F3F7F" w:rsidR="001F5547" w:rsidRPr="00FF0649" w:rsidRDefault="001F5547" w:rsidP="000B3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649">
        <w:rPr>
          <w:rFonts w:ascii="Times New Roman" w:hAnsi="Times New Roman" w:cs="Times New Roman"/>
          <w:i/>
          <w:sz w:val="28"/>
          <w:szCs w:val="28"/>
        </w:rPr>
        <w:t xml:space="preserve">Время выполнения: </w:t>
      </w:r>
      <w:r w:rsidRPr="00FF0649">
        <w:rPr>
          <w:rFonts w:ascii="Times New Roman" w:hAnsi="Times New Roman" w:cs="Times New Roman"/>
          <w:sz w:val="28"/>
          <w:szCs w:val="28"/>
        </w:rPr>
        <w:t xml:space="preserve">  </w:t>
      </w:r>
      <w:r w:rsidR="00FF0649" w:rsidRPr="00FF0649">
        <w:rPr>
          <w:rFonts w:ascii="Times New Roman" w:hAnsi="Times New Roman" w:cs="Times New Roman"/>
          <w:sz w:val="28"/>
          <w:szCs w:val="28"/>
        </w:rPr>
        <w:t xml:space="preserve">25 </w:t>
      </w:r>
      <w:r w:rsidRPr="00FF0649">
        <w:rPr>
          <w:rFonts w:ascii="Times New Roman" w:hAnsi="Times New Roman" w:cs="Times New Roman"/>
          <w:sz w:val="28"/>
          <w:szCs w:val="28"/>
        </w:rPr>
        <w:t>минут.</w:t>
      </w:r>
    </w:p>
    <w:p w14:paraId="460CF907" w14:textId="707D05EC" w:rsidR="001F5547" w:rsidRDefault="001F5547" w:rsidP="000B3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547">
        <w:rPr>
          <w:rFonts w:ascii="Times New Roman" w:hAnsi="Times New Roman" w:cs="Times New Roman"/>
          <w:b/>
          <w:sz w:val="28"/>
          <w:szCs w:val="28"/>
        </w:rPr>
        <w:t>Задани</w:t>
      </w:r>
      <w:r w:rsidR="00B82EAA">
        <w:rPr>
          <w:rFonts w:ascii="Times New Roman" w:hAnsi="Times New Roman" w:cs="Times New Roman"/>
          <w:b/>
          <w:sz w:val="28"/>
          <w:szCs w:val="28"/>
        </w:rPr>
        <w:t>я</w:t>
      </w:r>
    </w:p>
    <w:p w14:paraId="07591038" w14:textId="7ECFF3F4" w:rsidR="00FF0649" w:rsidRDefault="00FF0649" w:rsidP="00FF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48F7B0" w14:textId="77777777" w:rsidR="00FF0649" w:rsidRPr="00FF0649" w:rsidRDefault="00FF0649" w:rsidP="00FF0649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>Дан идеальный газ при неизменной концентрации, средняя квадратичная скорость движения молекул увеличивается в 3 раза. При этом давление газа.</w:t>
      </w:r>
    </w:p>
    <w:p w14:paraId="0852CB0C" w14:textId="77777777" w:rsidR="00FF0649" w:rsidRPr="00FF0649" w:rsidRDefault="00FF0649" w:rsidP="00FF064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>Увеличивается в 9 раз</w:t>
      </w:r>
    </w:p>
    <w:p w14:paraId="6B442FFF" w14:textId="77777777" w:rsidR="00FF0649" w:rsidRPr="00FF0649" w:rsidRDefault="00FF0649" w:rsidP="00FF064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>Увеличивается в 3 раза</w:t>
      </w:r>
    </w:p>
    <w:p w14:paraId="31F24306" w14:textId="77777777" w:rsidR="00FF0649" w:rsidRPr="00FF0649" w:rsidRDefault="00FF0649" w:rsidP="00FF064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Уменьшится в 3 раза </w:t>
      </w:r>
    </w:p>
    <w:p w14:paraId="3601FA8C" w14:textId="382433E0" w:rsidR="00FF0649" w:rsidRPr="00FF0649" w:rsidRDefault="008B0D88" w:rsidP="00FF064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Уменьшится</w:t>
      </w:r>
      <w:r w:rsidR="00FF0649" w:rsidRPr="00FF0649">
        <w:rPr>
          <w:rFonts w:ascii="Times New Roman" w:eastAsia="Calibri" w:hAnsi="Times New Roman" w:cs="Times New Roman"/>
          <w:sz w:val="28"/>
          <w:szCs w:val="28"/>
        </w:rPr>
        <w:t xml:space="preserve"> в 9 раз</w:t>
      </w:r>
    </w:p>
    <w:p w14:paraId="04F59DA3" w14:textId="394FDD46" w:rsidR="00FF0649" w:rsidRPr="00FF0649" w:rsidRDefault="00FF0649" w:rsidP="00FF064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Не изменится </w:t>
      </w:r>
    </w:p>
    <w:p w14:paraId="47E8891E" w14:textId="3EE110B3" w:rsidR="00FF0649" w:rsidRPr="00FF0649" w:rsidRDefault="00FF0649" w:rsidP="00FF064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5B4A83D5" w14:textId="54B0764B" w:rsidR="00FF0649" w:rsidRPr="00FF0649" w:rsidRDefault="00FF0649" w:rsidP="00FF064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5DAD2259" w14:textId="2CF28550" w:rsidR="00FF0649" w:rsidRDefault="00FF0649" w:rsidP="00FF064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064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Установите соответствие </w:t>
      </w:r>
      <w:r w:rsidRPr="00FF0649">
        <w:rPr>
          <w:rFonts w:ascii="Times New Roman" w:eastAsia="Calibri" w:hAnsi="Times New Roman" w:cs="Times New Roman"/>
          <w:sz w:val="28"/>
          <w:szCs w:val="28"/>
        </w:rPr>
        <w:t xml:space="preserve"> между параметрами идеального газа и физическими величинами, их характеризующими.</w:t>
      </w:r>
    </w:p>
    <w:p w14:paraId="6EF126DA" w14:textId="77777777" w:rsidR="00C25F5D" w:rsidRDefault="00C25F5D" w:rsidP="00C25F5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4725"/>
      </w:tblGrid>
      <w:tr w:rsidR="00FF0649" w:rsidRPr="00FF0649" w14:paraId="58CDA02F" w14:textId="77777777" w:rsidTr="00375D4B">
        <w:tc>
          <w:tcPr>
            <w:tcW w:w="3077" w:type="dxa"/>
          </w:tcPr>
          <w:p w14:paraId="560B89A5" w14:textId="77777777" w:rsidR="00FF0649" w:rsidRPr="00FF0649" w:rsidRDefault="00FF0649" w:rsidP="00FF064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4725" w:type="dxa"/>
          </w:tcPr>
          <w:p w14:paraId="13AC6C91" w14:textId="77777777" w:rsidR="00FF0649" w:rsidRPr="00FF0649" w:rsidRDefault="00FF0649" w:rsidP="00FF064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величина</w:t>
            </w:r>
          </w:p>
        </w:tc>
      </w:tr>
      <w:tr w:rsidR="00FF0649" w:rsidRPr="00FF0649" w14:paraId="1A9F5B66" w14:textId="77777777" w:rsidTr="00375D4B">
        <w:tc>
          <w:tcPr>
            <w:tcW w:w="3077" w:type="dxa"/>
            <w:vMerge w:val="restart"/>
            <w:vAlign w:val="center"/>
          </w:tcPr>
          <w:p w14:paraId="63871D0A" w14:textId="77777777" w:rsidR="00FF0649" w:rsidRPr="00FF0649" w:rsidRDefault="00FF0649" w:rsidP="00FF06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макропараметры</w:t>
            </w:r>
          </w:p>
        </w:tc>
        <w:tc>
          <w:tcPr>
            <w:tcW w:w="4725" w:type="dxa"/>
          </w:tcPr>
          <w:p w14:paraId="5171ED09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Давление</w:t>
            </w:r>
          </w:p>
        </w:tc>
      </w:tr>
      <w:tr w:rsidR="00FF0649" w:rsidRPr="00FF0649" w14:paraId="7AA38195" w14:textId="77777777" w:rsidTr="00375D4B">
        <w:tc>
          <w:tcPr>
            <w:tcW w:w="3077" w:type="dxa"/>
            <w:vMerge/>
          </w:tcPr>
          <w:p w14:paraId="6E820575" w14:textId="77777777" w:rsidR="00FF0649" w:rsidRPr="00FF0649" w:rsidRDefault="00FF0649" w:rsidP="00FF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0D185C8F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Концентрация </w:t>
            </w:r>
          </w:p>
        </w:tc>
      </w:tr>
      <w:tr w:rsidR="00FF0649" w:rsidRPr="00FF0649" w14:paraId="2599A6C5" w14:textId="77777777" w:rsidTr="00375D4B">
        <w:tc>
          <w:tcPr>
            <w:tcW w:w="3077" w:type="dxa"/>
            <w:vMerge/>
          </w:tcPr>
          <w:p w14:paraId="6DAF34B3" w14:textId="77777777" w:rsidR="00FF0649" w:rsidRPr="00FF0649" w:rsidRDefault="00FF0649" w:rsidP="00FF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7585B5BA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 молекулы </w:t>
            </w:r>
          </w:p>
        </w:tc>
      </w:tr>
      <w:tr w:rsidR="00FF0649" w:rsidRPr="00FF0649" w14:paraId="59198994" w14:textId="77777777" w:rsidTr="00375D4B">
        <w:tc>
          <w:tcPr>
            <w:tcW w:w="3077" w:type="dxa"/>
            <w:vMerge w:val="restart"/>
            <w:vAlign w:val="center"/>
          </w:tcPr>
          <w:p w14:paraId="129F9355" w14:textId="77777777" w:rsidR="00FF0649" w:rsidRPr="00FF0649" w:rsidRDefault="00FF0649" w:rsidP="00FF06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микропараметры </w:t>
            </w:r>
          </w:p>
        </w:tc>
        <w:tc>
          <w:tcPr>
            <w:tcW w:w="4725" w:type="dxa"/>
          </w:tcPr>
          <w:p w14:paraId="0EE3ED76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 </w:t>
            </w:r>
          </w:p>
        </w:tc>
      </w:tr>
      <w:tr w:rsidR="00FF0649" w:rsidRPr="00FF0649" w14:paraId="3834EAD8" w14:textId="77777777" w:rsidTr="00375D4B">
        <w:tc>
          <w:tcPr>
            <w:tcW w:w="3077" w:type="dxa"/>
            <w:vMerge/>
            <w:vAlign w:val="center"/>
          </w:tcPr>
          <w:p w14:paraId="43BFD812" w14:textId="77777777" w:rsidR="00FF0649" w:rsidRPr="00FF0649" w:rsidRDefault="00FF0649" w:rsidP="00FF06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31D0F432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</w:tr>
      <w:tr w:rsidR="00FF0649" w:rsidRPr="00FF0649" w14:paraId="21A63130" w14:textId="77777777" w:rsidTr="00375D4B">
        <w:tc>
          <w:tcPr>
            <w:tcW w:w="3077" w:type="dxa"/>
            <w:vMerge/>
          </w:tcPr>
          <w:p w14:paraId="612241A6" w14:textId="77777777" w:rsidR="00FF0649" w:rsidRPr="00FF0649" w:rsidRDefault="00FF0649" w:rsidP="00FF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7A3D6DB2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</w:t>
            </w:r>
          </w:p>
        </w:tc>
      </w:tr>
      <w:tr w:rsidR="00FF0649" w:rsidRPr="00FF0649" w14:paraId="42FBFB03" w14:textId="77777777" w:rsidTr="00375D4B">
        <w:tc>
          <w:tcPr>
            <w:tcW w:w="3077" w:type="dxa"/>
            <w:vMerge/>
          </w:tcPr>
          <w:p w14:paraId="7FB9CB16" w14:textId="77777777" w:rsidR="00FF0649" w:rsidRPr="00FF0649" w:rsidRDefault="00FF0649" w:rsidP="00FF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5B1043B" w14:textId="77777777" w:rsidR="00FF0649" w:rsidRPr="00FF0649" w:rsidRDefault="00FF0649" w:rsidP="00FF064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49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</w:t>
            </w:r>
          </w:p>
        </w:tc>
      </w:tr>
    </w:tbl>
    <w:p w14:paraId="5359D724" w14:textId="77777777" w:rsidR="00FF0649" w:rsidRP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left="720" w:right="11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60317F" w14:textId="77777777" w:rsidR="00FF0649" w:rsidRP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left="720" w:right="11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341998" w14:textId="389F6130" w:rsidR="00FF0649" w:rsidRP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left="720" w:right="11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</w:p>
    <w:p w14:paraId="57D9890A" w14:textId="138F4418" w:rsidR="00FF0649" w:rsidRPr="00FF0649" w:rsidRDefault="00FF0649" w:rsidP="00FF0649">
      <w:pPr>
        <w:widowControl w:val="0"/>
        <w:numPr>
          <w:ilvl w:val="0"/>
          <w:numId w:val="6"/>
        </w:numPr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left="0" w:right="113" w:firstLine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t>В сосуде находится газ массой 5г. Число молекул которого равно  6,7·10</w:t>
      </w:r>
      <w:r w:rsidRPr="00FF0649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21</w:t>
      </w:r>
      <w:r w:rsidRPr="00FF0649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</w:p>
    <w:p w14:paraId="4F6B3480" w14:textId="3A602335" w:rsid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t>а) Определите массу одной молекулы.                                                         [2]</w:t>
      </w:r>
    </w:p>
    <w:p w14:paraId="15337C40" w14:textId="73326E7A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C5263E" w14:textId="77777777" w:rsidR="001E44F4" w:rsidRPr="00FF0649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C9F39B" w14:textId="56591654" w:rsid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t xml:space="preserve">б) Найдите концентрацию молекул данного газа, объёмом </w:t>
      </w:r>
      <w:smartTag w:uri="urn:schemas-microsoft-com:office:smarttags" w:element="metricconverter">
        <w:smartTagPr>
          <w:attr w:name="ProductID" w:val="1 л"/>
        </w:smartTagPr>
        <w:r w:rsidRPr="00FF0649">
          <w:rPr>
            <w:rFonts w:ascii="Times New Roman" w:eastAsia="Calibri" w:hAnsi="Times New Roman" w:cs="Times New Roman"/>
            <w:bCs/>
            <w:sz w:val="28"/>
            <w:szCs w:val="28"/>
          </w:rPr>
          <w:t>1 л</w:t>
        </w:r>
      </w:smartTag>
      <w:r w:rsidRPr="00FF0649">
        <w:rPr>
          <w:rFonts w:ascii="Times New Roman" w:eastAsia="Calibri" w:hAnsi="Times New Roman" w:cs="Times New Roman"/>
          <w:bCs/>
          <w:sz w:val="28"/>
          <w:szCs w:val="28"/>
        </w:rPr>
        <w:t>.                [2]</w:t>
      </w:r>
    </w:p>
    <w:p w14:paraId="32BA6D75" w14:textId="3505EC49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466AA3" w14:textId="77777777" w:rsidR="001E44F4" w:rsidRPr="00FF0649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936ABD" w14:textId="0B75B8F3" w:rsid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t xml:space="preserve">в) Рассчитайте среднеквадратичную скорость движения молекул, если давление газа равно 1 </w:t>
      </w:r>
      <w:proofErr w:type="spellStart"/>
      <w:r w:rsidRPr="00FF0649">
        <w:rPr>
          <w:rFonts w:ascii="Times New Roman" w:eastAsia="Calibri" w:hAnsi="Times New Roman" w:cs="Times New Roman"/>
          <w:bCs/>
          <w:sz w:val="28"/>
          <w:szCs w:val="28"/>
        </w:rPr>
        <w:t>атм</w:t>
      </w:r>
      <w:proofErr w:type="spellEnd"/>
      <w:r w:rsidRPr="00FF064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FF064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[3]</w:t>
      </w:r>
    </w:p>
    <w:p w14:paraId="3E44EB90" w14:textId="750DD05F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FFBD48" w14:textId="470D34DE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B20DF3" w14:textId="29CE134C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C7134A" w14:textId="77777777" w:rsidR="001E44F4" w:rsidRPr="00FF0649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727794" w14:textId="2D3BDF11" w:rsidR="00FF0649" w:rsidRDefault="00FF0649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  <w:r w:rsidRPr="00FF0649">
        <w:rPr>
          <w:rFonts w:ascii="Times New Roman" w:eastAsia="Calibri" w:hAnsi="Times New Roman" w:cs="Times New Roman"/>
          <w:bCs/>
          <w:sz w:val="28"/>
          <w:szCs w:val="28"/>
        </w:rPr>
        <w:t>г) Определите среднюю энергию молекулы газа                                        [2]</w:t>
      </w:r>
    </w:p>
    <w:p w14:paraId="6CE95934" w14:textId="4F100B6A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92AE29" w14:textId="57302DC4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588DFE" w14:textId="346C5C67" w:rsidR="001E44F4" w:rsidRDefault="001E44F4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21A1C7" w14:textId="71481845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D80C1E" w14:textId="124C9746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54095C" w14:textId="1008C471" w:rsidR="00135EFC" w:rsidRDefault="00135EFC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341050" w14:textId="77777777" w:rsidR="00135EFC" w:rsidRDefault="00135EFC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AEFB97" w14:textId="24F69145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2FCD80" w14:textId="1EEB5B47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1979FA" w14:textId="5A6934B9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18934C" w14:textId="76D78846" w:rsidR="00C25F5D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93D213" w14:textId="77777777" w:rsidR="00C25F5D" w:rsidRPr="00FF0649" w:rsidRDefault="00C25F5D" w:rsidP="00FF0649">
      <w:pPr>
        <w:widowControl w:val="0"/>
        <w:tabs>
          <w:tab w:val="left" w:pos="1701"/>
          <w:tab w:val="left" w:pos="1843"/>
          <w:tab w:val="left" w:pos="1985"/>
        </w:tabs>
        <w:kinsoku w:val="0"/>
        <w:overflowPunct w:val="0"/>
        <w:autoSpaceDE w:val="0"/>
        <w:autoSpaceDN w:val="0"/>
        <w:adjustRightInd w:val="0"/>
        <w:ind w:right="113" w:firstLine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CEE004" w14:textId="77777777" w:rsidR="00FF0649" w:rsidRPr="001F5547" w:rsidRDefault="00FF0649" w:rsidP="00FF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2FA19" w14:textId="77777777" w:rsidR="001F5547" w:rsidRDefault="001F5547" w:rsidP="000B3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108"/>
        <w:gridCol w:w="1232"/>
        <w:gridCol w:w="4437"/>
        <w:gridCol w:w="851"/>
      </w:tblGrid>
      <w:tr w:rsidR="001F5547" w:rsidRPr="00F01281" w14:paraId="673DCBDD" w14:textId="77777777" w:rsidTr="001E44F4">
        <w:tc>
          <w:tcPr>
            <w:tcW w:w="3108" w:type="dxa"/>
            <w:vAlign w:val="center"/>
          </w:tcPr>
          <w:p w14:paraId="4521873E" w14:textId="77777777" w:rsidR="001F5547" w:rsidRPr="00F01281" w:rsidRDefault="001F5547" w:rsidP="000B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1232" w:type="dxa"/>
            <w:vAlign w:val="center"/>
          </w:tcPr>
          <w:p w14:paraId="324E4086" w14:textId="77777777" w:rsidR="001F5547" w:rsidRPr="00F01281" w:rsidRDefault="001F5547" w:rsidP="000B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8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437" w:type="dxa"/>
            <w:vAlign w:val="center"/>
          </w:tcPr>
          <w:p w14:paraId="7F0E16D6" w14:textId="77777777" w:rsidR="001F5547" w:rsidRPr="00F01281" w:rsidRDefault="001F5547" w:rsidP="000B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81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14:paraId="5A8F1EDB" w14:textId="77777777" w:rsidR="001F5547" w:rsidRPr="00F01281" w:rsidRDefault="001F5547" w:rsidP="000B31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2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</w:p>
        </w:tc>
        <w:tc>
          <w:tcPr>
            <w:tcW w:w="851" w:type="dxa"/>
            <w:vAlign w:val="center"/>
          </w:tcPr>
          <w:p w14:paraId="3F9F8F00" w14:textId="77777777" w:rsidR="001F5547" w:rsidRPr="00F01281" w:rsidRDefault="001F5547" w:rsidP="00C2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28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F5547" w14:paraId="77F3F622" w14:textId="77777777" w:rsidTr="001E44F4">
        <w:tc>
          <w:tcPr>
            <w:tcW w:w="3108" w:type="dxa"/>
          </w:tcPr>
          <w:p w14:paraId="48C2C775" w14:textId="3299F1CD" w:rsidR="001F5547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Исследует взаимосвязь давления идеального газа от среднеквадратичной скорости </w:t>
            </w:r>
          </w:p>
        </w:tc>
        <w:tc>
          <w:tcPr>
            <w:tcW w:w="1232" w:type="dxa"/>
          </w:tcPr>
          <w:p w14:paraId="736ABC1A" w14:textId="0967E172" w:rsidR="001F5547" w:rsidRDefault="001E44F4" w:rsidP="001E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14:paraId="60BF2129" w14:textId="4C2E986A" w:rsidR="001F5547" w:rsidRDefault="001E44F4" w:rsidP="001E44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4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исследует взаимосвязь давления идеального газа от среднеквадратичной скорости </w:t>
            </w:r>
          </w:p>
        </w:tc>
        <w:tc>
          <w:tcPr>
            <w:tcW w:w="851" w:type="dxa"/>
          </w:tcPr>
          <w:p w14:paraId="1F681B81" w14:textId="47BDBDCD" w:rsidR="001F5547" w:rsidRDefault="001E44F4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6004C6CA" w14:textId="77777777" w:rsidTr="001E44F4">
        <w:tc>
          <w:tcPr>
            <w:tcW w:w="3108" w:type="dxa"/>
            <w:vMerge w:val="restart"/>
            <w:vAlign w:val="center"/>
          </w:tcPr>
          <w:p w14:paraId="2B0BCF38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Определяет основные параметры микро- и  макро – систем идеального газа</w:t>
            </w:r>
          </w:p>
          <w:p w14:paraId="068CEC00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</w:tcPr>
          <w:p w14:paraId="67467A7D" w14:textId="1EEF0963" w:rsidR="001E44F4" w:rsidRDefault="001E44F4" w:rsidP="001E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14:paraId="15D5F9FC" w14:textId="7E50908B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bCs/>
                <w:sz w:val="24"/>
                <w:szCs w:val="24"/>
              </w:rPr>
              <w:t xml:space="preserve">соотносит макропараметры идеального газа и физических величин </w:t>
            </w:r>
          </w:p>
        </w:tc>
        <w:tc>
          <w:tcPr>
            <w:tcW w:w="851" w:type="dxa"/>
          </w:tcPr>
          <w:p w14:paraId="4CE3F397" w14:textId="4500FA88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54BE9BB8" w14:textId="77777777" w:rsidTr="001E44F4">
        <w:tc>
          <w:tcPr>
            <w:tcW w:w="3108" w:type="dxa"/>
            <w:vMerge/>
          </w:tcPr>
          <w:p w14:paraId="6881B8A1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5394D9E5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10780521" w14:textId="73C6127D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bCs/>
                <w:sz w:val="24"/>
                <w:szCs w:val="24"/>
              </w:rPr>
              <w:t>соотносит микропараметры идеального газа и физических величин</w:t>
            </w:r>
          </w:p>
        </w:tc>
        <w:tc>
          <w:tcPr>
            <w:tcW w:w="851" w:type="dxa"/>
          </w:tcPr>
          <w:p w14:paraId="67697BC8" w14:textId="51980AFF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18AF27A4" w14:textId="77777777" w:rsidTr="001E44F4">
        <w:tc>
          <w:tcPr>
            <w:tcW w:w="3108" w:type="dxa"/>
            <w:vMerge w:val="restart"/>
            <w:vAlign w:val="center"/>
          </w:tcPr>
          <w:p w14:paraId="2DD8C831" w14:textId="379559D6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Определяет массу одной молекулы концентрацию, среднеквадратичную скорость и кинетическую энергию одной молекулы, используя формулы МКТ</w:t>
            </w:r>
          </w:p>
        </w:tc>
        <w:tc>
          <w:tcPr>
            <w:tcW w:w="1232" w:type="dxa"/>
            <w:vMerge w:val="restart"/>
            <w:vAlign w:val="center"/>
          </w:tcPr>
          <w:p w14:paraId="7084C675" w14:textId="07AC40EC" w:rsidR="001E44F4" w:rsidRDefault="001E44F4" w:rsidP="001E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14:paraId="30BE5B5C" w14:textId="74E37FF0" w:rsidR="001E44F4" w:rsidRPr="001E44F4" w:rsidRDefault="001E44F4" w:rsidP="001E44F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использует формулу для расчета массы одной молекулы, используя формулу МКТ</w:t>
            </w:r>
          </w:p>
        </w:tc>
        <w:tc>
          <w:tcPr>
            <w:tcW w:w="851" w:type="dxa"/>
          </w:tcPr>
          <w:p w14:paraId="11C39EC8" w14:textId="50EABF70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53C4AD71" w14:textId="77777777" w:rsidTr="001E44F4">
        <w:tc>
          <w:tcPr>
            <w:tcW w:w="3108" w:type="dxa"/>
            <w:vMerge/>
          </w:tcPr>
          <w:p w14:paraId="0208C9BB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262FB618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0F69822D" w14:textId="39360110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верно вычисляет массу одной молекулы</w:t>
            </w:r>
          </w:p>
        </w:tc>
        <w:tc>
          <w:tcPr>
            <w:tcW w:w="851" w:type="dxa"/>
          </w:tcPr>
          <w:p w14:paraId="5DB3BF74" w14:textId="58BF0D9E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3D6340A1" w14:textId="77777777" w:rsidTr="001E44F4">
        <w:tc>
          <w:tcPr>
            <w:tcW w:w="3108" w:type="dxa"/>
            <w:vMerge/>
          </w:tcPr>
          <w:p w14:paraId="48B4EF16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6044F516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507B29E7" w14:textId="67D389B1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применяет формулу для расчета концентрации молекул, используя формулу МКТ</w:t>
            </w:r>
          </w:p>
        </w:tc>
        <w:tc>
          <w:tcPr>
            <w:tcW w:w="851" w:type="dxa"/>
          </w:tcPr>
          <w:p w14:paraId="200365C0" w14:textId="347A4FC0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65D8CC88" w14:textId="77777777" w:rsidTr="001E44F4">
        <w:tc>
          <w:tcPr>
            <w:tcW w:w="3108" w:type="dxa"/>
            <w:vMerge/>
          </w:tcPr>
          <w:p w14:paraId="74420017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230A794E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3DC5E0E" w14:textId="3956450F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верно вычисляет концентрацию молекул</w:t>
            </w:r>
          </w:p>
        </w:tc>
        <w:tc>
          <w:tcPr>
            <w:tcW w:w="851" w:type="dxa"/>
          </w:tcPr>
          <w:p w14:paraId="18112C2F" w14:textId="53523B10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16977958" w14:textId="77777777" w:rsidTr="001E44F4">
        <w:tc>
          <w:tcPr>
            <w:tcW w:w="3108" w:type="dxa"/>
            <w:vMerge/>
          </w:tcPr>
          <w:p w14:paraId="3D3805E3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2946AFC1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17D1543C" w14:textId="3DA430A8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использует основное уравнение МКТ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4994276" w14:textId="14B0A523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13667E03" w14:textId="77777777" w:rsidTr="001E44F4">
        <w:tc>
          <w:tcPr>
            <w:tcW w:w="3108" w:type="dxa"/>
            <w:vMerge/>
          </w:tcPr>
          <w:p w14:paraId="6350696A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1EE8FA4D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AD719F0" w14:textId="5EEB7F8F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выражает среднеквадратичную скорость из основного уравнения МКТ</w:t>
            </w:r>
          </w:p>
        </w:tc>
        <w:tc>
          <w:tcPr>
            <w:tcW w:w="851" w:type="dxa"/>
          </w:tcPr>
          <w:p w14:paraId="590AEE58" w14:textId="57BBFEC3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1786CFD8" w14:textId="77777777" w:rsidTr="001E44F4">
        <w:tc>
          <w:tcPr>
            <w:tcW w:w="3108" w:type="dxa"/>
            <w:vMerge/>
          </w:tcPr>
          <w:p w14:paraId="77F494D4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7CFE93B4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4D7568FC" w14:textId="0B898BAF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верно вычисляет среднеквадратичную скорость</w:t>
            </w:r>
          </w:p>
        </w:tc>
        <w:tc>
          <w:tcPr>
            <w:tcW w:w="851" w:type="dxa"/>
          </w:tcPr>
          <w:p w14:paraId="2C496A7C" w14:textId="622970E1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14424192" w14:textId="77777777" w:rsidTr="001E44F4">
        <w:tc>
          <w:tcPr>
            <w:tcW w:w="3108" w:type="dxa"/>
            <w:vMerge/>
          </w:tcPr>
          <w:p w14:paraId="317EA9E7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6348CD3F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AF6CAEA" w14:textId="36C08048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использует формулу кинетической энергии одной молекулы</w:t>
            </w:r>
          </w:p>
        </w:tc>
        <w:tc>
          <w:tcPr>
            <w:tcW w:w="851" w:type="dxa"/>
          </w:tcPr>
          <w:p w14:paraId="68D37BD3" w14:textId="6ADC531C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14:paraId="04755710" w14:textId="77777777" w:rsidTr="001E44F4">
        <w:tc>
          <w:tcPr>
            <w:tcW w:w="3108" w:type="dxa"/>
            <w:vMerge/>
          </w:tcPr>
          <w:p w14:paraId="77F87694" w14:textId="77777777" w:rsidR="001E44F4" w:rsidRPr="001E44F4" w:rsidRDefault="001E44F4" w:rsidP="001E44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11EA11BE" w14:textId="77777777" w:rsidR="001E44F4" w:rsidRDefault="001E44F4" w:rsidP="001E4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5BB750CE" w14:textId="12061D7B" w:rsidR="001E44F4" w:rsidRPr="001E44F4" w:rsidRDefault="001E44F4" w:rsidP="001E44F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6770">
              <w:rPr>
                <w:rFonts w:ascii="Times New Roman" w:hAnsi="Times New Roman"/>
                <w:sz w:val="24"/>
                <w:szCs w:val="24"/>
              </w:rPr>
              <w:t>верно вычисляет кинетическую энергию молекулы</w:t>
            </w:r>
          </w:p>
        </w:tc>
        <w:tc>
          <w:tcPr>
            <w:tcW w:w="851" w:type="dxa"/>
          </w:tcPr>
          <w:p w14:paraId="22A3E42D" w14:textId="216D3E2D" w:rsidR="001E44F4" w:rsidRDefault="00C25F5D" w:rsidP="00C2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44F4" w:rsidRPr="003850CC" w14:paraId="2FD9EF4D" w14:textId="77777777" w:rsidTr="001E44F4">
        <w:tc>
          <w:tcPr>
            <w:tcW w:w="3108" w:type="dxa"/>
          </w:tcPr>
          <w:p w14:paraId="6536611F" w14:textId="77777777" w:rsidR="001E44F4" w:rsidRPr="003850CC" w:rsidRDefault="001E44F4" w:rsidP="001E44F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2" w:type="dxa"/>
          </w:tcPr>
          <w:p w14:paraId="7238DC51" w14:textId="77777777" w:rsidR="001E44F4" w:rsidRPr="003850CC" w:rsidRDefault="001E44F4" w:rsidP="001E4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</w:tcPr>
          <w:p w14:paraId="0A690B83" w14:textId="77777777" w:rsidR="001E44F4" w:rsidRPr="003850CC" w:rsidRDefault="001E44F4" w:rsidP="001E44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0CC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851" w:type="dxa"/>
          </w:tcPr>
          <w:p w14:paraId="7AEB4C45" w14:textId="007372F1" w:rsidR="001E44F4" w:rsidRPr="003850CC" w:rsidRDefault="00C25F5D" w:rsidP="00C25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56BE16BE" w14:textId="77777777" w:rsidR="001F5547" w:rsidRDefault="001F5547" w:rsidP="000B31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5547" w:rsidSect="005473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B39C" w14:textId="77777777" w:rsidR="00650F44" w:rsidRDefault="00650F44" w:rsidP="001F5547">
      <w:pPr>
        <w:spacing w:after="0" w:line="240" w:lineRule="auto"/>
      </w:pPr>
      <w:r>
        <w:separator/>
      </w:r>
    </w:p>
  </w:endnote>
  <w:endnote w:type="continuationSeparator" w:id="0">
    <w:p w14:paraId="223BE5EB" w14:textId="77777777" w:rsidR="00650F44" w:rsidRDefault="00650F44" w:rsidP="001F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FDC72" w14:textId="77777777" w:rsidR="00650F44" w:rsidRDefault="00650F44" w:rsidP="001F5547">
      <w:pPr>
        <w:spacing w:after="0" w:line="240" w:lineRule="auto"/>
      </w:pPr>
      <w:r>
        <w:separator/>
      </w:r>
    </w:p>
  </w:footnote>
  <w:footnote w:type="continuationSeparator" w:id="0">
    <w:p w14:paraId="103384F1" w14:textId="77777777" w:rsidR="00650F44" w:rsidRDefault="00650F44" w:rsidP="001F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1632"/>
    <w:multiLevelType w:val="hybridMultilevel"/>
    <w:tmpl w:val="7FBCB2A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771AED"/>
    <w:multiLevelType w:val="hybridMultilevel"/>
    <w:tmpl w:val="0482610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3D185E"/>
    <w:multiLevelType w:val="hybridMultilevel"/>
    <w:tmpl w:val="2D92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07B8"/>
    <w:multiLevelType w:val="hybridMultilevel"/>
    <w:tmpl w:val="99D8660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4587A"/>
    <w:multiLevelType w:val="hybridMultilevel"/>
    <w:tmpl w:val="FF4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6601"/>
    <w:multiLevelType w:val="hybridMultilevel"/>
    <w:tmpl w:val="634E029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E7271"/>
    <w:multiLevelType w:val="hybridMultilevel"/>
    <w:tmpl w:val="75EE9AF4"/>
    <w:lvl w:ilvl="0" w:tplc="99D2A5C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47"/>
    <w:rsid w:val="00051BA6"/>
    <w:rsid w:val="000B31D7"/>
    <w:rsid w:val="00135EFC"/>
    <w:rsid w:val="00182E7B"/>
    <w:rsid w:val="001E44F4"/>
    <w:rsid w:val="001F5547"/>
    <w:rsid w:val="00355ADF"/>
    <w:rsid w:val="003779B0"/>
    <w:rsid w:val="005473C9"/>
    <w:rsid w:val="005B3A15"/>
    <w:rsid w:val="00650F44"/>
    <w:rsid w:val="006B62CA"/>
    <w:rsid w:val="008B0D88"/>
    <w:rsid w:val="009310A1"/>
    <w:rsid w:val="009C2A15"/>
    <w:rsid w:val="00B82EAA"/>
    <w:rsid w:val="00C0600D"/>
    <w:rsid w:val="00C25F5D"/>
    <w:rsid w:val="00EF6CCD"/>
    <w:rsid w:val="00FB5EF6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32AC0"/>
  <w15:chartTrackingRefBased/>
  <w15:docId w15:val="{0A78C456-C971-4F1C-929A-B51368C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547"/>
  </w:style>
  <w:style w:type="paragraph" w:styleId="a5">
    <w:name w:val="footer"/>
    <w:basedOn w:val="a"/>
    <w:link w:val="a6"/>
    <w:uiPriority w:val="99"/>
    <w:unhideWhenUsed/>
    <w:rsid w:val="001F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547"/>
  </w:style>
  <w:style w:type="paragraph" w:styleId="a7">
    <w:name w:val="List Paragraph"/>
    <w:basedOn w:val="a"/>
    <w:link w:val="a8"/>
    <w:uiPriority w:val="99"/>
    <w:qFormat/>
    <w:rsid w:val="001F5547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39"/>
    <w:rsid w:val="001F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FF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A773-393E-4D0B-BB9D-0A77FB01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2020-12-17T15:10:00Z</dcterms:created>
  <dcterms:modified xsi:type="dcterms:W3CDTF">2020-12-17T15:10:00Z</dcterms:modified>
</cp:coreProperties>
</file>