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2B" w:rsidRPr="008C42EC" w:rsidRDefault="008C42EC" w:rsidP="0004762B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8C42EC">
        <w:rPr>
          <w:rFonts w:ascii="Times New Roman" w:hAnsi="Times New Roman" w:cs="Times New Roman"/>
          <w:b/>
          <w:color w:val="000000"/>
          <w:sz w:val="28"/>
          <w:szCs w:val="28"/>
        </w:rPr>
        <w:t>Факторы, влияющие на качество образования</w:t>
      </w:r>
    </w:p>
    <w:bookmarkEnd w:id="0"/>
    <w:p w:rsidR="008C42EC" w:rsidRDefault="008C42EC" w:rsidP="0004762B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4268" w:rsidRPr="0004762B" w:rsidRDefault="004C4268" w:rsidP="00E76937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762B">
        <w:rPr>
          <w:rFonts w:ascii="Times New Roman" w:hAnsi="Times New Roman" w:cs="Times New Roman"/>
          <w:color w:val="000000"/>
          <w:sz w:val="28"/>
          <w:szCs w:val="28"/>
        </w:rPr>
        <w:t>Суюндукова</w:t>
      </w:r>
      <w:proofErr w:type="spellEnd"/>
      <w:r w:rsidRPr="00047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762B">
        <w:rPr>
          <w:rFonts w:ascii="Times New Roman" w:hAnsi="Times New Roman" w:cs="Times New Roman"/>
          <w:color w:val="000000"/>
          <w:sz w:val="28"/>
          <w:szCs w:val="28"/>
        </w:rPr>
        <w:t>Бибигуль</w:t>
      </w:r>
      <w:proofErr w:type="spellEnd"/>
      <w:r w:rsidRPr="00047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762B">
        <w:rPr>
          <w:rFonts w:ascii="Times New Roman" w:hAnsi="Times New Roman" w:cs="Times New Roman"/>
          <w:color w:val="000000"/>
          <w:sz w:val="28"/>
          <w:szCs w:val="28"/>
        </w:rPr>
        <w:t>Кавасовна</w:t>
      </w:r>
      <w:proofErr w:type="spellEnd"/>
      <w:r w:rsidRPr="0004762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5D63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62B">
        <w:rPr>
          <w:rFonts w:ascii="Times New Roman" w:hAnsi="Times New Roman" w:cs="Times New Roman"/>
          <w:color w:val="000000"/>
          <w:sz w:val="28"/>
          <w:szCs w:val="28"/>
        </w:rPr>
        <w:t>преподаватель электротехнических дисциплин Костанайского политехнического высшего колледжа (</w:t>
      </w:r>
      <w:proofErr w:type="spellStart"/>
      <w:r w:rsidRPr="0004762B">
        <w:rPr>
          <w:rFonts w:ascii="Times New Roman" w:hAnsi="Times New Roman" w:cs="Times New Roman"/>
          <w:color w:val="000000"/>
          <w:sz w:val="28"/>
          <w:szCs w:val="28"/>
          <w:lang w:val="en-US"/>
        </w:rPr>
        <w:t>bibigul</w:t>
      </w:r>
      <w:proofErr w:type="spellEnd"/>
    </w:p>
    <w:p w:rsidR="004C4268" w:rsidRDefault="00A47429" w:rsidP="00E76937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6625F9" w:rsidRPr="005D63C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_280@</w:t>
        </w:r>
        <w:r w:rsidR="006625F9" w:rsidRPr="005D63C9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="006625F9" w:rsidRPr="005D63C9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6625F9" w:rsidRPr="005D63C9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4C4268" w:rsidRPr="0004762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D63C9" w:rsidRPr="005D63C9" w:rsidRDefault="005D63C9" w:rsidP="00E76937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Акушкаров</w:t>
      </w:r>
      <w:r w:rsidRPr="00047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Арман</w:t>
      </w:r>
      <w:r w:rsidRPr="00047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Наусумбаевич</w:t>
      </w:r>
      <w:r w:rsidRPr="0004762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62B">
        <w:rPr>
          <w:rFonts w:ascii="Times New Roman" w:hAnsi="Times New Roman" w:cs="Times New Roman"/>
          <w:color w:val="000000"/>
          <w:sz w:val="28"/>
          <w:szCs w:val="28"/>
        </w:rPr>
        <w:t>преподаватель электротехнических дисциплин Костанайского политехнического высшего колледжа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arman</w:t>
      </w:r>
      <w:proofErr w:type="spellEnd"/>
      <w:r w:rsidRPr="005D63C9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5D63C9" w:rsidRPr="0004762B" w:rsidRDefault="00A47429" w:rsidP="00E76937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proofErr w:type="spellStart"/>
        <w:r w:rsidR="005D63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akushkarov</w:t>
        </w:r>
        <w:r w:rsidR="005D63C9" w:rsidRPr="008821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proofErr w:type="spellEnd"/>
        <w:r w:rsidR="005D63C9" w:rsidRPr="008821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63C9" w:rsidRPr="008821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D63C9" w:rsidRPr="0004762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C4268" w:rsidRPr="008C42EC" w:rsidRDefault="004C4268" w:rsidP="009E2854">
      <w:pPr>
        <w:shd w:val="clear" w:color="auto" w:fill="FFFFFF"/>
        <w:spacing w:after="0" w:line="240" w:lineRule="auto"/>
        <w:ind w:left="66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C42EC">
        <w:rPr>
          <w:rFonts w:ascii="Times New Roman" w:hAnsi="Times New Roman" w:cs="Times New Roman"/>
          <w:b/>
          <w:i/>
          <w:color w:val="000000"/>
          <w:sz w:val="28"/>
          <w:szCs w:val="28"/>
        </w:rPr>
        <w:t>Аннотация</w:t>
      </w:r>
    </w:p>
    <w:p w:rsidR="00B005B7" w:rsidRPr="00E27902" w:rsidRDefault="00B005B7" w:rsidP="00B005B7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5B7">
        <w:rPr>
          <w:rFonts w:ascii="Times New Roman" w:hAnsi="Times New Roman" w:cs="Times New Roman"/>
          <w:color w:val="000000"/>
          <w:sz w:val="28"/>
          <w:szCs w:val="28"/>
        </w:rPr>
        <w:t xml:space="preserve">Статья содержит информацию первоисточников РК и соответствует направлению повышения качества образования. Целью данной статьи является выявление причин, препятствующих на повышение качества образования и формирования конкурентоспособного специалиста. </w:t>
      </w:r>
      <w:r w:rsidRPr="00E27902">
        <w:rPr>
          <w:rFonts w:ascii="Times New Roman" w:hAnsi="Times New Roman" w:cs="Times New Roman"/>
          <w:color w:val="000000"/>
          <w:sz w:val="28"/>
          <w:szCs w:val="28"/>
        </w:rPr>
        <w:t>Реализация цели статьи осуществляется решением следующих задач:</w:t>
      </w:r>
    </w:p>
    <w:p w:rsidR="00B005B7" w:rsidRPr="00E27902" w:rsidRDefault="00B005B7" w:rsidP="00E27902">
      <w:pPr>
        <w:shd w:val="clear" w:color="auto" w:fill="FFFFFF"/>
        <w:spacing w:after="0" w:line="240" w:lineRule="auto"/>
        <w:ind w:left="1368" w:firstLine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902">
        <w:rPr>
          <w:rFonts w:ascii="Times New Roman" w:hAnsi="Times New Roman" w:cs="Times New Roman"/>
          <w:color w:val="000000"/>
          <w:sz w:val="28"/>
          <w:szCs w:val="28"/>
        </w:rPr>
        <w:t>- исследование содержания типовых образовательных программ;</w:t>
      </w:r>
    </w:p>
    <w:p w:rsidR="00B005B7" w:rsidRPr="00E27902" w:rsidRDefault="00B005B7" w:rsidP="00E27902">
      <w:pPr>
        <w:shd w:val="clear" w:color="auto" w:fill="FFFFFF"/>
        <w:spacing w:after="0" w:line="240" w:lineRule="auto"/>
        <w:ind w:left="1320" w:firstLine="48"/>
        <w:rPr>
          <w:rFonts w:ascii="Times New Roman" w:hAnsi="Times New Roman" w:cs="Times New Roman"/>
          <w:color w:val="000000"/>
          <w:sz w:val="28"/>
          <w:szCs w:val="28"/>
        </w:rPr>
      </w:pPr>
      <w:r w:rsidRPr="00E279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407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60F1" w:rsidRPr="00E27902">
        <w:rPr>
          <w:rFonts w:ascii="Times New Roman" w:hAnsi="Times New Roman" w:cs="Times New Roman"/>
          <w:color w:val="000000"/>
          <w:sz w:val="28"/>
          <w:szCs w:val="28"/>
        </w:rPr>
        <w:t>выявления причин понижения мотивации к данной профессии;</w:t>
      </w:r>
    </w:p>
    <w:p w:rsidR="003C60F1" w:rsidRPr="00E27902" w:rsidRDefault="003C60F1" w:rsidP="00E27902">
      <w:pPr>
        <w:shd w:val="clear" w:color="auto" w:fill="FFFFFF"/>
        <w:spacing w:after="0" w:line="240" w:lineRule="auto"/>
        <w:ind w:left="1272" w:firstLine="48"/>
        <w:rPr>
          <w:rFonts w:ascii="Times New Roman" w:hAnsi="Times New Roman" w:cs="Times New Roman"/>
          <w:color w:val="000000"/>
          <w:sz w:val="28"/>
          <w:szCs w:val="28"/>
        </w:rPr>
      </w:pPr>
      <w:r w:rsidRPr="00E279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407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7902" w:rsidRPr="00E27902">
        <w:rPr>
          <w:rFonts w:ascii="Times New Roman" w:hAnsi="Times New Roman" w:cs="Times New Roman"/>
          <w:color w:val="000000"/>
          <w:sz w:val="28"/>
          <w:szCs w:val="28"/>
        </w:rPr>
        <w:t>определение причин понижения качества образовательного процесса.</w:t>
      </w:r>
    </w:p>
    <w:p w:rsidR="006154FD" w:rsidRDefault="00A0487F" w:rsidP="00E27902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Искорен</w:t>
      </w:r>
      <w:r w:rsidR="00BF1EDA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причины рассматриваемых факторов возможно в том случае</w:t>
      </w:r>
      <w:r w:rsidR="003C60F1" w:rsidRPr="00E27902">
        <w:rPr>
          <w:rFonts w:ascii="Times New Roman" w:hAnsi="Times New Roman" w:cs="Times New Roman"/>
          <w:color w:val="000000"/>
          <w:sz w:val="28"/>
          <w:szCs w:val="28"/>
        </w:rPr>
        <w:t xml:space="preserve">, если будут работать в этом направлении только компетентные специалисты, соответствующие по квалификации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различных отделах образования.</w:t>
      </w:r>
    </w:p>
    <w:p w:rsidR="00E27902" w:rsidRDefault="004C4268" w:rsidP="009E2854">
      <w:pPr>
        <w:shd w:val="clear" w:color="auto" w:fill="FFFFFF"/>
        <w:spacing w:after="0" w:line="240" w:lineRule="auto"/>
        <w:ind w:left="708" w:firstLine="48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E2854">
        <w:rPr>
          <w:rFonts w:ascii="Times New Roman" w:hAnsi="Times New Roman" w:cs="Times New Roman"/>
          <w:i/>
          <w:color w:val="000000"/>
          <w:sz w:val="28"/>
          <w:szCs w:val="28"/>
        </w:rPr>
        <w:t>Ключевые слова</w:t>
      </w:r>
      <w:r w:rsidR="00D541EF" w:rsidRPr="009E285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AC6100">
        <w:rPr>
          <w:color w:val="000000"/>
          <w:sz w:val="28"/>
          <w:szCs w:val="28"/>
        </w:rPr>
        <w:t xml:space="preserve"> </w:t>
      </w:r>
      <w:r w:rsidR="00CD5B65" w:rsidRPr="00CD5B65">
        <w:rPr>
          <w:rFonts w:ascii="Times New Roman" w:hAnsi="Times New Roman" w:cs="Times New Roman"/>
          <w:color w:val="000000"/>
          <w:sz w:val="28"/>
          <w:szCs w:val="28"/>
        </w:rPr>
        <w:t>образовательный стандарт, компетентность, качество образования, критерии оценки, результат</w:t>
      </w:r>
      <w:r w:rsidR="00F203DA">
        <w:rPr>
          <w:rFonts w:ascii="Times New Roman" w:hAnsi="Times New Roman" w:cs="Times New Roman"/>
          <w:color w:val="000000"/>
          <w:sz w:val="28"/>
          <w:szCs w:val="28"/>
        </w:rPr>
        <w:t>ы модуля</w:t>
      </w:r>
      <w:r w:rsidR="00CD5B65" w:rsidRPr="00CD5B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2854" w:rsidRPr="00CD5B65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910345" w:rsidRDefault="00B93218" w:rsidP="00B93218">
      <w:pPr>
        <w:pStyle w:val="a4"/>
        <w:ind w:firstLine="660"/>
        <w:jc w:val="both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Оценка качества образова</w:t>
      </w:r>
      <w:r w:rsidR="00F203DA">
        <w:rPr>
          <w:rFonts w:ascii="Times New Roman" w:hAnsi="Times New Roman"/>
          <w:sz w:val="28"/>
          <w:szCs w:val="28"/>
        </w:rPr>
        <w:t xml:space="preserve">тельного процесса в </w:t>
      </w:r>
      <w:proofErr w:type="spellStart"/>
      <w:r w:rsidR="00F203DA">
        <w:rPr>
          <w:rFonts w:ascii="Times New Roman" w:hAnsi="Times New Roman"/>
          <w:sz w:val="28"/>
          <w:szCs w:val="28"/>
        </w:rPr>
        <w:t>ТиПО</w:t>
      </w:r>
      <w:proofErr w:type="spellEnd"/>
      <w:r w:rsidR="00F203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актуальн</w:t>
      </w:r>
      <w:r w:rsidR="005D63C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5D63C9">
        <w:rPr>
          <w:rFonts w:ascii="Times New Roman" w:hAnsi="Times New Roman"/>
          <w:sz w:val="28"/>
          <w:szCs w:val="28"/>
        </w:rPr>
        <w:t>особенно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5D63C9">
        <w:rPr>
          <w:rFonts w:ascii="Times New Roman" w:hAnsi="Times New Roman"/>
          <w:sz w:val="28"/>
          <w:szCs w:val="28"/>
        </w:rPr>
        <w:t>в последнее</w:t>
      </w:r>
      <w:r>
        <w:rPr>
          <w:rFonts w:ascii="Times New Roman" w:hAnsi="Times New Roman"/>
          <w:sz w:val="28"/>
          <w:szCs w:val="28"/>
        </w:rPr>
        <w:t xml:space="preserve"> десятилети</w:t>
      </w:r>
      <w:r w:rsidR="005D63C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. </w:t>
      </w:r>
      <w:r w:rsidR="00F203DA">
        <w:rPr>
          <w:rFonts w:ascii="Times New Roman" w:hAnsi="Times New Roman"/>
          <w:sz w:val="28"/>
          <w:szCs w:val="28"/>
        </w:rPr>
        <w:t>Вопросу п</w:t>
      </w:r>
      <w:r w:rsidR="00CD5B65">
        <w:rPr>
          <w:rFonts w:ascii="Times New Roman" w:hAnsi="Times New Roman"/>
          <w:sz w:val="28"/>
          <w:szCs w:val="28"/>
        </w:rPr>
        <w:t>овышени</w:t>
      </w:r>
      <w:r w:rsidR="00F203DA">
        <w:rPr>
          <w:rFonts w:ascii="Times New Roman" w:hAnsi="Times New Roman"/>
          <w:sz w:val="28"/>
          <w:szCs w:val="28"/>
        </w:rPr>
        <w:t>я</w:t>
      </w:r>
      <w:r w:rsidR="00CD5B65">
        <w:rPr>
          <w:rFonts w:ascii="Times New Roman" w:hAnsi="Times New Roman"/>
          <w:sz w:val="28"/>
          <w:szCs w:val="28"/>
        </w:rPr>
        <w:t xml:space="preserve"> качества и ее совершенствованию уделяют большое внимание как отечественные, так и зарубежные ученые.</w:t>
      </w:r>
      <w:r w:rsidR="00910345" w:rsidRPr="00B005B7">
        <w:rPr>
          <w:rFonts w:ascii="Arial" w:hAnsi="Arial" w:cs="Arial"/>
          <w:sz w:val="27"/>
          <w:szCs w:val="27"/>
          <w:shd w:val="clear" w:color="auto" w:fill="F6F6F6"/>
        </w:rPr>
        <w:t xml:space="preserve"> </w:t>
      </w:r>
    </w:p>
    <w:p w:rsidR="0004762B" w:rsidRDefault="00B93218" w:rsidP="00B93218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не разработан</w:t>
      </w:r>
      <w:r w:rsidR="005D63C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комплексн</w:t>
      </w:r>
      <w:r w:rsidR="005D63C9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5D63C9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, направленн</w:t>
      </w:r>
      <w:r w:rsidR="005D63C9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на повышение качества </w:t>
      </w:r>
      <w:r w:rsidR="0004762B">
        <w:rPr>
          <w:rFonts w:ascii="Times New Roman" w:hAnsi="Times New Roman"/>
          <w:sz w:val="28"/>
          <w:szCs w:val="28"/>
        </w:rPr>
        <w:t xml:space="preserve">профессионального </w:t>
      </w:r>
      <w:r w:rsidR="005D63C9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B93218" w:rsidRPr="00B93218" w:rsidRDefault="0004762B" w:rsidP="00B93218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</w:t>
      </w:r>
      <w:r w:rsidR="00B93218">
        <w:rPr>
          <w:rFonts w:ascii="Times New Roman" w:hAnsi="Times New Roman"/>
          <w:sz w:val="28"/>
          <w:szCs w:val="28"/>
        </w:rPr>
        <w:t xml:space="preserve"> </w:t>
      </w:r>
      <w:r w:rsidR="00B93218" w:rsidRPr="00B93218">
        <w:rPr>
          <w:rFonts w:ascii="Times New Roman" w:hAnsi="Times New Roman"/>
          <w:sz w:val="28"/>
          <w:szCs w:val="28"/>
        </w:rPr>
        <w:t>оценка качества образова</w:t>
      </w:r>
      <w:r w:rsidR="00697297">
        <w:rPr>
          <w:rFonts w:ascii="Times New Roman" w:hAnsi="Times New Roman"/>
          <w:sz w:val="28"/>
          <w:szCs w:val="28"/>
        </w:rPr>
        <w:t>тельного процесса</w:t>
      </w:r>
      <w:r w:rsidR="005D63C9">
        <w:rPr>
          <w:rFonts w:ascii="Times New Roman" w:hAnsi="Times New Roman"/>
          <w:sz w:val="28"/>
          <w:szCs w:val="28"/>
        </w:rPr>
        <w:t xml:space="preserve"> актуально</w:t>
      </w:r>
      <w:r w:rsidR="00B93218">
        <w:rPr>
          <w:rFonts w:ascii="Times New Roman" w:hAnsi="Times New Roman"/>
          <w:sz w:val="28"/>
          <w:szCs w:val="28"/>
        </w:rPr>
        <w:t xml:space="preserve"> в системе </w:t>
      </w:r>
      <w:proofErr w:type="spellStart"/>
      <w:r w:rsidR="003E116B">
        <w:rPr>
          <w:rFonts w:ascii="Times New Roman" w:hAnsi="Times New Roman"/>
          <w:sz w:val="28"/>
          <w:szCs w:val="28"/>
        </w:rPr>
        <w:t>ТиПО</w:t>
      </w:r>
      <w:proofErr w:type="spellEnd"/>
      <w:r w:rsidR="00B93218">
        <w:rPr>
          <w:rFonts w:ascii="Times New Roman" w:hAnsi="Times New Roman"/>
          <w:sz w:val="28"/>
          <w:szCs w:val="28"/>
        </w:rPr>
        <w:t xml:space="preserve"> РК.</w:t>
      </w:r>
    </w:p>
    <w:p w:rsidR="00CD5B65" w:rsidRPr="00CD5B65" w:rsidRDefault="005D63C9" w:rsidP="005D63C9">
      <w:pPr>
        <w:pStyle w:val="a4"/>
        <w:ind w:firstLine="660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>
        <w:rPr>
          <w:rFonts w:ascii="Times New Roman" w:hAnsi="Times New Roman"/>
          <w:sz w:val="28"/>
          <w:szCs w:val="28"/>
        </w:rPr>
        <w:t>Ф</w:t>
      </w:r>
      <w:r w:rsidR="00CD5B65" w:rsidRPr="00CD5B65">
        <w:rPr>
          <w:rFonts w:ascii="Times New Roman" w:hAnsi="Times New Roman"/>
          <w:sz w:val="28"/>
          <w:szCs w:val="28"/>
        </w:rPr>
        <w:t xml:space="preserve">акторов, влияющих на качество образования очень много, но </w:t>
      </w:r>
      <w:r w:rsidR="00090BA7">
        <w:rPr>
          <w:rFonts w:ascii="Times New Roman" w:hAnsi="Times New Roman"/>
          <w:sz w:val="28"/>
          <w:szCs w:val="28"/>
        </w:rPr>
        <w:t xml:space="preserve">мы </w:t>
      </w:r>
      <w:r w:rsidR="00CD5B65" w:rsidRPr="00CD5B65">
        <w:rPr>
          <w:rFonts w:ascii="Times New Roman" w:hAnsi="Times New Roman"/>
          <w:sz w:val="28"/>
          <w:szCs w:val="28"/>
        </w:rPr>
        <w:t>рассмотр</w:t>
      </w:r>
      <w:r w:rsidR="00090BA7">
        <w:rPr>
          <w:rFonts w:ascii="Times New Roman" w:hAnsi="Times New Roman"/>
          <w:sz w:val="28"/>
          <w:szCs w:val="28"/>
        </w:rPr>
        <w:t>им</w:t>
      </w:r>
      <w:r w:rsidR="00CD5B65" w:rsidRPr="00CD5B65">
        <w:rPr>
          <w:rFonts w:ascii="Times New Roman" w:hAnsi="Times New Roman"/>
          <w:sz w:val="28"/>
          <w:szCs w:val="28"/>
        </w:rPr>
        <w:t xml:space="preserve"> некоторые из них.</w:t>
      </w:r>
    </w:p>
    <w:p w:rsidR="00D541EF" w:rsidRPr="00CD5B65" w:rsidRDefault="00304D62" w:rsidP="00CD5B65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CD5B65">
        <w:rPr>
          <w:rFonts w:ascii="Times New Roman" w:hAnsi="Times New Roman"/>
          <w:sz w:val="28"/>
          <w:szCs w:val="28"/>
        </w:rPr>
        <w:t xml:space="preserve">елью </w:t>
      </w:r>
      <w:proofErr w:type="spellStart"/>
      <w:r>
        <w:rPr>
          <w:rFonts w:ascii="Times New Roman" w:hAnsi="Times New Roman"/>
          <w:sz w:val="28"/>
          <w:szCs w:val="28"/>
        </w:rPr>
        <w:t>ТиПО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</w:t>
      </w:r>
      <w:r w:rsidRPr="00CD5B65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а</w:t>
      </w:r>
      <w:r w:rsidRPr="00CD5B65">
        <w:rPr>
          <w:rFonts w:ascii="Times New Roman" w:hAnsi="Times New Roman"/>
          <w:sz w:val="28"/>
          <w:szCs w:val="28"/>
        </w:rPr>
        <w:t xml:space="preserve"> специалистов </w:t>
      </w:r>
      <w:r w:rsidR="008C1A64">
        <w:rPr>
          <w:rFonts w:ascii="Times New Roman" w:hAnsi="Times New Roman"/>
          <w:sz w:val="28"/>
          <w:szCs w:val="28"/>
        </w:rPr>
        <w:t>для</w:t>
      </w:r>
      <w:r w:rsidRPr="00CD5B65">
        <w:rPr>
          <w:rFonts w:ascii="Times New Roman" w:hAnsi="Times New Roman"/>
          <w:sz w:val="28"/>
          <w:szCs w:val="28"/>
        </w:rPr>
        <w:t xml:space="preserve"> </w:t>
      </w:r>
      <w:r w:rsidR="008C1A64">
        <w:rPr>
          <w:rFonts w:ascii="Times New Roman" w:hAnsi="Times New Roman"/>
          <w:sz w:val="28"/>
          <w:szCs w:val="28"/>
        </w:rPr>
        <w:t>выполнения заказа</w:t>
      </w:r>
      <w:r w:rsidRPr="00CD5B65">
        <w:rPr>
          <w:rFonts w:ascii="Times New Roman" w:hAnsi="Times New Roman"/>
          <w:sz w:val="28"/>
          <w:szCs w:val="28"/>
        </w:rPr>
        <w:t xml:space="preserve"> </w:t>
      </w:r>
      <w:r w:rsidR="008C1A64">
        <w:rPr>
          <w:rFonts w:ascii="Times New Roman" w:hAnsi="Times New Roman"/>
          <w:sz w:val="28"/>
          <w:szCs w:val="28"/>
        </w:rPr>
        <w:t xml:space="preserve">работодателей и </w:t>
      </w:r>
      <w:r w:rsidRPr="00CD5B65">
        <w:rPr>
          <w:rFonts w:ascii="Times New Roman" w:hAnsi="Times New Roman"/>
          <w:sz w:val="28"/>
          <w:szCs w:val="28"/>
        </w:rPr>
        <w:t>государства</w:t>
      </w:r>
      <w:r>
        <w:rPr>
          <w:rFonts w:ascii="Times New Roman" w:hAnsi="Times New Roman"/>
          <w:sz w:val="28"/>
          <w:szCs w:val="28"/>
        </w:rPr>
        <w:t>.</w:t>
      </w:r>
      <w:r w:rsidRPr="00CD5B65">
        <w:rPr>
          <w:rFonts w:ascii="Times New Roman" w:hAnsi="Times New Roman"/>
          <w:sz w:val="28"/>
          <w:szCs w:val="28"/>
        </w:rPr>
        <w:t xml:space="preserve"> </w:t>
      </w:r>
      <w:r w:rsidR="008C1A64">
        <w:rPr>
          <w:rFonts w:ascii="Times New Roman" w:hAnsi="Times New Roman"/>
          <w:sz w:val="28"/>
          <w:szCs w:val="28"/>
        </w:rPr>
        <w:t xml:space="preserve">В этой связи </w:t>
      </w:r>
      <w:r>
        <w:rPr>
          <w:rFonts w:ascii="Times New Roman" w:hAnsi="Times New Roman"/>
          <w:sz w:val="28"/>
          <w:szCs w:val="28"/>
        </w:rPr>
        <w:t xml:space="preserve">задачи </w:t>
      </w:r>
      <w:r w:rsidR="00005B79" w:rsidRPr="00CD5B65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ы</w:t>
      </w:r>
      <w:r w:rsidR="00005B79" w:rsidRPr="00CD5B65">
        <w:rPr>
          <w:rFonts w:ascii="Times New Roman" w:hAnsi="Times New Roman"/>
          <w:sz w:val="28"/>
          <w:szCs w:val="28"/>
        </w:rPr>
        <w:t xml:space="preserve"> на </w:t>
      </w:r>
      <w:r w:rsidR="005D63C9">
        <w:rPr>
          <w:rFonts w:ascii="Times New Roman" w:hAnsi="Times New Roman"/>
          <w:sz w:val="28"/>
          <w:szCs w:val="28"/>
        </w:rPr>
        <w:t>искоренение</w:t>
      </w:r>
      <w:r w:rsidR="00005B79" w:rsidRPr="00CD5B65">
        <w:rPr>
          <w:rFonts w:ascii="Times New Roman" w:hAnsi="Times New Roman"/>
          <w:sz w:val="28"/>
          <w:szCs w:val="28"/>
        </w:rPr>
        <w:t xml:space="preserve"> </w:t>
      </w:r>
      <w:r w:rsidR="005D63C9">
        <w:rPr>
          <w:rFonts w:ascii="Times New Roman" w:hAnsi="Times New Roman"/>
          <w:sz w:val="28"/>
          <w:szCs w:val="28"/>
        </w:rPr>
        <w:t>проблем</w:t>
      </w:r>
      <w:r>
        <w:rPr>
          <w:rFonts w:ascii="Times New Roman" w:hAnsi="Times New Roman"/>
          <w:sz w:val="28"/>
          <w:szCs w:val="28"/>
        </w:rPr>
        <w:t xml:space="preserve"> профессионального, </w:t>
      </w:r>
      <w:r w:rsidR="00005B79" w:rsidRPr="00CD5B65"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5B79" w:rsidRPr="00CD5B65">
        <w:rPr>
          <w:rFonts w:ascii="Times New Roman" w:hAnsi="Times New Roman"/>
          <w:sz w:val="28"/>
          <w:szCs w:val="28"/>
        </w:rPr>
        <w:t xml:space="preserve">культурного развития </w:t>
      </w:r>
      <w:r w:rsidR="008C1A64">
        <w:rPr>
          <w:rFonts w:ascii="Times New Roman" w:hAnsi="Times New Roman"/>
          <w:sz w:val="28"/>
          <w:szCs w:val="28"/>
        </w:rPr>
        <w:t>будущих специалистов</w:t>
      </w:r>
      <w:r w:rsidR="00005B79" w:rsidRPr="00CD5B65">
        <w:rPr>
          <w:rFonts w:ascii="Times New Roman" w:hAnsi="Times New Roman"/>
          <w:sz w:val="28"/>
          <w:szCs w:val="28"/>
        </w:rPr>
        <w:t xml:space="preserve"> </w:t>
      </w:r>
      <w:r w:rsidR="00D541EF" w:rsidRPr="00CD5B65">
        <w:rPr>
          <w:rFonts w:ascii="Times New Roman" w:hAnsi="Times New Roman"/>
          <w:sz w:val="28"/>
          <w:szCs w:val="28"/>
        </w:rPr>
        <w:t>[1].</w:t>
      </w:r>
    </w:p>
    <w:p w:rsidR="0004762B" w:rsidRPr="00970E8C" w:rsidRDefault="00967C6A" w:rsidP="003E116B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970E8C">
        <w:rPr>
          <w:rFonts w:ascii="Times New Roman" w:hAnsi="Times New Roman"/>
          <w:sz w:val="28"/>
          <w:szCs w:val="28"/>
        </w:rPr>
        <w:t xml:space="preserve">В последние десятилетия в </w:t>
      </w:r>
      <w:proofErr w:type="spellStart"/>
      <w:r w:rsidRPr="00970E8C">
        <w:rPr>
          <w:rFonts w:ascii="Times New Roman" w:hAnsi="Times New Roman"/>
          <w:sz w:val="28"/>
          <w:szCs w:val="28"/>
        </w:rPr>
        <w:t>ТиПО</w:t>
      </w:r>
      <w:proofErr w:type="spellEnd"/>
      <w:r w:rsidRPr="00970E8C">
        <w:rPr>
          <w:rFonts w:ascii="Times New Roman" w:hAnsi="Times New Roman"/>
          <w:sz w:val="28"/>
          <w:szCs w:val="28"/>
        </w:rPr>
        <w:t xml:space="preserve"> РК стали </w:t>
      </w:r>
      <w:r w:rsidR="008C1A64" w:rsidRPr="00970E8C">
        <w:rPr>
          <w:rFonts w:ascii="Times New Roman" w:hAnsi="Times New Roman"/>
          <w:sz w:val="28"/>
          <w:szCs w:val="28"/>
        </w:rPr>
        <w:t>привлекать</w:t>
      </w:r>
      <w:r w:rsidRPr="00970E8C">
        <w:rPr>
          <w:rFonts w:ascii="Times New Roman" w:hAnsi="Times New Roman"/>
          <w:sz w:val="28"/>
          <w:szCs w:val="28"/>
        </w:rPr>
        <w:t xml:space="preserve"> опыт зарубежных западных партнеров</w:t>
      </w:r>
      <w:r w:rsidR="008C1A64" w:rsidRPr="00970E8C">
        <w:rPr>
          <w:rFonts w:ascii="Times New Roman" w:hAnsi="Times New Roman"/>
          <w:sz w:val="28"/>
          <w:szCs w:val="28"/>
        </w:rPr>
        <w:t>, как один их способов</w:t>
      </w:r>
      <w:r w:rsidR="00970E8C" w:rsidRPr="00970E8C">
        <w:rPr>
          <w:rFonts w:ascii="Times New Roman" w:hAnsi="Times New Roman"/>
          <w:sz w:val="28"/>
          <w:szCs w:val="28"/>
        </w:rPr>
        <w:t xml:space="preserve"> повышения эффективности работы образовательного процесса</w:t>
      </w:r>
      <w:r w:rsidR="004B0DEC" w:rsidRPr="00970E8C">
        <w:rPr>
          <w:rFonts w:ascii="Times New Roman" w:hAnsi="Times New Roman"/>
          <w:sz w:val="28"/>
          <w:szCs w:val="28"/>
        </w:rPr>
        <w:t>.</w:t>
      </w:r>
    </w:p>
    <w:p w:rsidR="00005B79" w:rsidRPr="00F97ACB" w:rsidRDefault="00970E8C" w:rsidP="00F97ACB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F97ACB">
        <w:rPr>
          <w:rFonts w:ascii="Times New Roman" w:hAnsi="Times New Roman"/>
          <w:sz w:val="28"/>
          <w:szCs w:val="28"/>
        </w:rPr>
        <w:t>В связи с внедрением новаций</w:t>
      </w:r>
      <w:r w:rsidR="00005B79" w:rsidRPr="00F97ACB">
        <w:rPr>
          <w:rFonts w:ascii="Times New Roman" w:hAnsi="Times New Roman"/>
          <w:sz w:val="28"/>
          <w:szCs w:val="28"/>
        </w:rPr>
        <w:t xml:space="preserve"> в </w:t>
      </w:r>
      <w:r w:rsidR="004305E1" w:rsidRPr="00F97ACB">
        <w:rPr>
          <w:rFonts w:ascii="Times New Roman" w:hAnsi="Times New Roman"/>
          <w:sz w:val="28"/>
          <w:szCs w:val="28"/>
        </w:rPr>
        <w:t>профтех</w:t>
      </w:r>
      <w:r w:rsidR="00005B79" w:rsidRPr="00F97ACB">
        <w:rPr>
          <w:rFonts w:ascii="Times New Roman" w:hAnsi="Times New Roman"/>
          <w:sz w:val="28"/>
          <w:szCs w:val="28"/>
        </w:rPr>
        <w:t>образовани</w:t>
      </w:r>
      <w:r w:rsidRPr="00F97ACB">
        <w:rPr>
          <w:rFonts w:ascii="Times New Roman" w:hAnsi="Times New Roman"/>
          <w:sz w:val="28"/>
          <w:szCs w:val="28"/>
        </w:rPr>
        <w:t>и</w:t>
      </w:r>
      <w:r w:rsidR="004305E1" w:rsidRPr="00F97ACB">
        <w:rPr>
          <w:rFonts w:ascii="Times New Roman" w:hAnsi="Times New Roman"/>
          <w:sz w:val="28"/>
          <w:szCs w:val="28"/>
        </w:rPr>
        <w:t xml:space="preserve"> РК</w:t>
      </w:r>
      <w:r w:rsidR="00005B79" w:rsidRPr="00F97ACB">
        <w:rPr>
          <w:rFonts w:ascii="Times New Roman" w:hAnsi="Times New Roman"/>
          <w:sz w:val="28"/>
          <w:szCs w:val="28"/>
        </w:rPr>
        <w:t xml:space="preserve">, </w:t>
      </w:r>
      <w:r w:rsidRPr="00F97ACB">
        <w:rPr>
          <w:rFonts w:ascii="Times New Roman" w:hAnsi="Times New Roman"/>
          <w:sz w:val="28"/>
          <w:szCs w:val="28"/>
        </w:rPr>
        <w:t xml:space="preserve">необходимо </w:t>
      </w:r>
      <w:r w:rsidR="00005B79" w:rsidRPr="00F97ACB">
        <w:rPr>
          <w:rFonts w:ascii="Times New Roman" w:hAnsi="Times New Roman"/>
          <w:sz w:val="28"/>
          <w:szCs w:val="28"/>
        </w:rPr>
        <w:t>пересмотр</w:t>
      </w:r>
      <w:r w:rsidRPr="00F97ACB">
        <w:rPr>
          <w:rFonts w:ascii="Times New Roman" w:hAnsi="Times New Roman"/>
          <w:sz w:val="28"/>
          <w:szCs w:val="28"/>
        </w:rPr>
        <w:t>еть</w:t>
      </w:r>
      <w:r w:rsidR="00005B79" w:rsidRPr="00F97ACB">
        <w:rPr>
          <w:rFonts w:ascii="Times New Roman" w:hAnsi="Times New Roman"/>
          <w:sz w:val="28"/>
          <w:szCs w:val="28"/>
        </w:rPr>
        <w:t xml:space="preserve"> с</w:t>
      </w:r>
      <w:r w:rsidR="003E116B" w:rsidRPr="00F97ACB">
        <w:rPr>
          <w:rFonts w:ascii="Times New Roman" w:hAnsi="Times New Roman"/>
          <w:sz w:val="28"/>
          <w:szCs w:val="28"/>
        </w:rPr>
        <w:t>одержания</w:t>
      </w:r>
      <w:r w:rsidR="00005B79" w:rsidRPr="00F97ACB">
        <w:rPr>
          <w:rFonts w:ascii="Times New Roman" w:hAnsi="Times New Roman"/>
          <w:sz w:val="28"/>
          <w:szCs w:val="28"/>
        </w:rPr>
        <w:t xml:space="preserve"> т</w:t>
      </w:r>
      <w:r w:rsidR="004305E1" w:rsidRPr="00F97ACB">
        <w:rPr>
          <w:rFonts w:ascii="Times New Roman" w:hAnsi="Times New Roman"/>
          <w:sz w:val="28"/>
          <w:szCs w:val="28"/>
        </w:rPr>
        <w:t>еории и практики профессиональной</w:t>
      </w:r>
      <w:r w:rsidR="00005B79" w:rsidRPr="00F97ACB">
        <w:rPr>
          <w:rFonts w:ascii="Times New Roman" w:hAnsi="Times New Roman"/>
          <w:sz w:val="28"/>
          <w:szCs w:val="28"/>
        </w:rPr>
        <w:t xml:space="preserve"> подготовк</w:t>
      </w:r>
      <w:r w:rsidRPr="00F97ACB">
        <w:rPr>
          <w:rFonts w:ascii="Times New Roman" w:hAnsi="Times New Roman"/>
          <w:sz w:val="28"/>
          <w:szCs w:val="28"/>
        </w:rPr>
        <w:t>и</w:t>
      </w:r>
      <w:r w:rsidR="00005B79" w:rsidRPr="00F97ACB">
        <w:rPr>
          <w:rFonts w:ascii="Times New Roman" w:hAnsi="Times New Roman"/>
          <w:sz w:val="28"/>
          <w:szCs w:val="28"/>
        </w:rPr>
        <w:t xml:space="preserve">. </w:t>
      </w:r>
    </w:p>
    <w:p w:rsidR="004B0DEC" w:rsidRPr="00F97ACB" w:rsidRDefault="004B0DEC" w:rsidP="00F97ACB">
      <w:pPr>
        <w:pStyle w:val="a4"/>
        <w:ind w:firstLine="400"/>
        <w:jc w:val="both"/>
        <w:rPr>
          <w:rFonts w:ascii="Times New Roman" w:hAnsi="Times New Roman"/>
          <w:sz w:val="28"/>
          <w:szCs w:val="28"/>
        </w:rPr>
      </w:pPr>
      <w:r w:rsidRPr="00F97ACB">
        <w:rPr>
          <w:rFonts w:ascii="Times New Roman" w:hAnsi="Times New Roman"/>
          <w:sz w:val="28"/>
          <w:szCs w:val="28"/>
        </w:rPr>
        <w:t xml:space="preserve">В законе образования РК </w:t>
      </w:r>
      <w:r w:rsidR="00B9646D" w:rsidRPr="00F97ACB">
        <w:rPr>
          <w:rFonts w:ascii="Times New Roman" w:hAnsi="Times New Roman"/>
          <w:sz w:val="28"/>
          <w:szCs w:val="28"/>
        </w:rPr>
        <w:t xml:space="preserve">сказано, что </w:t>
      </w:r>
      <w:r w:rsidR="00970E8C" w:rsidRPr="00F97ACB">
        <w:rPr>
          <w:rStyle w:val="s0"/>
          <w:rFonts w:ascii="Times New Roman" w:hAnsi="Times New Roman"/>
          <w:sz w:val="28"/>
          <w:szCs w:val="28"/>
        </w:rPr>
        <w:t>с</w:t>
      </w:r>
      <w:r w:rsidRPr="00F97ACB">
        <w:rPr>
          <w:rStyle w:val="s0"/>
          <w:rFonts w:ascii="Times New Roman" w:hAnsi="Times New Roman"/>
          <w:sz w:val="28"/>
          <w:szCs w:val="28"/>
        </w:rPr>
        <w:t>одержани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>е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образования 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 xml:space="preserve">представляет собой уровневую </w:t>
      </w:r>
      <w:r w:rsidR="00970E8C" w:rsidRPr="00F97ACB">
        <w:rPr>
          <w:rStyle w:val="s0"/>
          <w:rFonts w:ascii="Times New Roman" w:hAnsi="Times New Roman"/>
          <w:sz w:val="28"/>
          <w:szCs w:val="28"/>
        </w:rPr>
        <w:t>систем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>у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знаний, </w:t>
      </w:r>
      <w:r w:rsidR="00970E8C" w:rsidRPr="00F97ACB">
        <w:rPr>
          <w:rStyle w:val="s0"/>
          <w:rFonts w:ascii="Times New Roman" w:hAnsi="Times New Roman"/>
          <w:sz w:val="28"/>
          <w:szCs w:val="28"/>
        </w:rPr>
        <w:t>способствующ</w:t>
      </w:r>
      <w:r w:rsidR="005D63C9">
        <w:rPr>
          <w:rStyle w:val="s0"/>
          <w:rFonts w:ascii="Times New Roman" w:hAnsi="Times New Roman"/>
          <w:sz w:val="28"/>
          <w:szCs w:val="28"/>
        </w:rPr>
        <w:t>их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формировани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>ю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компетентност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>ного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и всесторонн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>е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развит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>ой</w:t>
      </w:r>
      <w:r w:rsidRPr="00F97ACB">
        <w:rPr>
          <w:rStyle w:val="s0"/>
          <w:rFonts w:ascii="Times New Roman" w:hAnsi="Times New Roman"/>
          <w:sz w:val="28"/>
          <w:szCs w:val="28"/>
        </w:rPr>
        <w:t xml:space="preserve"> личности</w:t>
      </w:r>
      <w:r w:rsidR="00B9646D" w:rsidRPr="00F97ACB">
        <w:rPr>
          <w:rStyle w:val="s0"/>
          <w:rFonts w:ascii="Times New Roman" w:hAnsi="Times New Roman"/>
          <w:sz w:val="28"/>
          <w:szCs w:val="28"/>
        </w:rPr>
        <w:t xml:space="preserve"> [2]</w:t>
      </w:r>
      <w:r w:rsidRPr="00F97ACB">
        <w:rPr>
          <w:rStyle w:val="s0"/>
          <w:rFonts w:ascii="Times New Roman" w:hAnsi="Times New Roman"/>
          <w:sz w:val="28"/>
          <w:szCs w:val="28"/>
        </w:rPr>
        <w:t>.</w:t>
      </w:r>
    </w:p>
    <w:p w:rsidR="004B0DEC" w:rsidRPr="009E2854" w:rsidRDefault="00B9646D" w:rsidP="004B0DE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>
        <w:rPr>
          <w:rStyle w:val="s0"/>
          <w:color w:val="000000"/>
          <w:sz w:val="28"/>
          <w:szCs w:val="28"/>
        </w:rPr>
        <w:lastRenderedPageBreak/>
        <w:t>Н</w:t>
      </w:r>
      <w:r w:rsidR="004B0DEC" w:rsidRPr="009E2854">
        <w:rPr>
          <w:rStyle w:val="s0"/>
          <w:color w:val="000000"/>
          <w:sz w:val="28"/>
          <w:szCs w:val="28"/>
        </w:rPr>
        <w:t xml:space="preserve">а основе государственных общеобязательных стандартов </w:t>
      </w:r>
      <w:r>
        <w:rPr>
          <w:rStyle w:val="s0"/>
          <w:color w:val="000000"/>
          <w:sz w:val="28"/>
          <w:szCs w:val="28"/>
        </w:rPr>
        <w:t xml:space="preserve">разрабатываются образовательные программы, </w:t>
      </w:r>
      <w:r w:rsidR="005D63C9">
        <w:rPr>
          <w:rStyle w:val="s0"/>
          <w:color w:val="000000"/>
          <w:sz w:val="28"/>
          <w:szCs w:val="28"/>
        </w:rPr>
        <w:t>определяющие</w:t>
      </w:r>
      <w:r>
        <w:rPr>
          <w:rStyle w:val="s0"/>
          <w:color w:val="000000"/>
          <w:sz w:val="28"/>
          <w:szCs w:val="28"/>
        </w:rPr>
        <w:t xml:space="preserve"> содержание учебного процесса конкретного модуля, в которую вход</w:t>
      </w:r>
      <w:r w:rsidR="005D63C9">
        <w:rPr>
          <w:rStyle w:val="s0"/>
          <w:color w:val="000000"/>
          <w:sz w:val="28"/>
          <w:szCs w:val="28"/>
        </w:rPr>
        <w:t>и</w:t>
      </w:r>
      <w:r>
        <w:rPr>
          <w:rStyle w:val="s0"/>
          <w:color w:val="000000"/>
          <w:sz w:val="28"/>
          <w:szCs w:val="28"/>
        </w:rPr>
        <w:t>т не</w:t>
      </w:r>
      <w:r w:rsidR="005D63C9">
        <w:rPr>
          <w:rStyle w:val="s0"/>
          <w:color w:val="000000"/>
          <w:sz w:val="28"/>
          <w:szCs w:val="28"/>
        </w:rPr>
        <w:t xml:space="preserve"> одна</w:t>
      </w:r>
      <w:r>
        <w:rPr>
          <w:rStyle w:val="s0"/>
          <w:color w:val="000000"/>
          <w:sz w:val="28"/>
          <w:szCs w:val="28"/>
        </w:rPr>
        <w:t xml:space="preserve"> дисциплин</w:t>
      </w:r>
      <w:r w:rsidR="005D63C9">
        <w:rPr>
          <w:rStyle w:val="s0"/>
          <w:color w:val="000000"/>
          <w:sz w:val="28"/>
          <w:szCs w:val="28"/>
        </w:rPr>
        <w:t>а</w:t>
      </w:r>
      <w:r w:rsidR="004B0DEC" w:rsidRPr="009E2854">
        <w:rPr>
          <w:rStyle w:val="s0"/>
          <w:color w:val="000000"/>
          <w:sz w:val="28"/>
          <w:szCs w:val="28"/>
        </w:rPr>
        <w:t xml:space="preserve"> [2].</w:t>
      </w:r>
    </w:p>
    <w:p w:rsidR="004B0DEC" w:rsidRPr="009E2854" w:rsidRDefault="00090BA7" w:rsidP="004B0DE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>
        <w:rPr>
          <w:rStyle w:val="s0"/>
          <w:color w:val="000000"/>
          <w:sz w:val="28"/>
          <w:szCs w:val="28"/>
        </w:rPr>
        <w:t>Существует несколько видов образовательных программ:</w:t>
      </w:r>
      <w:r w:rsidR="00B02C07">
        <w:rPr>
          <w:rStyle w:val="s0"/>
          <w:color w:val="000000"/>
          <w:sz w:val="28"/>
          <w:szCs w:val="28"/>
        </w:rPr>
        <w:t xml:space="preserve"> общеобразовательные, профессиональные и дополнительные. Каждый</w:t>
      </w:r>
      <w:r w:rsidR="005D63C9">
        <w:rPr>
          <w:rStyle w:val="s0"/>
          <w:color w:val="000000"/>
          <w:sz w:val="28"/>
          <w:szCs w:val="28"/>
        </w:rPr>
        <w:t xml:space="preserve"> из представленных</w:t>
      </w:r>
      <w:r w:rsidR="00B02C07">
        <w:rPr>
          <w:rStyle w:val="s0"/>
          <w:color w:val="000000"/>
          <w:sz w:val="28"/>
          <w:szCs w:val="28"/>
        </w:rPr>
        <w:t xml:space="preserve"> программ подразделяются на типовые и рабочие.</w:t>
      </w:r>
    </w:p>
    <w:p w:rsidR="004B0DEC" w:rsidRPr="00B005B7" w:rsidRDefault="009E2854" w:rsidP="009E2854">
      <w:pPr>
        <w:shd w:val="clear" w:color="auto" w:fill="FFFFFF"/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5B7">
        <w:rPr>
          <w:rFonts w:ascii="Times New Roman" w:hAnsi="Times New Roman"/>
          <w:sz w:val="28"/>
          <w:szCs w:val="28"/>
          <w:shd w:val="clear" w:color="auto" w:fill="FFFFFF"/>
        </w:rPr>
        <w:t xml:space="preserve">Но мы будем рассматривать только </w:t>
      </w:r>
      <w:r w:rsidR="00090BA7">
        <w:rPr>
          <w:rFonts w:ascii="Times New Roman" w:hAnsi="Times New Roman"/>
          <w:sz w:val="28"/>
          <w:szCs w:val="28"/>
          <w:shd w:val="clear" w:color="auto" w:fill="FFFFFF"/>
        </w:rPr>
        <w:t xml:space="preserve">профессиональные </w:t>
      </w:r>
      <w:r w:rsidRPr="00B005B7">
        <w:rPr>
          <w:rFonts w:ascii="Times New Roman" w:hAnsi="Times New Roman"/>
          <w:sz w:val="28"/>
          <w:szCs w:val="28"/>
          <w:shd w:val="clear" w:color="auto" w:fill="FFFFFF"/>
        </w:rPr>
        <w:t>типовые программы, регламентирующи</w:t>
      </w:r>
      <w:r w:rsidR="0003196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005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2C07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</w:t>
      </w:r>
      <w:r w:rsidR="00090BA7">
        <w:rPr>
          <w:rFonts w:ascii="Times New Roman" w:hAnsi="Times New Roman" w:cs="Times New Roman"/>
          <w:sz w:val="28"/>
          <w:szCs w:val="28"/>
        </w:rPr>
        <w:t>профессиональн</w:t>
      </w:r>
      <w:r w:rsidR="00B02C07">
        <w:rPr>
          <w:rFonts w:ascii="Times New Roman" w:hAnsi="Times New Roman" w:cs="Times New Roman"/>
          <w:sz w:val="28"/>
          <w:szCs w:val="28"/>
        </w:rPr>
        <w:t>ой</w:t>
      </w:r>
      <w:r w:rsidR="00090BA7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 w:rsidR="00B02C07">
        <w:rPr>
          <w:rFonts w:ascii="Times New Roman" w:hAnsi="Times New Roman" w:cs="Times New Roman"/>
          <w:sz w:val="28"/>
          <w:szCs w:val="28"/>
        </w:rPr>
        <w:t>и</w:t>
      </w:r>
      <w:r w:rsidRPr="00B005B7">
        <w:rPr>
          <w:rFonts w:ascii="Times New Roman" w:hAnsi="Times New Roman" w:cs="Times New Roman"/>
          <w:sz w:val="28"/>
          <w:szCs w:val="28"/>
        </w:rPr>
        <w:t xml:space="preserve"> специалиста.</w:t>
      </w:r>
    </w:p>
    <w:p w:rsidR="00B674EA" w:rsidRPr="00B02C07" w:rsidRDefault="00D541EF" w:rsidP="009E2854">
      <w:pPr>
        <w:pStyle w:val="a4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02C07">
        <w:rPr>
          <w:rFonts w:ascii="Times New Roman" w:hAnsi="Times New Roman"/>
          <w:bCs/>
          <w:sz w:val="28"/>
          <w:szCs w:val="28"/>
        </w:rPr>
        <w:t>В методических рекомендац</w:t>
      </w:r>
      <w:r w:rsidR="00090BA7" w:rsidRPr="00B02C07">
        <w:rPr>
          <w:rFonts w:ascii="Times New Roman" w:hAnsi="Times New Roman"/>
          <w:bCs/>
          <w:sz w:val="28"/>
          <w:szCs w:val="28"/>
        </w:rPr>
        <w:t>иях</w:t>
      </w:r>
      <w:r w:rsidR="004B0DEC" w:rsidRPr="00B02C07">
        <w:rPr>
          <w:rFonts w:ascii="Times New Roman" w:hAnsi="Times New Roman"/>
          <w:bCs/>
          <w:sz w:val="28"/>
          <w:szCs w:val="28"/>
        </w:rPr>
        <w:t xml:space="preserve"> </w:t>
      </w:r>
      <w:r w:rsidRPr="00B02C07">
        <w:rPr>
          <w:rFonts w:ascii="Times New Roman" w:hAnsi="Times New Roman"/>
          <w:bCs/>
          <w:sz w:val="28"/>
          <w:szCs w:val="28"/>
        </w:rPr>
        <w:t xml:space="preserve">по разработке </w:t>
      </w:r>
      <w:r w:rsidR="00D64C5D">
        <w:rPr>
          <w:rFonts w:ascii="Times New Roman" w:hAnsi="Times New Roman"/>
          <w:bCs/>
          <w:sz w:val="28"/>
          <w:szCs w:val="28"/>
        </w:rPr>
        <w:t>образовательных</w:t>
      </w:r>
      <w:r w:rsidR="00773536" w:rsidRPr="00B02C07">
        <w:rPr>
          <w:rFonts w:ascii="Times New Roman" w:hAnsi="Times New Roman"/>
          <w:bCs/>
          <w:sz w:val="28"/>
          <w:szCs w:val="28"/>
        </w:rPr>
        <w:t xml:space="preserve"> программ </w:t>
      </w:r>
      <w:r w:rsidR="00D64C5D">
        <w:rPr>
          <w:rFonts w:ascii="Times New Roman" w:hAnsi="Times New Roman"/>
          <w:bCs/>
          <w:sz w:val="28"/>
          <w:szCs w:val="28"/>
        </w:rPr>
        <w:t xml:space="preserve">дается определение понятия </w:t>
      </w:r>
      <w:r w:rsidR="00090BA7" w:rsidRPr="00B02C07">
        <w:rPr>
          <w:rFonts w:ascii="Times New Roman" w:hAnsi="Times New Roman"/>
          <w:sz w:val="28"/>
          <w:szCs w:val="28"/>
          <w:shd w:val="clear" w:color="auto" w:fill="FFFFFF"/>
        </w:rPr>
        <w:t>типовая</w:t>
      </w:r>
      <w:r w:rsidR="00B674EA" w:rsidRPr="00B02C07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учебная программа</w:t>
      </w:r>
      <w:r w:rsidR="00D64C5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674EA" w:rsidRPr="00B02C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196D">
        <w:rPr>
          <w:rFonts w:ascii="Times New Roman" w:hAnsi="Times New Roman"/>
          <w:sz w:val="28"/>
          <w:szCs w:val="28"/>
          <w:shd w:val="clear" w:color="auto" w:fill="FFFFFF"/>
        </w:rPr>
        <w:t xml:space="preserve">которая </w:t>
      </w:r>
      <w:r w:rsidR="00B674EA" w:rsidRPr="00B02C07">
        <w:rPr>
          <w:rFonts w:ascii="Times New Roman" w:hAnsi="Times New Roman"/>
          <w:bCs/>
          <w:sz w:val="28"/>
          <w:szCs w:val="28"/>
          <w:shd w:val="clear" w:color="auto" w:fill="FFFFFF"/>
        </w:rPr>
        <w:t>содерж</w:t>
      </w:r>
      <w:r w:rsidR="0003196D">
        <w:rPr>
          <w:rFonts w:ascii="Times New Roman" w:hAnsi="Times New Roman"/>
          <w:bCs/>
          <w:sz w:val="28"/>
          <w:szCs w:val="28"/>
          <w:shd w:val="clear" w:color="auto" w:fill="FFFFFF"/>
        </w:rPr>
        <w:t>ит</w:t>
      </w:r>
      <w:r w:rsidR="00D64C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определенные результаты обучения и критерии оценки по </w:t>
      </w:r>
      <w:r w:rsidR="0003196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модулю </w:t>
      </w:r>
      <w:r w:rsidR="0003196D" w:rsidRPr="00B02C07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r w:rsidR="00D64C5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зависимости от квалификации </w:t>
      </w:r>
      <w:r w:rsidR="00090BA7" w:rsidRPr="00B02C07">
        <w:rPr>
          <w:rFonts w:ascii="Times New Roman" w:hAnsi="Times New Roman"/>
          <w:bCs/>
          <w:sz w:val="28"/>
          <w:szCs w:val="28"/>
          <w:shd w:val="clear" w:color="auto" w:fill="FFFFFF"/>
        </w:rPr>
        <w:t>будущих специалистов</w:t>
      </w:r>
      <w:r w:rsidR="005807E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B674EA" w:rsidRPr="00B02C07">
        <w:rPr>
          <w:rFonts w:ascii="Times New Roman" w:hAnsi="Times New Roman"/>
          <w:bCs/>
          <w:sz w:val="28"/>
          <w:szCs w:val="28"/>
          <w:shd w:val="clear" w:color="auto" w:fill="FFFFFF"/>
        </w:rPr>
        <w:t>[</w:t>
      </w:r>
      <w:r w:rsidR="009E2854" w:rsidRPr="00B02C07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005B79" w:rsidRPr="00B02C07">
        <w:rPr>
          <w:rFonts w:ascii="Times New Roman" w:hAnsi="Times New Roman"/>
          <w:bCs/>
          <w:sz w:val="28"/>
          <w:szCs w:val="28"/>
          <w:shd w:val="clear" w:color="auto" w:fill="FFFFFF"/>
        </w:rPr>
        <w:t>]</w:t>
      </w:r>
      <w:r w:rsidR="00B674EA" w:rsidRPr="00B02C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5B79" w:rsidRDefault="00910345" w:rsidP="00B674EA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</w:pP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Специалисты </w:t>
      </w:r>
      <w:proofErr w:type="spellStart"/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ТиПО</w:t>
      </w:r>
      <w:proofErr w:type="spellEnd"/>
      <w:r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</w:t>
      </w:r>
      <w:r w:rsidR="00EA4FCF"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на основе </w:t>
      </w:r>
      <w:r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зарубежного опыта и совместн</w:t>
      </w:r>
      <w:r w:rsidR="00EA4FCF"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ой</w:t>
      </w:r>
      <w:r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работ</w:t>
      </w:r>
      <w:r w:rsidR="00EA4FCF"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ы</w:t>
      </w:r>
      <w:r w:rsidRPr="00EA4FCF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с зарубежными экспертами </w:t>
      </w: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под руководством Министерства образования и науки Республики Казахстан ра</w:t>
      </w:r>
      <w:r w:rsidR="00B02C07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зрабатывали</w:t>
      </w: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образовательные программы,</w:t>
      </w:r>
      <w:r w:rsidR="00B02C07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</w:t>
      </w:r>
      <w:r w:rsidR="0003196D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содержащие модули</w:t>
      </w:r>
      <w:r w:rsidR="00D64C5D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,</w:t>
      </w: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ориентированны</w:t>
      </w:r>
      <w:r w:rsidR="00D64C5D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е</w:t>
      </w: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на выполнение определенных видов</w:t>
      </w:r>
      <w:r w:rsidR="00D64C5D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 xml:space="preserve"> </w:t>
      </w: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компетенци</w:t>
      </w:r>
      <w:r w:rsidR="00D64C5D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й специальности</w:t>
      </w:r>
      <w:r w:rsidRPr="00910345">
        <w:rPr>
          <w:rFonts w:ascii="Times New Roman" w:hAnsi="Times New Roman" w:cs="Times New Roman"/>
          <w:color w:val="101213"/>
          <w:sz w:val="28"/>
          <w:szCs w:val="28"/>
          <w:shd w:val="clear" w:color="auto" w:fill="FFFFFF"/>
        </w:rPr>
        <w:t>.</w:t>
      </w:r>
    </w:p>
    <w:p w:rsidR="00C576CC" w:rsidRDefault="00C576CC" w:rsidP="00C576CC">
      <w:pPr>
        <w:pStyle w:val="a4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76CC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AF773C">
        <w:rPr>
          <w:rFonts w:ascii="Times New Roman" w:hAnsi="Times New Roman"/>
          <w:sz w:val="28"/>
          <w:szCs w:val="28"/>
          <w:shd w:val="clear" w:color="auto" w:fill="FFFFFF"/>
        </w:rPr>
        <w:t>оличество модулей, при модульно-компетентностном подходе в образовательных программах каждой специальности, зависит от требован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ий профессиональных стандартов к компетенции специалиста</w:t>
      </w:r>
      <w:r w:rsidRPr="00AF773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</w:t>
      </w:r>
      <w:r w:rsidRPr="00AF773C">
        <w:rPr>
          <w:rFonts w:ascii="Times New Roman" w:hAnsi="Times New Roman"/>
          <w:sz w:val="28"/>
          <w:szCs w:val="28"/>
          <w:shd w:val="clear" w:color="auto" w:fill="FFFFFF"/>
        </w:rPr>
        <w:t>содержания и срока обучения.</w:t>
      </w:r>
    </w:p>
    <w:p w:rsidR="00C576CC" w:rsidRDefault="00AF773C" w:rsidP="00A7418D">
      <w:pPr>
        <w:pStyle w:val="a4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/>
          <w:i w:val="0"/>
          <w:color w:val="101213"/>
          <w:sz w:val="28"/>
          <w:szCs w:val="28"/>
        </w:rPr>
        <w:t>О</w:t>
      </w:r>
      <w:r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пределения и понятия</w:t>
      </w:r>
      <w:r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, </w:t>
      </w:r>
      <w:r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а также </w:t>
      </w:r>
      <w:r>
        <w:rPr>
          <w:rStyle w:val="a7"/>
          <w:rFonts w:ascii="Times New Roman" w:hAnsi="Times New Roman"/>
          <w:i w:val="0"/>
          <w:color w:val="101213"/>
          <w:sz w:val="28"/>
          <w:szCs w:val="28"/>
        </w:rPr>
        <w:t>п</w:t>
      </w:r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олное и четкое представление назначения модульных программ и их значимости</w:t>
      </w:r>
      <w:r w:rsidR="00D446DF">
        <w:rPr>
          <w:rStyle w:val="a7"/>
          <w:rFonts w:ascii="Times New Roman" w:hAnsi="Times New Roman"/>
          <w:i w:val="0"/>
          <w:color w:val="101213"/>
          <w:sz w:val="28"/>
          <w:szCs w:val="28"/>
        </w:rPr>
        <w:t>,</w:t>
      </w:r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дает </w:t>
      </w:r>
      <w:r w:rsidR="00A35DF4" w:rsidRPr="00AF7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член Общественного Совета МОН РК</w:t>
      </w:r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</w:t>
      </w:r>
      <w:proofErr w:type="spellStart"/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Борибеков</w:t>
      </w:r>
      <w:proofErr w:type="spellEnd"/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К.К.</w:t>
      </w:r>
      <w:r w:rsidR="00C576CC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</w:t>
      </w:r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в своей статье «О новых подходах к разработке образовательных программ технического и профессионального образования в Республике Казахстан</w:t>
      </w:r>
      <w:r w:rsidR="0003196D">
        <w:rPr>
          <w:rStyle w:val="a7"/>
          <w:rFonts w:ascii="Times New Roman" w:hAnsi="Times New Roman"/>
          <w:i w:val="0"/>
          <w:color w:val="101213"/>
          <w:sz w:val="28"/>
          <w:szCs w:val="28"/>
        </w:rPr>
        <w:t>»</w:t>
      </w:r>
      <w:r w:rsidR="00D446DF" w:rsidRPr="00D446DF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[4]</w:t>
      </w:r>
      <w:r w:rsidR="00A35DF4" w:rsidRPr="00AF773C">
        <w:rPr>
          <w:rStyle w:val="a7"/>
          <w:rFonts w:ascii="Times New Roman" w:hAnsi="Times New Roman"/>
          <w:i w:val="0"/>
          <w:color w:val="101213"/>
          <w:sz w:val="28"/>
          <w:szCs w:val="28"/>
        </w:rPr>
        <w:t>.</w:t>
      </w:r>
      <w:r w:rsidR="00A7418D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</w:t>
      </w:r>
      <w:r w:rsidR="0003196D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Им были</w:t>
      </w:r>
      <w:r w:rsidR="00A7418D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обознач</w:t>
      </w:r>
      <w:r w:rsidR="0003196D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ены</w:t>
      </w:r>
      <w:r w:rsidR="00A7418D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</w:t>
      </w:r>
      <w:r w:rsidR="00A7418D">
        <w:rPr>
          <w:rStyle w:val="word"/>
          <w:rFonts w:ascii="Times New Roman" w:hAnsi="Times New Roman"/>
          <w:sz w:val="28"/>
          <w:szCs w:val="28"/>
        </w:rPr>
        <w:t>з</w:t>
      </w:r>
      <w:r w:rsidR="00A7418D" w:rsidRPr="00C576CC">
        <w:rPr>
          <w:rStyle w:val="word"/>
          <w:rFonts w:ascii="Times New Roman" w:hAnsi="Times New Roman"/>
          <w:sz w:val="28"/>
          <w:szCs w:val="28"/>
        </w:rPr>
        <w:t>начимость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1EDA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A7418D" w:rsidRPr="00C576CC">
        <w:rPr>
          <w:rStyle w:val="word"/>
          <w:rFonts w:ascii="Times New Roman" w:hAnsi="Times New Roman"/>
          <w:sz w:val="28"/>
          <w:szCs w:val="28"/>
        </w:rPr>
        <w:t>преимущества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 xml:space="preserve"> указанных программ.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Перечислим</w:t>
      </w:r>
      <w:r w:rsidR="00A7418D">
        <w:rPr>
          <w:rStyle w:val="word"/>
          <w:rFonts w:ascii="Times New Roman" w:hAnsi="Times New Roman"/>
          <w:sz w:val="28"/>
          <w:szCs w:val="28"/>
        </w:rPr>
        <w:t xml:space="preserve"> некоторые из них</w:t>
      </w:r>
      <w:r w:rsidR="00A7418D" w:rsidRPr="00C576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76CC" w:rsidRPr="00C576CC">
        <w:rPr>
          <w:rFonts w:ascii="Times New Roman" w:hAnsi="Times New Roman"/>
          <w:sz w:val="28"/>
          <w:szCs w:val="28"/>
          <w:shd w:val="clear" w:color="auto" w:fill="FFFFFF"/>
        </w:rPr>
        <w:t>[</w:t>
      </w:r>
      <w:r w:rsidR="00C576CC" w:rsidRPr="00C576CC">
        <w:rPr>
          <w:rStyle w:val="word"/>
          <w:rFonts w:ascii="Times New Roman" w:hAnsi="Times New Roman"/>
          <w:sz w:val="28"/>
          <w:szCs w:val="28"/>
        </w:rPr>
        <w:t>4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="00962F5C" w:rsidRPr="00C576C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576CC" w:rsidRDefault="00C576CC" w:rsidP="00C576CC">
      <w:pPr>
        <w:pStyle w:val="a4"/>
        <w:ind w:firstLine="660"/>
        <w:rPr>
          <w:rFonts w:ascii="Times New Roman" w:hAnsi="Times New Roman"/>
          <w:sz w:val="28"/>
          <w:szCs w:val="28"/>
          <w:shd w:val="clear" w:color="auto" w:fill="FFFFFF"/>
        </w:rPr>
      </w:pPr>
      <w:r w:rsidRPr="00C576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сохранение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фундаментальности</w:t>
      </w:r>
      <w:r w:rsidR="00962F5C" w:rsidRPr="00C576C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F773C" w:rsidRPr="00A7418D" w:rsidRDefault="00C576CC" w:rsidP="00C576CC">
      <w:pPr>
        <w:pStyle w:val="a4"/>
        <w:ind w:firstLine="660"/>
        <w:rPr>
          <w:rFonts w:ascii="Times New Roman" w:hAnsi="Times New Roman"/>
          <w:sz w:val="28"/>
          <w:szCs w:val="28"/>
        </w:rPr>
      </w:pPr>
      <w:r w:rsidRPr="00C576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реформирование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блока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специальных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C576CC">
        <w:rPr>
          <w:rStyle w:val="word"/>
          <w:rFonts w:ascii="Times New Roman" w:hAnsi="Times New Roman"/>
          <w:sz w:val="28"/>
          <w:szCs w:val="28"/>
        </w:rPr>
        <w:t>дисциплин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F5C" w:rsidRPr="00A7418D">
        <w:rPr>
          <w:rFonts w:ascii="Times New Roman" w:hAnsi="Times New Roman"/>
          <w:sz w:val="28"/>
          <w:szCs w:val="28"/>
        </w:rPr>
        <w:t>в</w:t>
      </w:r>
      <w:r w:rsidRPr="00A7418D">
        <w:rPr>
          <w:rFonts w:ascii="Times New Roman" w:hAnsi="Times New Roman"/>
          <w:sz w:val="28"/>
          <w:szCs w:val="28"/>
        </w:rPr>
        <w:t xml:space="preserve"> </w:t>
      </w:r>
      <w:r w:rsidR="00962F5C" w:rsidRPr="00A7418D">
        <w:rPr>
          <w:rFonts w:ascii="Times New Roman" w:hAnsi="Times New Roman"/>
          <w:sz w:val="28"/>
          <w:szCs w:val="28"/>
        </w:rPr>
        <w:t>модул</w:t>
      </w:r>
      <w:r w:rsidRPr="00A7418D">
        <w:rPr>
          <w:rFonts w:ascii="Times New Roman" w:hAnsi="Times New Roman"/>
          <w:sz w:val="28"/>
          <w:szCs w:val="28"/>
        </w:rPr>
        <w:t xml:space="preserve">ях </w:t>
      </w:r>
      <w:r w:rsidR="00962F5C" w:rsidRPr="00A7418D">
        <w:rPr>
          <w:rFonts w:ascii="Times New Roman" w:hAnsi="Times New Roman"/>
          <w:sz w:val="28"/>
          <w:szCs w:val="28"/>
        </w:rPr>
        <w:t>для</w:t>
      </w:r>
      <w:r w:rsidR="00A7418D">
        <w:rPr>
          <w:rFonts w:ascii="Times New Roman" w:hAnsi="Times New Roman"/>
          <w:sz w:val="28"/>
          <w:szCs w:val="28"/>
        </w:rPr>
        <w:t xml:space="preserve"> </w:t>
      </w:r>
      <w:r w:rsidR="00962F5C" w:rsidRPr="00A7418D">
        <w:rPr>
          <w:rFonts w:ascii="Times New Roman" w:hAnsi="Times New Roman"/>
          <w:sz w:val="28"/>
          <w:szCs w:val="28"/>
        </w:rPr>
        <w:t>формирования</w:t>
      </w:r>
      <w:r w:rsidRPr="00A7418D">
        <w:rPr>
          <w:rFonts w:ascii="Times New Roman" w:hAnsi="Times New Roman"/>
          <w:sz w:val="28"/>
          <w:szCs w:val="28"/>
        </w:rPr>
        <w:t xml:space="preserve"> </w:t>
      </w:r>
      <w:r w:rsidR="00962F5C" w:rsidRPr="00A7418D">
        <w:rPr>
          <w:rFonts w:ascii="Times New Roman" w:hAnsi="Times New Roman"/>
          <w:sz w:val="28"/>
          <w:szCs w:val="28"/>
        </w:rPr>
        <w:t>компетенций</w:t>
      </w:r>
      <w:r w:rsidR="00A7418D">
        <w:rPr>
          <w:rFonts w:ascii="Times New Roman" w:hAnsi="Times New Roman"/>
          <w:sz w:val="28"/>
          <w:szCs w:val="28"/>
        </w:rPr>
        <w:t xml:space="preserve">, </w:t>
      </w:r>
      <w:r w:rsidR="00962F5C" w:rsidRPr="00A7418D">
        <w:rPr>
          <w:rFonts w:ascii="Times New Roman" w:hAnsi="Times New Roman"/>
          <w:sz w:val="28"/>
          <w:szCs w:val="28"/>
        </w:rPr>
        <w:t>указанных</w:t>
      </w:r>
      <w:r w:rsidR="00A7418D">
        <w:rPr>
          <w:rFonts w:ascii="Times New Roman" w:hAnsi="Times New Roman"/>
          <w:sz w:val="28"/>
          <w:szCs w:val="28"/>
        </w:rPr>
        <w:t xml:space="preserve"> </w:t>
      </w:r>
      <w:r w:rsidR="00962F5C" w:rsidRPr="00A7418D">
        <w:rPr>
          <w:rFonts w:ascii="Times New Roman" w:hAnsi="Times New Roman"/>
          <w:sz w:val="28"/>
          <w:szCs w:val="28"/>
        </w:rPr>
        <w:t>в</w:t>
      </w:r>
      <w:r w:rsidR="00A7418D">
        <w:rPr>
          <w:rFonts w:ascii="Times New Roman" w:hAnsi="Times New Roman"/>
          <w:sz w:val="28"/>
          <w:szCs w:val="28"/>
        </w:rPr>
        <w:t xml:space="preserve"> </w:t>
      </w:r>
      <w:r w:rsidR="00962F5C" w:rsidRPr="00A7418D">
        <w:rPr>
          <w:rFonts w:ascii="Times New Roman" w:hAnsi="Times New Roman"/>
          <w:sz w:val="28"/>
          <w:szCs w:val="28"/>
        </w:rPr>
        <w:t>стандартах</w:t>
      </w:r>
      <w:r w:rsidRPr="00A7418D">
        <w:rPr>
          <w:rFonts w:ascii="Times New Roman" w:hAnsi="Times New Roman"/>
          <w:sz w:val="28"/>
          <w:szCs w:val="28"/>
        </w:rPr>
        <w:t xml:space="preserve"> специальности</w:t>
      </w:r>
      <w:r w:rsidR="00962F5C" w:rsidRPr="00A7418D">
        <w:rPr>
          <w:rFonts w:ascii="Times New Roman" w:hAnsi="Times New Roman"/>
          <w:sz w:val="28"/>
          <w:szCs w:val="28"/>
        </w:rPr>
        <w:t>;</w:t>
      </w:r>
    </w:p>
    <w:p w:rsidR="00AF773C" w:rsidRPr="00593FC6" w:rsidRDefault="00593FC6" w:rsidP="00593FC6">
      <w:pPr>
        <w:pStyle w:val="a4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773C" w:rsidRPr="00593FC6">
        <w:rPr>
          <w:rFonts w:ascii="Times New Roman" w:hAnsi="Times New Roman"/>
          <w:sz w:val="28"/>
          <w:szCs w:val="28"/>
        </w:rPr>
        <w:t>интегрирова</w:t>
      </w:r>
      <w:r w:rsidR="00962F5C">
        <w:rPr>
          <w:rFonts w:ascii="Times New Roman" w:hAnsi="Times New Roman"/>
          <w:sz w:val="28"/>
          <w:szCs w:val="28"/>
        </w:rPr>
        <w:t>ние</w:t>
      </w:r>
      <w:r w:rsidR="00AF773C" w:rsidRPr="00593FC6">
        <w:rPr>
          <w:rFonts w:ascii="Times New Roman" w:hAnsi="Times New Roman"/>
          <w:sz w:val="28"/>
          <w:szCs w:val="28"/>
        </w:rPr>
        <w:t xml:space="preserve"> модульны</w:t>
      </w:r>
      <w:r w:rsidR="00962F5C">
        <w:rPr>
          <w:rFonts w:ascii="Times New Roman" w:hAnsi="Times New Roman"/>
          <w:sz w:val="28"/>
          <w:szCs w:val="28"/>
        </w:rPr>
        <w:t>х программ</w:t>
      </w:r>
      <w:r w:rsidR="00AF773C" w:rsidRPr="00593FC6">
        <w:rPr>
          <w:rFonts w:ascii="Times New Roman" w:hAnsi="Times New Roman"/>
          <w:sz w:val="28"/>
          <w:szCs w:val="28"/>
        </w:rPr>
        <w:t xml:space="preserve"> для обучения студентов в колледжах по родственным квалификациям;</w:t>
      </w:r>
    </w:p>
    <w:p w:rsidR="00AF773C" w:rsidRPr="00593FC6" w:rsidRDefault="00593FC6" w:rsidP="00593FC6">
      <w:pPr>
        <w:pStyle w:val="a4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773C" w:rsidRPr="00593FC6">
        <w:rPr>
          <w:rFonts w:ascii="Times New Roman" w:hAnsi="Times New Roman"/>
          <w:sz w:val="28"/>
          <w:szCs w:val="28"/>
        </w:rPr>
        <w:t>использова</w:t>
      </w:r>
      <w:r w:rsidR="00962F5C">
        <w:rPr>
          <w:rFonts w:ascii="Times New Roman" w:hAnsi="Times New Roman"/>
          <w:sz w:val="28"/>
          <w:szCs w:val="28"/>
        </w:rPr>
        <w:t>ние</w:t>
      </w:r>
      <w:r w:rsidR="00AF773C" w:rsidRPr="00593FC6">
        <w:rPr>
          <w:rFonts w:ascii="Times New Roman" w:hAnsi="Times New Roman"/>
          <w:sz w:val="28"/>
          <w:szCs w:val="28"/>
        </w:rPr>
        <w:t xml:space="preserve"> для курсовой подготовки, переподготовки и повышения квалификации кадров;</w:t>
      </w:r>
    </w:p>
    <w:p w:rsidR="00AF773C" w:rsidRPr="00593FC6" w:rsidRDefault="00593FC6" w:rsidP="00593FC6">
      <w:pPr>
        <w:pStyle w:val="a4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773C" w:rsidRPr="00593FC6">
        <w:rPr>
          <w:rFonts w:ascii="Times New Roman" w:hAnsi="Times New Roman"/>
          <w:sz w:val="28"/>
          <w:szCs w:val="28"/>
        </w:rPr>
        <w:t>практическ</w:t>
      </w:r>
      <w:r w:rsidR="00962F5C">
        <w:rPr>
          <w:rFonts w:ascii="Times New Roman" w:hAnsi="Times New Roman"/>
          <w:sz w:val="28"/>
          <w:szCs w:val="28"/>
        </w:rPr>
        <w:t>ая</w:t>
      </w:r>
      <w:r w:rsidR="00AF773C" w:rsidRPr="00593FC6">
        <w:rPr>
          <w:rFonts w:ascii="Times New Roman" w:hAnsi="Times New Roman"/>
          <w:sz w:val="28"/>
          <w:szCs w:val="28"/>
        </w:rPr>
        <w:t xml:space="preserve"> подготовк</w:t>
      </w:r>
      <w:r w:rsidR="00962F5C">
        <w:rPr>
          <w:rFonts w:ascii="Times New Roman" w:hAnsi="Times New Roman"/>
          <w:sz w:val="28"/>
          <w:szCs w:val="28"/>
        </w:rPr>
        <w:t>а</w:t>
      </w:r>
      <w:r w:rsidR="00AF773C" w:rsidRPr="00593FC6">
        <w:rPr>
          <w:rFonts w:ascii="Times New Roman" w:hAnsi="Times New Roman"/>
          <w:sz w:val="28"/>
          <w:szCs w:val="28"/>
        </w:rPr>
        <w:t xml:space="preserve"> для использования технологии дуального обучения</w:t>
      </w:r>
      <w:r w:rsidR="00AA4CA8" w:rsidRPr="00593FC6">
        <w:rPr>
          <w:rFonts w:ascii="Times New Roman" w:hAnsi="Times New Roman"/>
          <w:sz w:val="28"/>
          <w:szCs w:val="28"/>
        </w:rPr>
        <w:t>.</w:t>
      </w:r>
    </w:p>
    <w:p w:rsidR="00AA4CA8" w:rsidRPr="00593FC6" w:rsidRDefault="0003196D" w:rsidP="00593FC6">
      <w:pPr>
        <w:pStyle w:val="a4"/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Перечислим  преимущества программы студентам</w:t>
      </w:r>
      <w:r w:rsidR="00AA4CA8" w:rsidRPr="00593FC6">
        <w:rPr>
          <w:rFonts w:ascii="Times New Roman" w:hAnsi="Times New Roman"/>
          <w:sz w:val="28"/>
          <w:szCs w:val="28"/>
        </w:rPr>
        <w:t>, а именно:</w:t>
      </w:r>
    </w:p>
    <w:p w:rsidR="00AA4CA8" w:rsidRPr="00593FC6" w:rsidRDefault="00AA4CA8" w:rsidP="00593FC6">
      <w:pPr>
        <w:pStyle w:val="a4"/>
        <w:ind w:firstLine="660"/>
        <w:rPr>
          <w:rFonts w:ascii="Times New Roman" w:hAnsi="Times New Roman"/>
          <w:sz w:val="28"/>
          <w:szCs w:val="28"/>
          <w:shd w:val="clear" w:color="auto" w:fill="FFFFFF"/>
        </w:rPr>
      </w:pPr>
      <w:r w:rsidRPr="00593FC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C43891">
        <w:rPr>
          <w:rFonts w:ascii="Times New Roman" w:hAnsi="Times New Roman"/>
          <w:sz w:val="28"/>
          <w:szCs w:val="28"/>
          <w:shd w:val="clear" w:color="auto" w:fill="FFFFFF"/>
        </w:rPr>
        <w:t xml:space="preserve">могут </w:t>
      </w:r>
      <w:r w:rsidRPr="00593FC6">
        <w:rPr>
          <w:rFonts w:ascii="Times New Roman" w:hAnsi="Times New Roman"/>
          <w:sz w:val="28"/>
          <w:szCs w:val="28"/>
          <w:shd w:val="clear" w:color="auto" w:fill="FFFFFF"/>
        </w:rPr>
        <w:t>освоить нескольк</w:t>
      </w:r>
      <w:r w:rsidR="00A7418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93FC6">
        <w:rPr>
          <w:rFonts w:ascii="Times New Roman" w:hAnsi="Times New Roman"/>
          <w:sz w:val="28"/>
          <w:szCs w:val="28"/>
          <w:shd w:val="clear" w:color="auto" w:fill="FFFFFF"/>
        </w:rPr>
        <w:t xml:space="preserve"> квалификаций;</w:t>
      </w:r>
    </w:p>
    <w:p w:rsidR="00AA4CA8" w:rsidRPr="00593FC6" w:rsidRDefault="00AA4CA8" w:rsidP="00593FC6">
      <w:pPr>
        <w:pStyle w:val="a4"/>
        <w:ind w:firstLine="660"/>
        <w:rPr>
          <w:rFonts w:ascii="Times New Roman" w:hAnsi="Times New Roman"/>
          <w:sz w:val="28"/>
          <w:szCs w:val="28"/>
        </w:rPr>
      </w:pPr>
      <w:r w:rsidRPr="00593FC6">
        <w:rPr>
          <w:rFonts w:ascii="Times New Roman" w:hAnsi="Times New Roman"/>
          <w:sz w:val="28"/>
          <w:szCs w:val="28"/>
          <w:shd w:val="clear" w:color="auto" w:fill="FFFFFF"/>
        </w:rPr>
        <w:t>- быть более мобильными и востребованными на рынке труда.</w:t>
      </w:r>
    </w:p>
    <w:p w:rsidR="00AF773C" w:rsidRDefault="00B34C68" w:rsidP="00AF773C">
      <w:pPr>
        <w:pStyle w:val="a4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Казалось бы, что все названные преимущества образовательных программ должны способствовать повышению качества образова</w:t>
      </w:r>
      <w:r w:rsidR="00962F5C">
        <w:rPr>
          <w:rFonts w:ascii="Times New Roman" w:hAnsi="Times New Roman"/>
          <w:color w:val="000000"/>
          <w:sz w:val="28"/>
          <w:szCs w:val="28"/>
        </w:rPr>
        <w:t>тельного процесса</w:t>
      </w:r>
      <w:r>
        <w:rPr>
          <w:rFonts w:ascii="Times New Roman" w:hAnsi="Times New Roman"/>
          <w:color w:val="000000"/>
          <w:sz w:val="28"/>
          <w:szCs w:val="28"/>
        </w:rPr>
        <w:t>, но к сожалению, не всегда это возможно. А проблемой станов</w:t>
      </w:r>
      <w:r w:rsidR="0003196D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03196D">
        <w:rPr>
          <w:rFonts w:ascii="Times New Roman" w:hAnsi="Times New Roman"/>
          <w:color w:val="000000"/>
          <w:sz w:val="28"/>
          <w:szCs w:val="28"/>
        </w:rPr>
        <w:t xml:space="preserve">как </w:t>
      </w:r>
      <w:r>
        <w:rPr>
          <w:rFonts w:ascii="Times New Roman" w:hAnsi="Times New Roman"/>
          <w:color w:val="000000"/>
          <w:sz w:val="28"/>
          <w:szCs w:val="28"/>
        </w:rPr>
        <w:t>компетенция всех участников по разработке как типовых программ</w:t>
      </w:r>
      <w:r w:rsidR="0003196D">
        <w:rPr>
          <w:rFonts w:ascii="Times New Roman" w:hAnsi="Times New Roman"/>
          <w:color w:val="000000"/>
          <w:sz w:val="28"/>
          <w:szCs w:val="28"/>
        </w:rPr>
        <w:t xml:space="preserve">, так  </w:t>
      </w:r>
      <w:r w:rsidR="00962F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типовы</w:t>
      </w:r>
      <w:r w:rsidR="0003196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учебны</w:t>
      </w:r>
      <w:r w:rsidR="0003196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план</w:t>
      </w:r>
      <w:r w:rsidR="0003196D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C42EC" w:rsidRPr="008C42EC" w:rsidRDefault="008C42EC" w:rsidP="008C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2EC">
        <w:rPr>
          <w:rFonts w:ascii="Times New Roman" w:hAnsi="Times New Roman" w:cs="Times New Roman"/>
          <w:sz w:val="28"/>
          <w:szCs w:val="28"/>
        </w:rPr>
        <w:lastRenderedPageBreak/>
        <w:t xml:space="preserve">В содержании этих типовых программ встречаются очень много различных казусов, ошибок и недочетов, которые негативно влияют на качество образования и не отвечают </w:t>
      </w:r>
      <w:r w:rsidR="00962F5C">
        <w:rPr>
          <w:rFonts w:ascii="Times New Roman" w:hAnsi="Times New Roman" w:cs="Times New Roman"/>
          <w:sz w:val="28"/>
          <w:szCs w:val="28"/>
        </w:rPr>
        <w:t>запросам</w:t>
      </w:r>
      <w:r w:rsidRPr="008C42EC">
        <w:rPr>
          <w:rFonts w:ascii="Times New Roman" w:hAnsi="Times New Roman" w:cs="Times New Roman"/>
          <w:sz w:val="28"/>
          <w:szCs w:val="28"/>
        </w:rPr>
        <w:t xml:space="preserve"> </w:t>
      </w:r>
      <w:r w:rsidR="00962F5C">
        <w:rPr>
          <w:rFonts w:ascii="Times New Roman" w:hAnsi="Times New Roman" w:cs="Times New Roman"/>
          <w:sz w:val="28"/>
          <w:szCs w:val="28"/>
        </w:rPr>
        <w:t>работодателей, производства</w:t>
      </w:r>
      <w:r w:rsidRPr="008C42EC">
        <w:rPr>
          <w:rFonts w:ascii="Times New Roman" w:hAnsi="Times New Roman" w:cs="Times New Roman"/>
          <w:sz w:val="28"/>
          <w:szCs w:val="28"/>
        </w:rPr>
        <w:t xml:space="preserve">. </w:t>
      </w:r>
      <w:r w:rsidRPr="00BF1EDA">
        <w:rPr>
          <w:rFonts w:ascii="Times New Roman" w:hAnsi="Times New Roman" w:cs="Times New Roman"/>
          <w:sz w:val="28"/>
          <w:szCs w:val="28"/>
        </w:rPr>
        <w:t>П</w:t>
      </w:r>
      <w:r w:rsidRPr="008C42EC">
        <w:rPr>
          <w:rFonts w:ascii="Times New Roman" w:hAnsi="Times New Roman" w:cs="Times New Roman"/>
          <w:sz w:val="28"/>
          <w:szCs w:val="28"/>
        </w:rPr>
        <w:t>ривед</w:t>
      </w:r>
      <w:r w:rsidR="00962F5C">
        <w:rPr>
          <w:rFonts w:ascii="Times New Roman" w:hAnsi="Times New Roman" w:cs="Times New Roman"/>
          <w:sz w:val="28"/>
          <w:szCs w:val="28"/>
        </w:rPr>
        <w:t>ем</w:t>
      </w:r>
      <w:r w:rsidRPr="008C42EC">
        <w:rPr>
          <w:rFonts w:ascii="Times New Roman" w:hAnsi="Times New Roman" w:cs="Times New Roman"/>
          <w:sz w:val="28"/>
          <w:szCs w:val="28"/>
        </w:rPr>
        <w:t xml:space="preserve"> несколько парадоксов </w:t>
      </w:r>
      <w:r w:rsidR="0003196D">
        <w:rPr>
          <w:rFonts w:ascii="Times New Roman" w:hAnsi="Times New Roman" w:cs="Times New Roman"/>
          <w:sz w:val="28"/>
          <w:szCs w:val="28"/>
        </w:rPr>
        <w:t>из</w:t>
      </w:r>
      <w:r w:rsidRPr="008C42EC"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03196D">
        <w:rPr>
          <w:rFonts w:ascii="Times New Roman" w:hAnsi="Times New Roman" w:cs="Times New Roman"/>
          <w:sz w:val="28"/>
          <w:szCs w:val="28"/>
        </w:rPr>
        <w:t>енных образовательных программ и учебных планов</w:t>
      </w:r>
      <w:r w:rsidRPr="008C42EC">
        <w:rPr>
          <w:rFonts w:ascii="Times New Roman" w:hAnsi="Times New Roman" w:cs="Times New Roman"/>
          <w:sz w:val="28"/>
          <w:szCs w:val="28"/>
        </w:rPr>
        <w:t>:</w:t>
      </w:r>
    </w:p>
    <w:p w:rsidR="008C42EC" w:rsidRPr="008C42EC" w:rsidRDefault="008C42EC" w:rsidP="008C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2EC">
        <w:rPr>
          <w:rFonts w:ascii="Times New Roman" w:hAnsi="Times New Roman" w:cs="Times New Roman"/>
          <w:sz w:val="28"/>
          <w:szCs w:val="28"/>
        </w:rPr>
        <w:t xml:space="preserve">-встречаются модули, где всего 10 лабораторно-практических работ, а по завершению модуля </w:t>
      </w:r>
      <w:r w:rsidR="00962F5C">
        <w:rPr>
          <w:rFonts w:ascii="Times New Roman" w:hAnsi="Times New Roman" w:cs="Times New Roman"/>
          <w:sz w:val="28"/>
          <w:szCs w:val="28"/>
        </w:rPr>
        <w:t xml:space="preserve">курсовой проект и </w:t>
      </w:r>
      <w:r w:rsidRPr="008C42EC">
        <w:rPr>
          <w:rFonts w:ascii="Times New Roman" w:hAnsi="Times New Roman" w:cs="Times New Roman"/>
          <w:sz w:val="28"/>
          <w:szCs w:val="28"/>
        </w:rPr>
        <w:t>производственная практика;</w:t>
      </w:r>
    </w:p>
    <w:p w:rsidR="008C42EC" w:rsidRPr="008C42EC" w:rsidRDefault="008C42EC" w:rsidP="008C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2EC">
        <w:rPr>
          <w:rFonts w:ascii="Times New Roman" w:hAnsi="Times New Roman" w:cs="Times New Roman"/>
          <w:sz w:val="28"/>
          <w:szCs w:val="28"/>
        </w:rPr>
        <w:t xml:space="preserve">-встречаются модули, где наблюдаются не соответствие рекомендуемых дисциплин </w:t>
      </w:r>
      <w:r w:rsidR="00962F5C">
        <w:rPr>
          <w:rFonts w:ascii="Times New Roman" w:hAnsi="Times New Roman" w:cs="Times New Roman"/>
          <w:sz w:val="28"/>
          <w:szCs w:val="28"/>
        </w:rPr>
        <w:t>к</w:t>
      </w:r>
      <w:r w:rsidRPr="008C42EC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962F5C">
        <w:rPr>
          <w:rFonts w:ascii="Times New Roman" w:hAnsi="Times New Roman" w:cs="Times New Roman"/>
          <w:sz w:val="28"/>
          <w:szCs w:val="28"/>
        </w:rPr>
        <w:t>ю и</w:t>
      </w:r>
      <w:r w:rsidRPr="008C42EC">
        <w:rPr>
          <w:rFonts w:ascii="Times New Roman" w:hAnsi="Times New Roman" w:cs="Times New Roman"/>
          <w:sz w:val="28"/>
          <w:szCs w:val="28"/>
        </w:rPr>
        <w:t xml:space="preserve"> критерий оценок;</w:t>
      </w:r>
    </w:p>
    <w:p w:rsidR="008C42EC" w:rsidRPr="008C42EC" w:rsidRDefault="008C42EC" w:rsidP="008C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2EC">
        <w:rPr>
          <w:rFonts w:ascii="Times New Roman" w:hAnsi="Times New Roman" w:cs="Times New Roman"/>
          <w:sz w:val="28"/>
          <w:szCs w:val="28"/>
        </w:rPr>
        <w:t xml:space="preserve">-встречаются </w:t>
      </w:r>
      <w:r w:rsidR="00962F5C">
        <w:rPr>
          <w:rFonts w:ascii="Times New Roman" w:hAnsi="Times New Roman" w:cs="Times New Roman"/>
          <w:sz w:val="28"/>
          <w:szCs w:val="28"/>
        </w:rPr>
        <w:t>случаи, что</w:t>
      </w:r>
      <w:r w:rsidRPr="008C42EC">
        <w:rPr>
          <w:rFonts w:ascii="Times New Roman" w:hAnsi="Times New Roman" w:cs="Times New Roman"/>
          <w:sz w:val="28"/>
          <w:szCs w:val="28"/>
        </w:rPr>
        <w:t xml:space="preserve"> нет последовательности изучаемых модулей, препятствующих формированию и развитию профессиональных компетенций, свойственных для прохождения учебно-производственной практики и написанию курсовых проектов и т.д.</w:t>
      </w:r>
    </w:p>
    <w:p w:rsidR="008C42EC" w:rsidRDefault="008C42EC" w:rsidP="008C42EC">
      <w:pPr>
        <w:pStyle w:val="a4"/>
        <w:ind w:firstLine="66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C42EC">
        <w:rPr>
          <w:rFonts w:ascii="Times New Roman" w:hAnsi="Times New Roman"/>
          <w:bCs/>
          <w:sz w:val="28"/>
          <w:szCs w:val="28"/>
          <w:lang w:eastAsia="en-US"/>
        </w:rPr>
        <w:t>К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 xml:space="preserve">азалось бы, что 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 xml:space="preserve">все 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>недочеты необходимо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>было исправлять своевременно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 xml:space="preserve"> до утверждения программ, но раз таковые проблемы возникли, 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>исправление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 xml:space="preserve">возможно 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>пров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 xml:space="preserve">едением коррекционной 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>работ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>ы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 xml:space="preserve"> по </w:t>
      </w:r>
      <w:r w:rsidR="00EA11B3">
        <w:rPr>
          <w:rFonts w:ascii="Times New Roman" w:hAnsi="Times New Roman"/>
          <w:bCs/>
          <w:sz w:val="28"/>
          <w:szCs w:val="28"/>
          <w:lang w:eastAsia="en-US"/>
        </w:rPr>
        <w:t>результатам апробации.</w:t>
      </w:r>
      <w:r w:rsidRPr="008C42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B34C68" w:rsidRPr="00B34C68" w:rsidRDefault="00B34C68" w:rsidP="00AF773C">
      <w:pPr>
        <w:pStyle w:val="a4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01213"/>
          <w:sz w:val="28"/>
          <w:szCs w:val="28"/>
        </w:rPr>
        <w:t>В данном случае речь идет о типовых программах электротехнических специальностей.</w:t>
      </w:r>
    </w:p>
    <w:p w:rsidR="00562CA6" w:rsidRDefault="00562CA6" w:rsidP="00562CA6">
      <w:pPr>
        <w:pStyle w:val="a4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Существует логическая последовательность формирования компетенций для получения конкретного результата. Соответственно должна быть и последовательность модулей для получения конкретной квалификации.</w:t>
      </w:r>
    </w:p>
    <w:p w:rsidR="00562CA6" w:rsidRPr="00F97ACB" w:rsidRDefault="00562CA6" w:rsidP="00F97ACB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F97ACB">
        <w:rPr>
          <w:rFonts w:ascii="Times New Roman" w:hAnsi="Times New Roman"/>
          <w:color w:val="000000"/>
          <w:sz w:val="28"/>
          <w:szCs w:val="28"/>
        </w:rPr>
        <w:t xml:space="preserve">В большинстве </w:t>
      </w:r>
      <w:r w:rsidR="00C8490C">
        <w:rPr>
          <w:rFonts w:ascii="Times New Roman" w:hAnsi="Times New Roman"/>
          <w:color w:val="000000"/>
          <w:sz w:val="28"/>
          <w:szCs w:val="28"/>
        </w:rPr>
        <w:t>учебных планах</w:t>
      </w:r>
      <w:r w:rsidRPr="00F97ACB">
        <w:rPr>
          <w:rFonts w:ascii="Times New Roman" w:hAnsi="Times New Roman"/>
          <w:color w:val="000000"/>
          <w:sz w:val="28"/>
          <w:szCs w:val="28"/>
        </w:rPr>
        <w:t xml:space="preserve"> электротехнических специальностей не верно проставлена последовательность модулей, </w:t>
      </w:r>
      <w:r w:rsidR="00D97405" w:rsidRPr="00F97ACB">
        <w:rPr>
          <w:rFonts w:ascii="Times New Roman" w:hAnsi="Times New Roman"/>
          <w:color w:val="000000"/>
          <w:sz w:val="28"/>
          <w:szCs w:val="28"/>
        </w:rPr>
        <w:t>не качественно подобраны критерии оценки</w:t>
      </w:r>
      <w:r w:rsidR="00C8490C">
        <w:rPr>
          <w:rFonts w:ascii="Times New Roman" w:hAnsi="Times New Roman"/>
          <w:color w:val="000000"/>
          <w:sz w:val="28"/>
          <w:szCs w:val="28"/>
        </w:rPr>
        <w:t xml:space="preserve"> в программах</w:t>
      </w:r>
      <w:r w:rsidR="00D97405" w:rsidRPr="00F97AC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97ACB">
        <w:rPr>
          <w:rFonts w:ascii="Times New Roman" w:hAnsi="Times New Roman"/>
          <w:color w:val="000000"/>
          <w:sz w:val="28"/>
          <w:szCs w:val="28"/>
        </w:rPr>
        <w:t xml:space="preserve">что является причиной понижения качества образования, </w:t>
      </w:r>
      <w:r w:rsidR="00D97405" w:rsidRPr="00F97ACB">
        <w:rPr>
          <w:rFonts w:ascii="Times New Roman" w:hAnsi="Times New Roman"/>
          <w:color w:val="000000"/>
          <w:sz w:val="28"/>
          <w:szCs w:val="28"/>
        </w:rPr>
        <w:t>а также проявление не</w:t>
      </w:r>
      <w:r w:rsidR="00213DC3" w:rsidRPr="00F97ACB">
        <w:rPr>
          <w:rFonts w:ascii="Times New Roman" w:hAnsi="Times New Roman"/>
          <w:sz w:val="28"/>
          <w:szCs w:val="28"/>
        </w:rPr>
        <w:t>удовлетвор</w:t>
      </w:r>
      <w:r w:rsidR="00D97405" w:rsidRPr="00F97ACB">
        <w:rPr>
          <w:rFonts w:ascii="Times New Roman" w:hAnsi="Times New Roman"/>
          <w:sz w:val="28"/>
          <w:szCs w:val="28"/>
        </w:rPr>
        <w:t>ения</w:t>
      </w:r>
      <w:r w:rsidR="00213DC3" w:rsidRPr="00F97ACB">
        <w:rPr>
          <w:rFonts w:ascii="Times New Roman" w:hAnsi="Times New Roman"/>
          <w:sz w:val="28"/>
          <w:szCs w:val="28"/>
        </w:rPr>
        <w:t xml:space="preserve"> запрос</w:t>
      </w:r>
      <w:r w:rsidR="00D97405" w:rsidRPr="00F97ACB">
        <w:rPr>
          <w:rFonts w:ascii="Times New Roman" w:hAnsi="Times New Roman"/>
          <w:sz w:val="28"/>
          <w:szCs w:val="28"/>
        </w:rPr>
        <w:t>ов</w:t>
      </w:r>
      <w:r w:rsidR="00213DC3" w:rsidRPr="00F97ACB">
        <w:rPr>
          <w:rFonts w:ascii="Times New Roman" w:hAnsi="Times New Roman"/>
          <w:sz w:val="28"/>
          <w:szCs w:val="28"/>
        </w:rPr>
        <w:t xml:space="preserve"> и ожидани</w:t>
      </w:r>
      <w:r w:rsidR="00D97405" w:rsidRPr="00F97ACB">
        <w:rPr>
          <w:rFonts w:ascii="Times New Roman" w:hAnsi="Times New Roman"/>
          <w:sz w:val="28"/>
          <w:szCs w:val="28"/>
        </w:rPr>
        <w:t>й</w:t>
      </w:r>
      <w:r w:rsidR="00213DC3" w:rsidRPr="00F97ACB">
        <w:rPr>
          <w:rFonts w:ascii="Times New Roman" w:hAnsi="Times New Roman"/>
          <w:sz w:val="28"/>
          <w:szCs w:val="28"/>
        </w:rPr>
        <w:t xml:space="preserve"> потребителей образовательных услуг.</w:t>
      </w:r>
    </w:p>
    <w:p w:rsidR="00F775C0" w:rsidRDefault="00D97405" w:rsidP="00C8490C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F97ACB">
        <w:rPr>
          <w:rFonts w:ascii="Times New Roman" w:hAnsi="Times New Roman"/>
          <w:sz w:val="28"/>
          <w:szCs w:val="28"/>
        </w:rPr>
        <w:t xml:space="preserve">Данные причины можно было бы исправить, если применять опыт западных партнеров. Так, например, в Германии 15 лет апробировали и корректировали содержание образовательных модульных программ. </w:t>
      </w:r>
      <w:r w:rsidR="00C8490C">
        <w:rPr>
          <w:rFonts w:ascii="Times New Roman" w:hAnsi="Times New Roman"/>
          <w:sz w:val="28"/>
          <w:szCs w:val="28"/>
        </w:rPr>
        <w:t xml:space="preserve">Длительная работа </w:t>
      </w:r>
      <w:r w:rsidRPr="00F97ACB">
        <w:rPr>
          <w:rFonts w:ascii="Times New Roman" w:hAnsi="Times New Roman"/>
          <w:sz w:val="28"/>
          <w:szCs w:val="28"/>
        </w:rPr>
        <w:t>с работодателями</w:t>
      </w:r>
      <w:r w:rsidR="00C8490C">
        <w:rPr>
          <w:rFonts w:ascii="Times New Roman" w:hAnsi="Times New Roman"/>
          <w:sz w:val="28"/>
          <w:szCs w:val="28"/>
        </w:rPr>
        <w:t xml:space="preserve"> способствует</w:t>
      </w:r>
      <w:r w:rsidRPr="00F97ACB">
        <w:rPr>
          <w:rFonts w:ascii="Times New Roman" w:hAnsi="Times New Roman"/>
          <w:sz w:val="28"/>
          <w:szCs w:val="28"/>
        </w:rPr>
        <w:t xml:space="preserve"> повышению качественной подготовки специалистов, повышению качества образования и </w:t>
      </w:r>
      <w:r w:rsidR="00035D1B" w:rsidRPr="00F97ACB">
        <w:rPr>
          <w:rFonts w:ascii="Times New Roman" w:hAnsi="Times New Roman"/>
          <w:sz w:val="28"/>
          <w:szCs w:val="28"/>
        </w:rPr>
        <w:t>мотивации школьников при выборе профессии.</w:t>
      </w:r>
      <w:r w:rsidR="00C8490C">
        <w:rPr>
          <w:rFonts w:ascii="Times New Roman" w:hAnsi="Times New Roman"/>
          <w:sz w:val="28"/>
          <w:szCs w:val="28"/>
        </w:rPr>
        <w:t xml:space="preserve"> </w:t>
      </w:r>
      <w:r w:rsidR="00F775C0">
        <w:rPr>
          <w:rFonts w:ascii="Times New Roman" w:hAnsi="Times New Roman"/>
          <w:sz w:val="28"/>
          <w:szCs w:val="28"/>
        </w:rPr>
        <w:t>Апробированием и коррекцией занима</w:t>
      </w:r>
      <w:r w:rsidR="00C8490C">
        <w:rPr>
          <w:rFonts w:ascii="Times New Roman" w:hAnsi="Times New Roman"/>
          <w:sz w:val="28"/>
          <w:szCs w:val="28"/>
        </w:rPr>
        <w:t>ются</w:t>
      </w:r>
    </w:p>
    <w:p w:rsidR="00F775C0" w:rsidRDefault="00F775C0" w:rsidP="00C8490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опытные преподаватели специальных дисциплин вместе с работодателями.</w:t>
      </w:r>
    </w:p>
    <w:p w:rsidR="0094070D" w:rsidRPr="0094070D" w:rsidRDefault="00F775C0" w:rsidP="00F775C0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A47429">
        <w:rPr>
          <w:rStyle w:val="word"/>
          <w:rFonts w:ascii="Times New Roman" w:hAnsi="Times New Roman"/>
          <w:sz w:val="28"/>
          <w:szCs w:val="28"/>
        </w:rPr>
        <w:t>Каждый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год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в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конце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учебного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года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обсуждались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результаты апробации, </w:t>
      </w:r>
      <w:r w:rsidRPr="00A47429">
        <w:rPr>
          <w:rStyle w:val="word"/>
          <w:rFonts w:ascii="Times New Roman" w:hAnsi="Times New Roman"/>
          <w:sz w:val="28"/>
          <w:szCs w:val="28"/>
        </w:rPr>
        <w:t>отшлифовывались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как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содержание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r w:rsidRPr="00A47429">
        <w:rPr>
          <w:rStyle w:val="word"/>
          <w:rFonts w:ascii="Times New Roman" w:hAnsi="Times New Roman"/>
          <w:sz w:val="28"/>
          <w:szCs w:val="28"/>
        </w:rPr>
        <w:t>так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и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компетенции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по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результатам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обучения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и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критерии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/>
          <w:sz w:val="28"/>
          <w:szCs w:val="28"/>
        </w:rPr>
        <w:t>оценок</w:t>
      </w:r>
      <w:r w:rsidRPr="00A4742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4070D" w:rsidRPr="0094070D">
        <w:rPr>
          <w:rFonts w:ascii="Times New Roman" w:hAnsi="Times New Roman"/>
          <w:sz w:val="28"/>
          <w:szCs w:val="28"/>
        </w:rPr>
        <w:t>Критерии оценки разрабатыва</w:t>
      </w:r>
      <w:r>
        <w:rPr>
          <w:rFonts w:ascii="Times New Roman" w:hAnsi="Times New Roman"/>
          <w:sz w:val="28"/>
          <w:szCs w:val="28"/>
        </w:rPr>
        <w:t>ются</w:t>
      </w:r>
      <w:r w:rsidR="0094070D">
        <w:rPr>
          <w:rFonts w:ascii="Times New Roman" w:hAnsi="Times New Roman"/>
          <w:sz w:val="28"/>
          <w:szCs w:val="28"/>
        </w:rPr>
        <w:t xml:space="preserve"> работодател</w:t>
      </w:r>
      <w:r>
        <w:rPr>
          <w:rFonts w:ascii="Times New Roman" w:hAnsi="Times New Roman"/>
          <w:sz w:val="28"/>
          <w:szCs w:val="28"/>
        </w:rPr>
        <w:t>ями</w:t>
      </w:r>
      <w:r w:rsidR="0094070D">
        <w:rPr>
          <w:rFonts w:ascii="Times New Roman" w:hAnsi="Times New Roman"/>
          <w:sz w:val="28"/>
          <w:szCs w:val="28"/>
        </w:rPr>
        <w:t xml:space="preserve"> с</w:t>
      </w:r>
      <w:r w:rsidR="0094070D" w:rsidRPr="0094070D">
        <w:rPr>
          <w:rFonts w:ascii="Times New Roman" w:hAnsi="Times New Roman"/>
          <w:sz w:val="28"/>
          <w:szCs w:val="28"/>
        </w:rPr>
        <w:t xml:space="preserve"> </w:t>
      </w:r>
      <w:r w:rsidR="0094070D">
        <w:rPr>
          <w:rFonts w:ascii="Times New Roman" w:hAnsi="Times New Roman"/>
          <w:sz w:val="28"/>
          <w:szCs w:val="28"/>
        </w:rPr>
        <w:t xml:space="preserve">учетом </w:t>
      </w:r>
      <w:r w:rsidR="0094070D" w:rsidRPr="0094070D">
        <w:rPr>
          <w:rFonts w:ascii="Times New Roman" w:hAnsi="Times New Roman"/>
          <w:sz w:val="28"/>
          <w:szCs w:val="28"/>
        </w:rPr>
        <w:t>результат</w:t>
      </w:r>
      <w:r w:rsidR="0094070D">
        <w:rPr>
          <w:rFonts w:ascii="Times New Roman" w:hAnsi="Times New Roman"/>
          <w:sz w:val="28"/>
          <w:szCs w:val="28"/>
        </w:rPr>
        <w:t>ов</w:t>
      </w:r>
      <w:r w:rsidR="0094070D" w:rsidRPr="0094070D">
        <w:rPr>
          <w:rFonts w:ascii="Times New Roman" w:hAnsi="Times New Roman"/>
          <w:sz w:val="28"/>
          <w:szCs w:val="28"/>
        </w:rPr>
        <w:t xml:space="preserve"> практического обучения. Поэтому </w:t>
      </w:r>
      <w:r w:rsidR="0094070D">
        <w:rPr>
          <w:rFonts w:ascii="Times New Roman" w:hAnsi="Times New Roman"/>
          <w:sz w:val="28"/>
          <w:szCs w:val="28"/>
        </w:rPr>
        <w:t>критерии оценки</w:t>
      </w:r>
      <w:r w:rsidR="0094070D" w:rsidRPr="0094070D">
        <w:rPr>
          <w:rFonts w:ascii="Times New Roman" w:hAnsi="Times New Roman"/>
          <w:sz w:val="28"/>
          <w:szCs w:val="28"/>
        </w:rPr>
        <w:t xml:space="preserve"> составляли порядка 300 вопросов по каждому модулю.</w:t>
      </w:r>
    </w:p>
    <w:p w:rsidR="0094070D" w:rsidRPr="0094070D" w:rsidRDefault="005C1D0F" w:rsidP="00940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Эффективной работе с</w:t>
      </w:r>
      <w:r w:rsidR="0094070D" w:rsidRPr="0094070D">
        <w:rPr>
          <w:rFonts w:ascii="Times New Roman" w:hAnsi="Times New Roman" w:cs="Times New Roman"/>
          <w:sz w:val="28"/>
          <w:szCs w:val="28"/>
        </w:rPr>
        <w:t xml:space="preserve">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способствовало</w:t>
      </w:r>
      <w:r w:rsidR="0094070D" w:rsidRPr="0094070D">
        <w:rPr>
          <w:rFonts w:ascii="Times New Roman" w:hAnsi="Times New Roman" w:cs="Times New Roman"/>
          <w:sz w:val="28"/>
          <w:szCs w:val="28"/>
        </w:rPr>
        <w:t xml:space="preserve"> материальное стимулирование, занимавшихся апробированием, анализом и коррек</w:t>
      </w:r>
      <w:r w:rsidR="005133CE">
        <w:rPr>
          <w:rFonts w:ascii="Times New Roman" w:hAnsi="Times New Roman" w:cs="Times New Roman"/>
          <w:sz w:val="28"/>
          <w:szCs w:val="28"/>
        </w:rPr>
        <w:t>цией преподавателей</w:t>
      </w:r>
      <w:r w:rsidR="0094070D" w:rsidRPr="009407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т.к. </w:t>
      </w:r>
      <w:r w:rsidR="005133CE">
        <w:rPr>
          <w:rFonts w:ascii="Times New Roman" w:hAnsi="Times New Roman" w:cs="Times New Roman"/>
          <w:sz w:val="28"/>
          <w:szCs w:val="28"/>
        </w:rPr>
        <w:t xml:space="preserve">их </w:t>
      </w:r>
      <w:r w:rsidRPr="0094070D">
        <w:rPr>
          <w:rFonts w:ascii="Times New Roman" w:hAnsi="Times New Roman" w:cs="Times New Roman"/>
          <w:sz w:val="28"/>
          <w:szCs w:val="28"/>
        </w:rPr>
        <w:t>зарплат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4070D" w:rsidRPr="0094070D">
        <w:rPr>
          <w:rFonts w:ascii="Times New Roman" w:hAnsi="Times New Roman" w:cs="Times New Roman"/>
          <w:sz w:val="28"/>
          <w:szCs w:val="28"/>
        </w:rPr>
        <w:t xml:space="preserve">в 4-5 раз </w:t>
      </w:r>
      <w:r w:rsidR="005133CE">
        <w:rPr>
          <w:rFonts w:ascii="Times New Roman" w:hAnsi="Times New Roman" w:cs="Times New Roman"/>
          <w:sz w:val="28"/>
          <w:szCs w:val="28"/>
        </w:rPr>
        <w:t xml:space="preserve">выше чем у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="0094070D" w:rsidRPr="0094070D">
        <w:rPr>
          <w:rFonts w:ascii="Times New Roman" w:hAnsi="Times New Roman" w:cs="Times New Roman"/>
          <w:sz w:val="28"/>
          <w:szCs w:val="28"/>
        </w:rPr>
        <w:t xml:space="preserve"> преподавателей. </w:t>
      </w:r>
      <w:r w:rsidR="005133CE">
        <w:rPr>
          <w:rFonts w:ascii="Times New Roman" w:hAnsi="Times New Roman" w:cs="Times New Roman"/>
          <w:sz w:val="28"/>
          <w:szCs w:val="28"/>
        </w:rPr>
        <w:t>Поэтому у</w:t>
      </w:r>
      <w:r w:rsidR="0094070D" w:rsidRPr="0094070D">
        <w:rPr>
          <w:rFonts w:ascii="Times New Roman" w:hAnsi="Times New Roman" w:cs="Times New Roman"/>
          <w:sz w:val="28"/>
          <w:szCs w:val="28"/>
        </w:rPr>
        <w:t>ровневая дифференциация деятельности преподавателей, является залогом качества образования Германии.</w:t>
      </w:r>
    </w:p>
    <w:p w:rsidR="00103031" w:rsidRPr="00A47429" w:rsidRDefault="00103031" w:rsidP="00940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7429">
        <w:rPr>
          <w:rStyle w:val="word"/>
          <w:rFonts w:ascii="Times New Roman" w:hAnsi="Times New Roman" w:cs="Times New Roman"/>
          <w:sz w:val="28"/>
          <w:szCs w:val="28"/>
        </w:rPr>
        <w:lastRenderedPageBreak/>
        <w:t>Во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Франции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также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период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разработки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программ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составляет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порядка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15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20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лет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При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работе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преподавателями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также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приемлема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дифференцированная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оплата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деятельности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что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способствует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эффективности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программ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Критерии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оценивания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у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них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составляет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от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300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800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47429">
        <w:rPr>
          <w:rStyle w:val="word"/>
          <w:rFonts w:ascii="Times New Roman" w:hAnsi="Times New Roman" w:cs="Times New Roman"/>
          <w:sz w:val="28"/>
          <w:szCs w:val="28"/>
        </w:rPr>
        <w:t>вопросов</w:t>
      </w:r>
      <w:r w:rsidRPr="00A474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070D" w:rsidRPr="0094070D" w:rsidRDefault="0094070D" w:rsidP="00940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70D">
        <w:rPr>
          <w:rFonts w:ascii="Times New Roman" w:hAnsi="Times New Roman" w:cs="Times New Roman"/>
          <w:sz w:val="28"/>
          <w:szCs w:val="28"/>
        </w:rPr>
        <w:t>Проверка знаний по критериям оценок является для студента первостепенным требованием работодател</w:t>
      </w:r>
      <w:r w:rsidR="00122DFD">
        <w:rPr>
          <w:rFonts w:ascii="Times New Roman" w:hAnsi="Times New Roman" w:cs="Times New Roman"/>
          <w:sz w:val="28"/>
          <w:szCs w:val="28"/>
        </w:rPr>
        <w:t>ей</w:t>
      </w:r>
      <w:r w:rsidRPr="0094070D">
        <w:rPr>
          <w:rFonts w:ascii="Times New Roman" w:hAnsi="Times New Roman" w:cs="Times New Roman"/>
          <w:sz w:val="28"/>
          <w:szCs w:val="28"/>
        </w:rPr>
        <w:t xml:space="preserve">. </w:t>
      </w:r>
      <w:r w:rsidR="00122DFD">
        <w:rPr>
          <w:rFonts w:ascii="Times New Roman" w:hAnsi="Times New Roman" w:cs="Times New Roman"/>
          <w:sz w:val="28"/>
          <w:szCs w:val="28"/>
        </w:rPr>
        <w:t>Пока студент</w:t>
      </w:r>
      <w:r w:rsidRPr="0094070D">
        <w:rPr>
          <w:rFonts w:ascii="Times New Roman" w:hAnsi="Times New Roman" w:cs="Times New Roman"/>
          <w:sz w:val="28"/>
          <w:szCs w:val="28"/>
        </w:rPr>
        <w:t xml:space="preserve"> </w:t>
      </w:r>
      <w:r w:rsidR="00103031">
        <w:rPr>
          <w:rFonts w:ascii="Times New Roman" w:hAnsi="Times New Roman" w:cs="Times New Roman"/>
          <w:sz w:val="28"/>
          <w:szCs w:val="28"/>
        </w:rPr>
        <w:t xml:space="preserve">не </w:t>
      </w:r>
      <w:r w:rsidR="00B57F6E">
        <w:rPr>
          <w:rFonts w:ascii="Times New Roman" w:hAnsi="Times New Roman" w:cs="Times New Roman"/>
          <w:sz w:val="28"/>
          <w:szCs w:val="28"/>
        </w:rPr>
        <w:t>выучит все вопросы критерий оценок на</w:t>
      </w:r>
      <w:r w:rsidR="00122DFD">
        <w:rPr>
          <w:rFonts w:ascii="Times New Roman" w:hAnsi="Times New Roman" w:cs="Times New Roman"/>
          <w:sz w:val="28"/>
          <w:szCs w:val="28"/>
        </w:rPr>
        <w:t>10</w:t>
      </w:r>
      <w:r w:rsidRPr="0094070D">
        <w:rPr>
          <w:rFonts w:ascii="Times New Roman" w:hAnsi="Times New Roman" w:cs="Times New Roman"/>
          <w:sz w:val="28"/>
          <w:szCs w:val="28"/>
        </w:rPr>
        <w:t>0%, он не будет допущен на производственную практику.</w:t>
      </w:r>
      <w:r w:rsidR="00B57F6E">
        <w:rPr>
          <w:rFonts w:ascii="Times New Roman" w:hAnsi="Times New Roman" w:cs="Times New Roman"/>
          <w:sz w:val="28"/>
          <w:szCs w:val="28"/>
        </w:rPr>
        <w:t xml:space="preserve"> Знания студента проверяются преподавателем, а затем на производстве.</w:t>
      </w:r>
      <w:r w:rsidRPr="0094070D">
        <w:rPr>
          <w:rFonts w:ascii="Times New Roman" w:hAnsi="Times New Roman" w:cs="Times New Roman"/>
          <w:sz w:val="28"/>
          <w:szCs w:val="28"/>
        </w:rPr>
        <w:t xml:space="preserve"> </w:t>
      </w:r>
      <w:r w:rsidR="00103031">
        <w:rPr>
          <w:rFonts w:ascii="Times New Roman" w:hAnsi="Times New Roman" w:cs="Times New Roman"/>
          <w:sz w:val="28"/>
          <w:szCs w:val="28"/>
        </w:rPr>
        <w:t>Мотивация студентов высокая, т.к. к</w:t>
      </w:r>
      <w:r w:rsidRPr="0094070D">
        <w:rPr>
          <w:rFonts w:ascii="Times New Roman" w:hAnsi="Times New Roman" w:cs="Times New Roman"/>
          <w:sz w:val="28"/>
          <w:szCs w:val="28"/>
        </w:rPr>
        <w:t xml:space="preserve">аждая практика является оплачиваемой. </w:t>
      </w:r>
    </w:p>
    <w:p w:rsidR="00035D1B" w:rsidRPr="004C2C71" w:rsidRDefault="00035D1B" w:rsidP="00562CA6">
      <w:pPr>
        <w:pStyle w:val="a4"/>
        <w:ind w:firstLine="660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A47429">
        <w:rPr>
          <w:rFonts w:ascii="Times New Roman" w:hAnsi="Times New Roman"/>
          <w:sz w:val="28"/>
          <w:szCs w:val="28"/>
        </w:rPr>
        <w:t xml:space="preserve">В системе образования </w:t>
      </w:r>
      <w:r w:rsidR="001B40D3" w:rsidRPr="00A47429">
        <w:rPr>
          <w:rFonts w:ascii="Times New Roman" w:hAnsi="Times New Roman"/>
          <w:sz w:val="28"/>
          <w:szCs w:val="28"/>
        </w:rPr>
        <w:t>нашей страны</w:t>
      </w:r>
      <w:r w:rsidR="001B40D3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="001B40D3" w:rsidRPr="00A47429">
        <w:rPr>
          <w:rFonts w:ascii="Times New Roman" w:hAnsi="Times New Roman"/>
          <w:sz w:val="28"/>
          <w:szCs w:val="28"/>
        </w:rPr>
        <w:t xml:space="preserve">данный </w:t>
      </w:r>
      <w:r w:rsidRPr="00A47429">
        <w:rPr>
          <w:rFonts w:ascii="Times New Roman" w:hAnsi="Times New Roman"/>
          <w:sz w:val="28"/>
          <w:szCs w:val="28"/>
        </w:rPr>
        <w:t>опыт не приемлем, т.к.</w:t>
      </w:r>
      <w:r w:rsidRPr="004C2C7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A47429">
        <w:rPr>
          <w:rFonts w:ascii="Times New Roman" w:hAnsi="Times New Roman"/>
          <w:sz w:val="28"/>
          <w:szCs w:val="28"/>
        </w:rPr>
        <w:t>образовательные программы:</w:t>
      </w:r>
    </w:p>
    <w:p w:rsidR="00035D1B" w:rsidRPr="004C2C71" w:rsidRDefault="00035D1B" w:rsidP="00562CA6">
      <w:pPr>
        <w:pStyle w:val="a4"/>
        <w:ind w:firstLine="660"/>
        <w:jc w:val="both"/>
        <w:rPr>
          <w:rFonts w:ascii="Times New Roman" w:hAnsi="Times New Roman"/>
          <w:sz w:val="28"/>
          <w:szCs w:val="28"/>
          <w:shd w:val="clear" w:color="auto" w:fill="F6F6F6"/>
        </w:rPr>
      </w:pPr>
      <w:r w:rsidRPr="00A47429">
        <w:rPr>
          <w:rFonts w:ascii="Times New Roman" w:hAnsi="Times New Roman"/>
          <w:sz w:val="28"/>
          <w:szCs w:val="28"/>
        </w:rPr>
        <w:t>- издаются каждый год, что не дает</w:t>
      </w:r>
      <w:r w:rsidRPr="004C2C7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A47429">
        <w:rPr>
          <w:rFonts w:ascii="Times New Roman" w:hAnsi="Times New Roman"/>
          <w:sz w:val="28"/>
          <w:szCs w:val="28"/>
        </w:rPr>
        <w:t>возможности апробировать и</w:t>
      </w:r>
      <w:r w:rsidRPr="004C2C71">
        <w:rPr>
          <w:rFonts w:ascii="Times New Roman" w:hAnsi="Times New Roman"/>
          <w:sz w:val="28"/>
          <w:szCs w:val="28"/>
          <w:shd w:val="clear" w:color="auto" w:fill="F6F6F6"/>
        </w:rPr>
        <w:t xml:space="preserve"> </w:t>
      </w:r>
      <w:r w:rsidRPr="00A47429">
        <w:rPr>
          <w:rFonts w:ascii="Times New Roman" w:hAnsi="Times New Roman"/>
          <w:sz w:val="28"/>
          <w:szCs w:val="28"/>
        </w:rPr>
        <w:t>корректировать;</w:t>
      </w:r>
    </w:p>
    <w:p w:rsidR="00035D1B" w:rsidRPr="004C2C71" w:rsidRDefault="00035D1B" w:rsidP="00035D1B">
      <w:pPr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429">
        <w:rPr>
          <w:rFonts w:ascii="Times New Roman" w:hAnsi="Times New Roman" w:cs="Times New Roman"/>
          <w:sz w:val="28"/>
          <w:szCs w:val="28"/>
        </w:rPr>
        <w:t xml:space="preserve">- при </w:t>
      </w:r>
      <w:r w:rsidRPr="00A474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блока</w:t>
      </w:r>
      <w:r w:rsidRPr="004C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70D" w:rsidRPr="004C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модуля </w:t>
      </w:r>
      <w:r w:rsidRPr="004C2C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меньшее количество специальных дисциплин, направленных на достижение результата из-за ограничения количества критерий оценки</w:t>
      </w:r>
      <w:r w:rsidR="004126C3" w:rsidRPr="004C2C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C3" w:rsidRPr="004C2C71" w:rsidRDefault="004126C3" w:rsidP="00035D1B">
      <w:pPr>
        <w:spacing w:after="0" w:line="240" w:lineRule="auto"/>
        <w:ind w:firstLine="6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сопровождаются соответствующим приказом, что препятствует выполнению коррекционных работ. </w:t>
      </w:r>
    </w:p>
    <w:p w:rsidR="005840CE" w:rsidRPr="005840CE" w:rsidRDefault="005840CE" w:rsidP="005840CE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5840CE">
        <w:rPr>
          <w:rFonts w:ascii="Times New Roman" w:hAnsi="Times New Roman"/>
          <w:sz w:val="28"/>
          <w:szCs w:val="28"/>
        </w:rPr>
        <w:t>Критерии выбора профессии в заявлениях по выбору профессии способствуют также снижению качества образования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40CE">
        <w:rPr>
          <w:rFonts w:ascii="Times New Roman" w:hAnsi="Times New Roman"/>
          <w:sz w:val="28"/>
          <w:szCs w:val="28"/>
        </w:rPr>
        <w:t>Например, в группе Э13 из 26 обучающихся пять человек в заявлении указали первым выбранную специальность, а в группе ЭС20 - 6человек из 25, т.к. они были мотивированы обладать данной квалификацией. Такой метод выбора профессии является малоэффективным, т.к. не мотивированные студенты занимаются только времяпровождением.</w:t>
      </w:r>
    </w:p>
    <w:p w:rsidR="005840CE" w:rsidRPr="005840CE" w:rsidRDefault="005840CE" w:rsidP="005840CE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5840CE">
        <w:rPr>
          <w:rFonts w:ascii="Times New Roman" w:hAnsi="Times New Roman"/>
          <w:sz w:val="28"/>
          <w:szCs w:val="28"/>
        </w:rPr>
        <w:t>Почему так мало студентов выбрали специальность, связанную с энергетикой, несмотря на востребованность на рынке труда?</w:t>
      </w:r>
    </w:p>
    <w:p w:rsidR="00B24549" w:rsidRPr="00B24549" w:rsidRDefault="005840CE" w:rsidP="00B24549">
      <w:pPr>
        <w:pStyle w:val="a4"/>
        <w:ind w:firstLine="660"/>
        <w:jc w:val="both"/>
        <w:rPr>
          <w:rFonts w:ascii="Times New Roman" w:hAnsi="Times New Roman"/>
          <w:sz w:val="28"/>
          <w:szCs w:val="28"/>
        </w:rPr>
      </w:pPr>
      <w:r w:rsidRPr="00B24549">
        <w:rPr>
          <w:rFonts w:ascii="Times New Roman" w:hAnsi="Times New Roman"/>
          <w:sz w:val="28"/>
          <w:szCs w:val="28"/>
        </w:rPr>
        <w:t xml:space="preserve">Причиной являются социальные положения </w:t>
      </w:r>
      <w:r w:rsidR="00B24549" w:rsidRPr="00B24549">
        <w:rPr>
          <w:rFonts w:ascii="Times New Roman" w:hAnsi="Times New Roman"/>
          <w:sz w:val="28"/>
          <w:szCs w:val="28"/>
        </w:rPr>
        <w:t>обучающихся,</w:t>
      </w:r>
      <w:r w:rsidRPr="00B24549">
        <w:rPr>
          <w:rFonts w:ascii="Times New Roman" w:hAnsi="Times New Roman"/>
          <w:sz w:val="28"/>
          <w:szCs w:val="28"/>
        </w:rPr>
        <w:t xml:space="preserve"> и оплата плата рабочих специальностей в РК. В последние пять лет средняя зарплата электриков всех направлений составляет 80000</w:t>
      </w:r>
      <w:r w:rsidR="00C8490C">
        <w:rPr>
          <w:rFonts w:ascii="Times New Roman" w:hAnsi="Times New Roman"/>
          <w:sz w:val="28"/>
          <w:szCs w:val="28"/>
        </w:rPr>
        <w:t xml:space="preserve"> </w:t>
      </w:r>
      <w:r w:rsidRPr="00B24549">
        <w:rPr>
          <w:rFonts w:ascii="Times New Roman" w:hAnsi="Times New Roman"/>
          <w:sz w:val="28"/>
          <w:szCs w:val="28"/>
        </w:rPr>
        <w:t>-120000 тенге, что значительно меньше оплаты того же охранника в любом супермаркете, где человек находится в тепле без особых физических усилий.</w:t>
      </w:r>
    </w:p>
    <w:p w:rsidR="00B24549" w:rsidRPr="00A47429" w:rsidRDefault="00B24549" w:rsidP="00B245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24549">
        <w:rPr>
          <w:rFonts w:ascii="Times New Roman" w:hAnsi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</w:rPr>
        <w:tab/>
      </w:r>
      <w:r w:rsidRPr="00A47429">
        <w:rPr>
          <w:rFonts w:ascii="Times New Roman" w:hAnsi="Times New Roman"/>
          <w:sz w:val="28"/>
          <w:szCs w:val="28"/>
        </w:rPr>
        <w:t>В статье была названа незначительная часть причин, понижающие эффективность образовательного процесса по энергетическим специальностям.</w:t>
      </w:r>
    </w:p>
    <w:p w:rsidR="00B24549" w:rsidRPr="00A47429" w:rsidRDefault="00B24549" w:rsidP="00B2454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47429">
        <w:rPr>
          <w:rFonts w:ascii="Times New Roman" w:hAnsi="Times New Roman"/>
          <w:sz w:val="28"/>
          <w:szCs w:val="28"/>
        </w:rPr>
        <w:t>Конечно решить глобальные, социальные проблемы не в наших силах, но мы можем обеспечить образование компетентными специалистами, апробировать и корректировать содержание программ.</w:t>
      </w:r>
    </w:p>
    <w:p w:rsidR="00637EB3" w:rsidRPr="002F7D8D" w:rsidRDefault="00637EB3" w:rsidP="00562CA6">
      <w:pPr>
        <w:pStyle w:val="a4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3FC6" w:rsidRPr="00BC20C5" w:rsidRDefault="00B02C07" w:rsidP="00593FC6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Список использованной л</w:t>
      </w:r>
      <w:r w:rsidR="004C4268" w:rsidRPr="00BC20C5">
        <w:rPr>
          <w:rFonts w:ascii="Times New Roman" w:hAnsi="Times New Roman"/>
          <w:b/>
          <w:color w:val="000000"/>
          <w:sz w:val="28"/>
          <w:szCs w:val="28"/>
        </w:rPr>
        <w:t>итератур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</w:p>
    <w:p w:rsidR="00593FC6" w:rsidRPr="00BC20C5" w:rsidRDefault="00593FC6" w:rsidP="00593FC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13306" w:rsidRDefault="00D541EF" w:rsidP="00313306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7418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7418D">
        <w:rPr>
          <w:rFonts w:ascii="Times New Roman" w:hAnsi="Times New Roman"/>
          <w:sz w:val="28"/>
          <w:szCs w:val="28"/>
        </w:rPr>
        <w:t>Горькаева</w:t>
      </w:r>
      <w:proofErr w:type="spellEnd"/>
      <w:r w:rsidRPr="00A7418D">
        <w:rPr>
          <w:rFonts w:ascii="Times New Roman" w:hAnsi="Times New Roman"/>
          <w:sz w:val="28"/>
          <w:szCs w:val="28"/>
        </w:rPr>
        <w:t>, Е. Ю. Специфика дисциплин в колледже и ее влияние на процесс проектировани</w:t>
      </w:r>
      <w:r w:rsidR="00313306">
        <w:rPr>
          <w:rFonts w:ascii="Times New Roman" w:hAnsi="Times New Roman"/>
          <w:sz w:val="28"/>
          <w:szCs w:val="28"/>
        </w:rPr>
        <w:t>я</w:t>
      </w:r>
      <w:r w:rsidRPr="00A7418D">
        <w:rPr>
          <w:rFonts w:ascii="Times New Roman" w:hAnsi="Times New Roman"/>
          <w:sz w:val="28"/>
          <w:szCs w:val="28"/>
        </w:rPr>
        <w:t xml:space="preserve"> учебно-методического обеспечения </w:t>
      </w:r>
      <w:r w:rsidR="00313306">
        <w:rPr>
          <w:rFonts w:ascii="Times New Roman" w:hAnsi="Times New Roman"/>
          <w:sz w:val="28"/>
          <w:szCs w:val="28"/>
        </w:rPr>
        <w:t>г. Москва, ноябрь 2016 г.</w:t>
      </w:r>
    </w:p>
    <w:p w:rsidR="004B0DEC" w:rsidRPr="00BC20C5" w:rsidRDefault="004B0DEC" w:rsidP="00A7418D">
      <w:pPr>
        <w:pStyle w:val="a4"/>
        <w:ind w:firstLine="708"/>
        <w:rPr>
          <w:color w:val="000000"/>
        </w:rPr>
      </w:pPr>
      <w:r w:rsidRPr="00A7418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A7418D">
        <w:rPr>
          <w:rStyle w:val="s1"/>
          <w:rFonts w:ascii="Times New Roman" w:hAnsi="Times New Roman"/>
          <w:sz w:val="28"/>
          <w:szCs w:val="28"/>
        </w:rPr>
        <w:t>З</w:t>
      </w:r>
      <w:r w:rsidR="00BC20C5" w:rsidRPr="00A7418D">
        <w:rPr>
          <w:rStyle w:val="s1"/>
          <w:rFonts w:ascii="Times New Roman" w:hAnsi="Times New Roman"/>
          <w:sz w:val="28"/>
          <w:szCs w:val="28"/>
        </w:rPr>
        <w:t>акон</w:t>
      </w:r>
      <w:r w:rsidR="00313306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BC20C5" w:rsidRPr="00A7418D">
        <w:rPr>
          <w:rStyle w:val="s1"/>
          <w:rFonts w:ascii="Times New Roman" w:hAnsi="Times New Roman"/>
          <w:sz w:val="28"/>
          <w:szCs w:val="28"/>
        </w:rPr>
        <w:t xml:space="preserve"> РК </w:t>
      </w:r>
      <w:r w:rsidRPr="00A7418D">
        <w:rPr>
          <w:rStyle w:val="s1"/>
          <w:rFonts w:ascii="Times New Roman" w:hAnsi="Times New Roman"/>
          <w:sz w:val="28"/>
          <w:szCs w:val="28"/>
        </w:rPr>
        <w:t>Об образовании</w:t>
      </w:r>
      <w:r w:rsidR="00BC20C5" w:rsidRPr="00A7418D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BC20C5" w:rsidRPr="00A7418D">
        <w:rPr>
          <w:rStyle w:val="s3"/>
          <w:rFonts w:ascii="Times New Roman" w:hAnsi="Times New Roman"/>
          <w:sz w:val="28"/>
          <w:szCs w:val="28"/>
        </w:rPr>
        <w:t xml:space="preserve">(с </w:t>
      </w:r>
      <w:hyperlink r:id="rId7" w:tooltip="Закон Республики Казахстан от 27 июля 2007 года № 319-III " w:history="1">
        <w:r w:rsidRPr="00A7418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изменениями и дополнениями</w:t>
        </w:r>
      </w:hyperlink>
      <w:r w:rsidR="00BC20C5" w:rsidRPr="00BC20C5">
        <w:rPr>
          <w:rStyle w:val="s3"/>
          <w:rFonts w:ascii="Times New Roman" w:hAnsi="Times New Roman"/>
          <w:i/>
          <w:iCs/>
          <w:sz w:val="28"/>
          <w:szCs w:val="28"/>
        </w:rPr>
        <w:t xml:space="preserve"> </w:t>
      </w:r>
      <w:r w:rsidRPr="00BC20C5">
        <w:rPr>
          <w:rStyle w:val="s3"/>
          <w:rFonts w:ascii="Times New Roman" w:hAnsi="Times New Roman"/>
          <w:i/>
          <w:iCs/>
          <w:sz w:val="28"/>
          <w:szCs w:val="28"/>
        </w:rPr>
        <w:t>по состоянию на 12.01.2023 г.)</w:t>
      </w:r>
      <w:r w:rsidR="00BC20C5" w:rsidRPr="00BC20C5">
        <w:rPr>
          <w:rStyle w:val="s3"/>
          <w:rFonts w:ascii="Times New Roman" w:hAnsi="Times New Roman"/>
          <w:i/>
          <w:iCs/>
          <w:sz w:val="28"/>
          <w:szCs w:val="28"/>
        </w:rPr>
        <w:t>.</w:t>
      </w:r>
    </w:p>
    <w:p w:rsidR="004B0DEC" w:rsidRPr="00BC20C5" w:rsidRDefault="004B0DEC" w:rsidP="00BC20C5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C20C5">
        <w:rPr>
          <w:rFonts w:ascii="Times New Roman" w:hAnsi="Times New Roman"/>
          <w:sz w:val="28"/>
          <w:szCs w:val="28"/>
        </w:rPr>
        <w:t>3.</w:t>
      </w:r>
      <w:r w:rsidRPr="00BC20C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20C5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BC20C5" w:rsidRPr="00BC20C5">
        <w:rPr>
          <w:rFonts w:ascii="Times New Roman" w:hAnsi="Times New Roman"/>
          <w:bCs/>
          <w:color w:val="000000"/>
          <w:sz w:val="28"/>
          <w:szCs w:val="28"/>
        </w:rPr>
        <w:t xml:space="preserve">етодические рекомендации </w:t>
      </w:r>
      <w:r w:rsidRPr="00BC20C5">
        <w:rPr>
          <w:rFonts w:ascii="Times New Roman" w:hAnsi="Times New Roman"/>
          <w:bCs/>
          <w:color w:val="000000"/>
          <w:sz w:val="28"/>
          <w:szCs w:val="28"/>
        </w:rPr>
        <w:t>по разработке типовых учебных программ общепрофессиональных и</w:t>
      </w:r>
      <w:r w:rsidR="00BC20C5" w:rsidRPr="00BC20C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C20C5">
        <w:rPr>
          <w:rFonts w:ascii="Times New Roman" w:hAnsi="Times New Roman"/>
          <w:bCs/>
          <w:color w:val="000000"/>
          <w:sz w:val="28"/>
          <w:szCs w:val="28"/>
        </w:rPr>
        <w:t>профессиональных предметов (дисциплин) начального</w:t>
      </w:r>
      <w:r w:rsidR="00BC20C5" w:rsidRPr="00BC20C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13306">
        <w:rPr>
          <w:rFonts w:ascii="Times New Roman" w:hAnsi="Times New Roman"/>
          <w:bCs/>
          <w:color w:val="000000"/>
          <w:sz w:val="28"/>
          <w:szCs w:val="28"/>
        </w:rPr>
        <w:t>профессионального образования. Астана</w:t>
      </w:r>
      <w:r w:rsidRPr="00BC20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2002 г</w:t>
      </w:r>
      <w:r w:rsidRPr="00BC20C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A4FCF" w:rsidRPr="00BC20C5" w:rsidRDefault="00EA4FCF" w:rsidP="00BC20C5">
      <w:pPr>
        <w:pStyle w:val="a4"/>
        <w:ind w:firstLine="708"/>
        <w:jc w:val="both"/>
        <w:rPr>
          <w:rFonts w:ascii="Times New Roman" w:hAnsi="Times New Roman"/>
          <w:color w:val="101213"/>
          <w:sz w:val="28"/>
          <w:szCs w:val="28"/>
        </w:rPr>
      </w:pPr>
      <w:r w:rsidRPr="00BC20C5">
        <w:rPr>
          <w:rFonts w:ascii="Times New Roman" w:hAnsi="Times New Roman"/>
          <w:bCs/>
          <w:color w:val="000000"/>
          <w:sz w:val="28"/>
          <w:szCs w:val="28"/>
        </w:rPr>
        <w:t>4.</w:t>
      </w:r>
      <w:r w:rsidRPr="00BC20C5">
        <w:rPr>
          <w:rFonts w:ascii="Times New Roman" w:hAnsi="Times New Roman"/>
          <w:color w:val="101213"/>
          <w:sz w:val="28"/>
          <w:szCs w:val="28"/>
        </w:rPr>
        <w:t xml:space="preserve"> </w:t>
      </w:r>
      <w:proofErr w:type="spellStart"/>
      <w:r w:rsidR="00313306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Борибеков</w:t>
      </w:r>
      <w:proofErr w:type="spellEnd"/>
      <w:r w:rsidR="00313306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К.К. </w:t>
      </w:r>
      <w:r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О новых подходах к разработке образовательных</w:t>
      </w:r>
      <w:r w:rsidR="00A77AEC"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</w:t>
      </w:r>
      <w:r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программ технического и профессионального образования</w:t>
      </w:r>
      <w:r w:rsidR="00A77AEC"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 xml:space="preserve"> </w:t>
      </w:r>
      <w:r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в Республике Казахстан</w:t>
      </w:r>
      <w:r w:rsidR="00A77AEC"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>. Астана 2018</w:t>
      </w:r>
      <w:r w:rsidR="00313306">
        <w:rPr>
          <w:rStyle w:val="a7"/>
          <w:rFonts w:ascii="Times New Roman" w:hAnsi="Times New Roman"/>
          <w:i w:val="0"/>
          <w:color w:val="101213"/>
          <w:sz w:val="28"/>
          <w:szCs w:val="28"/>
        </w:rPr>
        <w:t>г</w:t>
      </w:r>
      <w:r w:rsidR="00A77AEC" w:rsidRPr="00BC20C5">
        <w:rPr>
          <w:rStyle w:val="a7"/>
          <w:rFonts w:ascii="Times New Roman" w:hAnsi="Times New Roman"/>
          <w:i w:val="0"/>
          <w:color w:val="101213"/>
          <w:sz w:val="28"/>
          <w:szCs w:val="28"/>
        </w:rPr>
        <w:t>.</w:t>
      </w:r>
    </w:p>
    <w:sectPr w:rsidR="00EA4FCF" w:rsidRPr="00BC20C5" w:rsidSect="00E769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3D2B"/>
    <w:multiLevelType w:val="hybridMultilevel"/>
    <w:tmpl w:val="D5A0F56E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5F12440"/>
    <w:multiLevelType w:val="multilevel"/>
    <w:tmpl w:val="E694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81C44"/>
    <w:multiLevelType w:val="hybridMultilevel"/>
    <w:tmpl w:val="372C20EC"/>
    <w:lvl w:ilvl="0" w:tplc="0BA65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C71E14"/>
    <w:multiLevelType w:val="hybridMultilevel"/>
    <w:tmpl w:val="8D50D0EA"/>
    <w:lvl w:ilvl="0" w:tplc="6D4674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96"/>
    <w:rsid w:val="00005B79"/>
    <w:rsid w:val="0003196D"/>
    <w:rsid w:val="00035D1B"/>
    <w:rsid w:val="0004762B"/>
    <w:rsid w:val="00090BA7"/>
    <w:rsid w:val="000A0528"/>
    <w:rsid w:val="00103031"/>
    <w:rsid w:val="00106911"/>
    <w:rsid w:val="00122DFD"/>
    <w:rsid w:val="001B40D3"/>
    <w:rsid w:val="00213DC3"/>
    <w:rsid w:val="00225AE9"/>
    <w:rsid w:val="002F7D8D"/>
    <w:rsid w:val="00304D62"/>
    <w:rsid w:val="00313306"/>
    <w:rsid w:val="00390CA8"/>
    <w:rsid w:val="003B7459"/>
    <w:rsid w:val="003C60F1"/>
    <w:rsid w:val="003E116B"/>
    <w:rsid w:val="004126C3"/>
    <w:rsid w:val="004305E1"/>
    <w:rsid w:val="0049568A"/>
    <w:rsid w:val="004B0DEC"/>
    <w:rsid w:val="004B0E77"/>
    <w:rsid w:val="004C2C71"/>
    <w:rsid w:val="004C4268"/>
    <w:rsid w:val="004D1C1D"/>
    <w:rsid w:val="005133CE"/>
    <w:rsid w:val="00562CA6"/>
    <w:rsid w:val="005807EB"/>
    <w:rsid w:val="005840CE"/>
    <w:rsid w:val="00593FC6"/>
    <w:rsid w:val="005A377E"/>
    <w:rsid w:val="005C1D0F"/>
    <w:rsid w:val="005D63C9"/>
    <w:rsid w:val="006154FD"/>
    <w:rsid w:val="00637EB3"/>
    <w:rsid w:val="00661FA7"/>
    <w:rsid w:val="006625F9"/>
    <w:rsid w:val="00697297"/>
    <w:rsid w:val="006B5816"/>
    <w:rsid w:val="00723EBB"/>
    <w:rsid w:val="00767296"/>
    <w:rsid w:val="00773536"/>
    <w:rsid w:val="0079015A"/>
    <w:rsid w:val="008C1A64"/>
    <w:rsid w:val="008C42EC"/>
    <w:rsid w:val="00910345"/>
    <w:rsid w:val="0094070D"/>
    <w:rsid w:val="00962F5C"/>
    <w:rsid w:val="00967C6A"/>
    <w:rsid w:val="0097072E"/>
    <w:rsid w:val="00970E8C"/>
    <w:rsid w:val="009E2854"/>
    <w:rsid w:val="00A0487F"/>
    <w:rsid w:val="00A35DF4"/>
    <w:rsid w:val="00A370C1"/>
    <w:rsid w:val="00A47429"/>
    <w:rsid w:val="00A7418D"/>
    <w:rsid w:val="00A77AEC"/>
    <w:rsid w:val="00A82746"/>
    <w:rsid w:val="00AA4CA8"/>
    <w:rsid w:val="00AF773C"/>
    <w:rsid w:val="00B005B7"/>
    <w:rsid w:val="00B02C07"/>
    <w:rsid w:val="00B24549"/>
    <w:rsid w:val="00B34C68"/>
    <w:rsid w:val="00B57F6E"/>
    <w:rsid w:val="00B674EA"/>
    <w:rsid w:val="00B93218"/>
    <w:rsid w:val="00B955B1"/>
    <w:rsid w:val="00B9646D"/>
    <w:rsid w:val="00BC20C5"/>
    <w:rsid w:val="00BF1EDA"/>
    <w:rsid w:val="00C1221B"/>
    <w:rsid w:val="00C43891"/>
    <w:rsid w:val="00C576CC"/>
    <w:rsid w:val="00C8490C"/>
    <w:rsid w:val="00C960DC"/>
    <w:rsid w:val="00CD5B65"/>
    <w:rsid w:val="00D446DF"/>
    <w:rsid w:val="00D541EF"/>
    <w:rsid w:val="00D64C5D"/>
    <w:rsid w:val="00D97405"/>
    <w:rsid w:val="00DC78EF"/>
    <w:rsid w:val="00E1176C"/>
    <w:rsid w:val="00E27902"/>
    <w:rsid w:val="00E32C25"/>
    <w:rsid w:val="00E76937"/>
    <w:rsid w:val="00EA11B3"/>
    <w:rsid w:val="00EA4FCF"/>
    <w:rsid w:val="00F203DA"/>
    <w:rsid w:val="00F775C0"/>
    <w:rsid w:val="00F97ACB"/>
    <w:rsid w:val="00F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3F0BB-0726-40DC-91B9-820BBC52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72E"/>
    <w:rPr>
      <w:color w:val="0000FF"/>
      <w:u w:val="single"/>
    </w:rPr>
  </w:style>
  <w:style w:type="paragraph" w:styleId="a4">
    <w:name w:val="No Spacing"/>
    <w:uiPriority w:val="1"/>
    <w:qFormat/>
    <w:rsid w:val="00E32C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basedOn w:val="a0"/>
    <w:rsid w:val="00B674EA"/>
  </w:style>
  <w:style w:type="paragraph" w:customStyle="1" w:styleId="pc">
    <w:name w:val="pc"/>
    <w:basedOn w:val="a"/>
    <w:rsid w:val="004B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B0DEC"/>
  </w:style>
  <w:style w:type="character" w:customStyle="1" w:styleId="s9">
    <w:name w:val="s9"/>
    <w:basedOn w:val="a0"/>
    <w:rsid w:val="004B0DEC"/>
  </w:style>
  <w:style w:type="paragraph" w:customStyle="1" w:styleId="pj">
    <w:name w:val="pj"/>
    <w:basedOn w:val="a"/>
    <w:rsid w:val="004B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4B0DEC"/>
  </w:style>
  <w:style w:type="character" w:styleId="a5">
    <w:name w:val="Strong"/>
    <w:basedOn w:val="a0"/>
    <w:uiPriority w:val="22"/>
    <w:qFormat/>
    <w:rsid w:val="00910345"/>
    <w:rPr>
      <w:b/>
      <w:bCs/>
    </w:rPr>
  </w:style>
  <w:style w:type="paragraph" w:styleId="a6">
    <w:name w:val="Normal (Web)"/>
    <w:basedOn w:val="a"/>
    <w:uiPriority w:val="99"/>
    <w:semiHidden/>
    <w:unhideWhenUsed/>
    <w:rsid w:val="00EA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A4FCF"/>
    <w:rPr>
      <w:i/>
      <w:iCs/>
    </w:rPr>
  </w:style>
  <w:style w:type="paragraph" w:styleId="a8">
    <w:name w:val="List Paragraph"/>
    <w:basedOn w:val="a"/>
    <w:uiPriority w:val="34"/>
    <w:qFormat/>
    <w:rsid w:val="00225AE9"/>
    <w:pPr>
      <w:ind w:left="720"/>
      <w:contextualSpacing/>
    </w:pPr>
  </w:style>
  <w:style w:type="character" w:customStyle="1" w:styleId="word">
    <w:name w:val="word"/>
    <w:basedOn w:val="a0"/>
    <w:rsid w:val="008C1A64"/>
  </w:style>
  <w:style w:type="paragraph" w:styleId="a9">
    <w:name w:val="Balloon Text"/>
    <w:basedOn w:val="a"/>
    <w:link w:val="aa"/>
    <w:uiPriority w:val="99"/>
    <w:semiHidden/>
    <w:unhideWhenUsed/>
    <w:rsid w:val="003B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01187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280@mail.ru" TargetMode="External"/><Relationship Id="rId5" Type="http://schemas.openxmlformats.org/officeDocument/2006/relationships/hyperlink" Target="mailto:_28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7</cp:revision>
  <cp:lastPrinted>2023-01-24T08:01:00Z</cp:lastPrinted>
  <dcterms:created xsi:type="dcterms:W3CDTF">2023-01-23T08:27:00Z</dcterms:created>
  <dcterms:modified xsi:type="dcterms:W3CDTF">2026-01-27T04:55:00Z</dcterms:modified>
</cp:coreProperties>
</file>