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E4" w:rsidRPr="00C374C9" w:rsidRDefault="002F09E4" w:rsidP="00C374C9">
      <w:pPr>
        <w:widowControl w:val="0"/>
        <w:spacing w:after="0" w:line="240" w:lineRule="auto"/>
        <w:jc w:val="center"/>
        <w:rPr>
          <w:rFonts w:ascii="Times New Roman" w:eastAsia="Times New Roman" w:hAnsi="Times New Roman" w:cs="Times New Roman"/>
          <w:b/>
          <w:sz w:val="24"/>
          <w:szCs w:val="24"/>
        </w:rPr>
      </w:pPr>
      <w:r w:rsidRPr="00C374C9">
        <w:rPr>
          <w:rFonts w:ascii="Times New Roman" w:eastAsia="Times New Roman" w:hAnsi="Times New Roman" w:cs="Times New Roman"/>
          <w:b/>
          <w:sz w:val="24"/>
          <w:szCs w:val="24"/>
        </w:rPr>
        <w:t>Развитие исследовательской деятельности учащихся в современной школе</w:t>
      </w:r>
    </w:p>
    <w:p w:rsidR="002F09E4" w:rsidRPr="00C374C9" w:rsidRDefault="002F09E4" w:rsidP="00C374C9">
      <w:pPr>
        <w:widowControl w:val="0"/>
        <w:spacing w:after="0" w:line="240" w:lineRule="auto"/>
        <w:jc w:val="center"/>
        <w:rPr>
          <w:rFonts w:ascii="Times New Roman" w:hAnsi="Times New Roman" w:cs="Times New Roman"/>
          <w:b/>
          <w:sz w:val="24"/>
          <w:szCs w:val="24"/>
        </w:rPr>
      </w:pPr>
    </w:p>
    <w:p w:rsidR="002F09E4" w:rsidRPr="00C374C9" w:rsidRDefault="002F09E4" w:rsidP="00C374C9">
      <w:pPr>
        <w:pStyle w:val="a3"/>
        <w:spacing w:before="0" w:beforeAutospacing="0" w:after="0" w:afterAutospacing="0"/>
        <w:ind w:firstLine="709"/>
        <w:jc w:val="both"/>
        <w:rPr>
          <w:bCs/>
          <w:shd w:val="clear" w:color="auto" w:fill="FFFFFF"/>
        </w:rPr>
      </w:pPr>
      <w:r w:rsidRPr="00C374C9">
        <w:t>Одна из задач исследования связана с использованием исследовательской деятельности на примере одной из школ Республики Казахст</w:t>
      </w:r>
      <w:r w:rsidR="00B5630A" w:rsidRPr="00C374C9">
        <w:t>ан. Так базой исследования явили</w:t>
      </w:r>
      <w:r w:rsidRPr="00C374C9">
        <w:t xml:space="preserve">сь  ученики </w:t>
      </w:r>
      <w:r w:rsidRPr="00C374C9">
        <w:rPr>
          <w:bCs/>
          <w:shd w:val="clear" w:color="auto" w:fill="FFFFFF"/>
        </w:rPr>
        <w:t xml:space="preserve">КГУ «Школа-гимназия </w:t>
      </w:r>
      <w:proofErr w:type="spellStart"/>
      <w:r w:rsidRPr="00C374C9">
        <w:rPr>
          <w:bCs/>
          <w:shd w:val="clear" w:color="auto" w:fill="FFFFFF"/>
        </w:rPr>
        <w:t>г</w:t>
      </w:r>
      <w:proofErr w:type="gramStart"/>
      <w:r w:rsidRPr="00C374C9">
        <w:rPr>
          <w:bCs/>
          <w:shd w:val="clear" w:color="auto" w:fill="FFFFFF"/>
        </w:rPr>
        <w:t>.Т</w:t>
      </w:r>
      <w:proofErr w:type="gramEnd"/>
      <w:r w:rsidRPr="00C374C9">
        <w:rPr>
          <w:bCs/>
          <w:shd w:val="clear" w:color="auto" w:fill="FFFFFF"/>
        </w:rPr>
        <w:t>обыл</w:t>
      </w:r>
      <w:proofErr w:type="spellEnd"/>
      <w:r w:rsidRPr="00C374C9">
        <w:rPr>
          <w:bCs/>
          <w:shd w:val="clear" w:color="auto" w:fill="FFFFFF"/>
        </w:rPr>
        <w:t xml:space="preserve"> отдела образования </w:t>
      </w:r>
      <w:proofErr w:type="spellStart"/>
      <w:r w:rsidRPr="00C374C9">
        <w:rPr>
          <w:bCs/>
          <w:shd w:val="clear" w:color="auto" w:fill="FFFFFF"/>
        </w:rPr>
        <w:t>Костанайского</w:t>
      </w:r>
      <w:proofErr w:type="spellEnd"/>
      <w:r w:rsidRPr="00C374C9">
        <w:rPr>
          <w:bCs/>
          <w:shd w:val="clear" w:color="auto" w:fill="FFFFFF"/>
        </w:rPr>
        <w:t xml:space="preserve"> района» Управления образования акимата Костанайской области.</w:t>
      </w:r>
    </w:p>
    <w:p w:rsidR="00453ED7" w:rsidRPr="00453ED7" w:rsidRDefault="006F1F08" w:rsidP="00453ED7">
      <w:pPr>
        <w:widowControl w:val="0"/>
        <w:tabs>
          <w:tab w:val="left" w:pos="1075"/>
        </w:tabs>
        <w:spacing w:after="0" w:line="240" w:lineRule="auto"/>
        <w:ind w:firstLine="709"/>
        <w:rPr>
          <w:rFonts w:ascii="Times New Roman" w:eastAsia="Times New Roman" w:hAnsi="Times New Roman" w:cs="Times New Roman"/>
          <w:sz w:val="24"/>
          <w:szCs w:val="24"/>
        </w:rPr>
      </w:pPr>
      <w:r w:rsidRPr="00453ED7">
        <w:rPr>
          <w:rFonts w:ascii="Times New Roman" w:hAnsi="Times New Roman" w:cs="Times New Roman"/>
          <w:bCs/>
          <w:sz w:val="24"/>
          <w:szCs w:val="24"/>
          <w:shd w:val="clear" w:color="auto" w:fill="FFFFFF"/>
        </w:rPr>
        <w:t xml:space="preserve">Первая глава магистерской диссертации </w:t>
      </w:r>
      <w:r w:rsidR="00453ED7">
        <w:rPr>
          <w:rFonts w:ascii="Times New Roman" w:hAnsi="Times New Roman" w:cs="Times New Roman"/>
          <w:bCs/>
          <w:sz w:val="24"/>
          <w:szCs w:val="24"/>
          <w:shd w:val="clear" w:color="auto" w:fill="FFFFFF"/>
        </w:rPr>
        <w:t xml:space="preserve">содержит </w:t>
      </w:r>
      <w:r w:rsidR="00453ED7">
        <w:rPr>
          <w:rFonts w:ascii="Times New Roman" w:eastAsia="Times New Roman" w:hAnsi="Times New Roman" w:cs="Times New Roman"/>
          <w:sz w:val="24"/>
          <w:szCs w:val="24"/>
        </w:rPr>
        <w:t>т</w:t>
      </w:r>
      <w:r w:rsidR="00453ED7" w:rsidRPr="00453ED7">
        <w:rPr>
          <w:rFonts w:ascii="Times New Roman" w:eastAsia="Times New Roman" w:hAnsi="Times New Roman" w:cs="Times New Roman"/>
          <w:sz w:val="24"/>
          <w:szCs w:val="24"/>
        </w:rPr>
        <w:t>еоретические основы развития исследовательской деятельности учащихся в современной школе</w:t>
      </w:r>
      <w:r w:rsidR="00453ED7">
        <w:rPr>
          <w:rFonts w:ascii="Times New Roman" w:eastAsia="Times New Roman" w:hAnsi="Times New Roman" w:cs="Times New Roman"/>
          <w:sz w:val="24"/>
          <w:szCs w:val="24"/>
        </w:rPr>
        <w:t>, раскрывает з</w:t>
      </w:r>
      <w:r w:rsidR="00453ED7" w:rsidRPr="00453ED7">
        <w:rPr>
          <w:rFonts w:ascii="Times New Roman" w:eastAsia="Times New Roman" w:hAnsi="Times New Roman" w:cs="Times New Roman"/>
          <w:sz w:val="24"/>
          <w:szCs w:val="24"/>
        </w:rPr>
        <w:t>начимость развития исследовательской деятельности учащихся в современной школе</w:t>
      </w:r>
      <w:r w:rsidR="00453ED7">
        <w:rPr>
          <w:rFonts w:ascii="Times New Roman" w:eastAsia="Times New Roman" w:hAnsi="Times New Roman" w:cs="Times New Roman"/>
          <w:sz w:val="24"/>
          <w:szCs w:val="24"/>
        </w:rPr>
        <w:t>, выявляет с</w:t>
      </w:r>
      <w:r w:rsidR="00453ED7" w:rsidRPr="00453ED7">
        <w:rPr>
          <w:rFonts w:ascii="Times New Roman" w:eastAsia="Times New Roman" w:hAnsi="Times New Roman" w:cs="Times New Roman"/>
          <w:sz w:val="24"/>
          <w:szCs w:val="24"/>
        </w:rPr>
        <w:t>ущность и характеристика исследовательской деятельности учащихся и особенности ее развития в школе</w:t>
      </w:r>
      <w:r w:rsidR="00453ED7">
        <w:rPr>
          <w:rFonts w:ascii="Times New Roman" w:eastAsia="Times New Roman" w:hAnsi="Times New Roman" w:cs="Times New Roman"/>
          <w:sz w:val="24"/>
          <w:szCs w:val="24"/>
        </w:rPr>
        <w:t>, определяет у</w:t>
      </w:r>
      <w:r w:rsidR="00453ED7" w:rsidRPr="00453ED7">
        <w:rPr>
          <w:rFonts w:ascii="Times New Roman" w:eastAsia="Times New Roman" w:hAnsi="Times New Roman" w:cs="Times New Roman"/>
          <w:sz w:val="24"/>
          <w:szCs w:val="24"/>
        </w:rPr>
        <w:t>словия развития исследовательской деятельности учащихся в современной общеобразовательной школе</w:t>
      </w:r>
    </w:p>
    <w:p w:rsidR="00453ED7" w:rsidRPr="004D128C" w:rsidRDefault="00453ED7" w:rsidP="00453ED7">
      <w:pPr>
        <w:pStyle w:val="a3"/>
        <w:spacing w:before="0" w:beforeAutospacing="0" w:after="0" w:afterAutospacing="0"/>
        <w:ind w:firstLine="709"/>
        <w:jc w:val="both"/>
        <w:rPr>
          <w:sz w:val="22"/>
        </w:rPr>
      </w:pPr>
      <w:r>
        <w:rPr>
          <w:bCs/>
          <w:shd w:val="clear" w:color="auto" w:fill="FFFFFF"/>
        </w:rPr>
        <w:t xml:space="preserve">Вторая глава диссертации направлена на </w:t>
      </w:r>
      <w:r w:rsidR="00F17E0B" w:rsidRPr="00C374C9">
        <w:rPr>
          <w:bCs/>
          <w:shd w:val="clear" w:color="auto" w:fill="FFFFFF"/>
        </w:rPr>
        <w:t>исследование</w:t>
      </w:r>
      <w:r w:rsidR="00B30E74">
        <w:rPr>
          <w:bCs/>
          <w:shd w:val="clear" w:color="auto" w:fill="FFFFFF"/>
        </w:rPr>
        <w:t xml:space="preserve"> вовлеченности</w:t>
      </w:r>
      <w:r w:rsidR="00B5630A" w:rsidRPr="00C374C9">
        <w:rPr>
          <w:bCs/>
          <w:shd w:val="clear" w:color="auto" w:fill="FFFFFF"/>
        </w:rPr>
        <w:t xml:space="preserve"> и </w:t>
      </w:r>
      <w:r w:rsidR="00B30E74">
        <w:rPr>
          <w:bCs/>
          <w:shd w:val="clear" w:color="auto" w:fill="FFFFFF"/>
        </w:rPr>
        <w:t>заинтересованности</w:t>
      </w:r>
      <w:r w:rsidR="00F17E0B" w:rsidRPr="00C374C9">
        <w:rPr>
          <w:bCs/>
          <w:shd w:val="clear" w:color="auto" w:fill="FFFFFF"/>
        </w:rPr>
        <w:t xml:space="preserve"> </w:t>
      </w:r>
      <w:r w:rsidR="00B5630A" w:rsidRPr="00C374C9">
        <w:rPr>
          <w:bCs/>
          <w:shd w:val="clear" w:color="auto" w:fill="FFFFFF"/>
        </w:rPr>
        <w:t xml:space="preserve">учащихся исследовательскими работами, </w:t>
      </w:r>
      <w:r w:rsidR="00B30E74">
        <w:rPr>
          <w:bCs/>
          <w:shd w:val="clear" w:color="auto" w:fill="FFFFFF"/>
        </w:rPr>
        <w:t xml:space="preserve">выявление </w:t>
      </w:r>
      <w:proofErr w:type="spellStart"/>
      <w:r w:rsidR="00B30E74">
        <w:rPr>
          <w:bCs/>
          <w:shd w:val="clear" w:color="auto" w:fill="FFFFFF"/>
        </w:rPr>
        <w:t>уровеня</w:t>
      </w:r>
      <w:proofErr w:type="spellEnd"/>
      <w:r w:rsidR="00B30E74">
        <w:rPr>
          <w:bCs/>
          <w:shd w:val="clear" w:color="auto" w:fill="FFFFFF"/>
        </w:rPr>
        <w:t xml:space="preserve"> участия в научных проектах, </w:t>
      </w:r>
      <w:proofErr w:type="spellStart"/>
      <w:r w:rsidR="00B30E74">
        <w:rPr>
          <w:bCs/>
          <w:shd w:val="clear" w:color="auto" w:fill="FFFFFF"/>
        </w:rPr>
        <w:t>уровеня</w:t>
      </w:r>
      <w:proofErr w:type="spellEnd"/>
      <w:r w:rsidR="00B5630A" w:rsidRPr="00C374C9">
        <w:rPr>
          <w:bCs/>
          <w:shd w:val="clear" w:color="auto" w:fill="FFFFFF"/>
        </w:rPr>
        <w:t xml:space="preserve"> </w:t>
      </w:r>
      <w:proofErr w:type="spellStart"/>
      <w:r w:rsidR="00B5630A" w:rsidRPr="00C374C9">
        <w:rPr>
          <w:bCs/>
          <w:shd w:val="clear" w:color="auto" w:fill="FFFFFF"/>
        </w:rPr>
        <w:t>мотивированности</w:t>
      </w:r>
      <w:proofErr w:type="spellEnd"/>
      <w:r w:rsidR="00B5630A" w:rsidRPr="00C374C9">
        <w:rPr>
          <w:bCs/>
          <w:shd w:val="clear" w:color="auto" w:fill="FFFFFF"/>
        </w:rPr>
        <w:t xml:space="preserve"> к исследовательской деятельности, и умении применять на уроках, находя ответ на проблемный вопрос. Было выявлено </w:t>
      </w:r>
      <w:r w:rsidR="00B5630A" w:rsidRPr="00C374C9">
        <w:t xml:space="preserve">стремления учащихся к исследовательской деятельности учащихся 5,6,10 классов. </w:t>
      </w:r>
      <w:r w:rsidR="00DF46F2">
        <w:t xml:space="preserve">Все результаты исследований выражены в таблицах и диаграммах. </w:t>
      </w:r>
      <w:r w:rsidR="00B5630A" w:rsidRPr="00C374C9">
        <w:t>Объектом исследования выступали учащиеся разных возрастов 5,6,10 классов.</w:t>
      </w:r>
      <w:r w:rsidR="004D128C" w:rsidRPr="004D128C">
        <w:rPr>
          <w:sz w:val="28"/>
          <w:szCs w:val="28"/>
        </w:rPr>
        <w:t xml:space="preserve"> </w:t>
      </w:r>
      <w:r w:rsidR="004D128C" w:rsidRPr="004D128C">
        <w:rPr>
          <w:szCs w:val="28"/>
        </w:rPr>
        <w:t xml:space="preserve">На контрольном этапе опытно-экспериментальной работы нами проведена повторная диагностика уровня исследовательской деятельности учащихся школы-гимназии г. Тобыл. </w:t>
      </w:r>
    </w:p>
    <w:p w:rsidR="00DF46F2" w:rsidRDefault="00C374C9" w:rsidP="00DF46F2">
      <w:pPr>
        <w:pStyle w:val="a3"/>
        <w:spacing w:before="0" w:beforeAutospacing="0" w:after="0" w:afterAutospacing="0"/>
        <w:ind w:firstLine="709"/>
        <w:jc w:val="both"/>
        <w:rPr>
          <w:szCs w:val="28"/>
        </w:rPr>
      </w:pPr>
      <w:r w:rsidRPr="00C374C9">
        <w:rPr>
          <w:bCs/>
          <w:shd w:val="clear" w:color="auto" w:fill="FFFFFF"/>
        </w:rPr>
        <w:t xml:space="preserve">В школе-гимназии </w:t>
      </w:r>
      <w:r w:rsidR="006F1F08">
        <w:rPr>
          <w:bCs/>
          <w:shd w:val="clear" w:color="auto" w:fill="FFFFFF"/>
        </w:rPr>
        <w:t xml:space="preserve">есть все условия для занятий исследовательской деятельностью: </w:t>
      </w:r>
      <w:r w:rsidRPr="00C374C9">
        <w:rPr>
          <w:bCs/>
          <w:shd w:val="clear" w:color="auto" w:fill="FFFFFF"/>
        </w:rPr>
        <w:t>организован спецкурс «Проведение исследовательской работы»</w:t>
      </w:r>
      <w:r w:rsidR="006F1F08">
        <w:rPr>
          <w:bCs/>
          <w:shd w:val="clear" w:color="auto" w:fill="FFFFFF"/>
        </w:rPr>
        <w:t>.</w:t>
      </w:r>
      <w:r w:rsidRPr="00C374C9">
        <w:rPr>
          <w:bCs/>
          <w:shd w:val="clear" w:color="auto" w:fill="FFFFFF"/>
        </w:rPr>
        <w:t xml:space="preserve"> </w:t>
      </w:r>
      <w:r w:rsidRPr="00C374C9">
        <w:t>На вводных занятиях спецкурса учащихся знакомят с понятием исследования, с особенностями исследовательской деятел</w:t>
      </w:r>
      <w:r w:rsidR="00453ED7">
        <w:t>ьности в сфере естественных и гуманитарных наук</w:t>
      </w:r>
      <w:r w:rsidRPr="00C374C9">
        <w:t>, с проектной деятель</w:t>
      </w:r>
      <w:r w:rsidR="00453ED7">
        <w:t>ностью в сфере естественных и гуманитарных наук</w:t>
      </w:r>
      <w:r w:rsidRPr="00C374C9">
        <w:t>.</w:t>
      </w:r>
      <w:r>
        <w:t xml:space="preserve"> Спецкурс преподают научные консультанты ВУЗов по различным дисциплинам</w:t>
      </w:r>
      <w:r w:rsidRPr="00C374C9">
        <w:rPr>
          <w:sz w:val="22"/>
        </w:rPr>
        <w:t>.</w:t>
      </w:r>
      <w:r w:rsidRPr="00C374C9">
        <w:rPr>
          <w:szCs w:val="28"/>
        </w:rPr>
        <w:t xml:space="preserve"> </w:t>
      </w:r>
      <w:r w:rsidR="00453ED7">
        <w:rPr>
          <w:szCs w:val="28"/>
        </w:rPr>
        <w:t>Также в</w:t>
      </w:r>
      <w:r w:rsidR="006F1F08">
        <w:rPr>
          <w:szCs w:val="28"/>
        </w:rPr>
        <w:t xml:space="preserve"> начальном звене проводится предмет «Я исследователь», где учащиеся младшего звена </w:t>
      </w:r>
      <w:r w:rsidR="00DF46F2">
        <w:rPr>
          <w:szCs w:val="28"/>
        </w:rPr>
        <w:t xml:space="preserve">уже </w:t>
      </w:r>
      <w:r w:rsidR="006F1F08">
        <w:rPr>
          <w:szCs w:val="28"/>
        </w:rPr>
        <w:t xml:space="preserve">имеют определенные навыки исследовательской работы. </w:t>
      </w:r>
    </w:p>
    <w:p w:rsidR="00DF46F2" w:rsidRPr="00DF46F2" w:rsidRDefault="004D128C" w:rsidP="00DF46F2">
      <w:pPr>
        <w:pStyle w:val="a3"/>
        <w:spacing w:before="0" w:beforeAutospacing="0" w:after="0" w:afterAutospacing="0"/>
        <w:ind w:firstLine="709"/>
        <w:jc w:val="both"/>
        <w:rPr>
          <w:szCs w:val="28"/>
        </w:rPr>
      </w:pPr>
      <w:r>
        <w:rPr>
          <w:szCs w:val="28"/>
        </w:rPr>
        <w:t xml:space="preserve">В ходе изучения условий развития исследовательской деятельности выявлены </w:t>
      </w:r>
      <w:r w:rsidR="00DF46F2">
        <w:rPr>
          <w:szCs w:val="28"/>
        </w:rPr>
        <w:t xml:space="preserve">и отрицательные </w:t>
      </w:r>
      <w:r>
        <w:rPr>
          <w:szCs w:val="28"/>
        </w:rPr>
        <w:t>особенности.</w:t>
      </w:r>
      <w:r w:rsidR="00DF46F2">
        <w:rPr>
          <w:szCs w:val="28"/>
        </w:rPr>
        <w:t xml:space="preserve"> </w:t>
      </w:r>
      <w:r w:rsidR="00DF46F2" w:rsidRPr="00DF46F2">
        <w:rPr>
          <w:szCs w:val="28"/>
        </w:rPr>
        <w:t>Организация исследовательской деятельности встретилась с рядом проблем, которые также нужно решить при последующей организации исследовательской деятельности:</w:t>
      </w:r>
    </w:p>
    <w:p w:rsidR="00DF46F2" w:rsidRPr="00DF46F2" w:rsidRDefault="00DF46F2" w:rsidP="00DF46F2">
      <w:pPr>
        <w:pStyle w:val="a3"/>
        <w:spacing w:before="0" w:beforeAutospacing="0" w:after="0" w:afterAutospacing="0"/>
        <w:ind w:firstLine="709"/>
        <w:jc w:val="both"/>
        <w:rPr>
          <w:szCs w:val="28"/>
        </w:rPr>
      </w:pPr>
      <w:r w:rsidRPr="00DF46F2">
        <w:rPr>
          <w:szCs w:val="28"/>
        </w:rPr>
        <w:t>Во-первых, большое количество учащихся в школе-гимназии затрудняет работу по выявлению учеников, склонных к исследовательской деятельности. Ввиду этого учителям рекомендовано проведение большего количества проектов.</w:t>
      </w:r>
    </w:p>
    <w:p w:rsidR="00DF46F2" w:rsidRPr="00DF46F2" w:rsidRDefault="00DF46F2" w:rsidP="00DF46F2">
      <w:pPr>
        <w:pStyle w:val="a3"/>
        <w:spacing w:before="0" w:beforeAutospacing="0" w:after="0" w:afterAutospacing="0"/>
        <w:ind w:firstLine="709"/>
        <w:jc w:val="both"/>
        <w:rPr>
          <w:szCs w:val="28"/>
        </w:rPr>
      </w:pPr>
      <w:r w:rsidRPr="00DF46F2">
        <w:rPr>
          <w:szCs w:val="28"/>
        </w:rPr>
        <w:t xml:space="preserve">Во-вторых, необходимо повышение уровня исследовательской деятельности на уровне городских и республиканских соревнований и олимпиад. </w:t>
      </w:r>
    </w:p>
    <w:p w:rsidR="00C374C9" w:rsidRPr="00DF46F2" w:rsidRDefault="00DF46F2" w:rsidP="00DF46F2">
      <w:pPr>
        <w:spacing w:after="0" w:line="240" w:lineRule="auto"/>
        <w:ind w:firstLine="709"/>
        <w:jc w:val="both"/>
        <w:rPr>
          <w:rFonts w:ascii="Times New Roman" w:eastAsia="Times New Roman" w:hAnsi="Times New Roman" w:cs="Times New Roman"/>
          <w:szCs w:val="28"/>
        </w:rPr>
      </w:pPr>
      <w:r w:rsidRPr="00DF46F2">
        <w:rPr>
          <w:rFonts w:ascii="Times New Roman" w:hAnsi="Times New Roman" w:cs="Times New Roman"/>
          <w:sz w:val="24"/>
          <w:szCs w:val="28"/>
        </w:rPr>
        <w:t xml:space="preserve">В настоящее время в школе-гимназии данная деятельность находится на низком уровне. </w:t>
      </w:r>
    </w:p>
    <w:p w:rsidR="00DF46F2" w:rsidRDefault="00C94DB7" w:rsidP="00C374C9">
      <w:pPr>
        <w:pStyle w:val="a3"/>
        <w:spacing w:before="0" w:beforeAutospacing="0" w:after="0" w:afterAutospacing="0"/>
        <w:ind w:firstLine="709"/>
        <w:jc w:val="both"/>
      </w:pPr>
      <w:r w:rsidRPr="00C374C9">
        <w:t>Для повышения исследовательской деятельности в школе-гимназ</w:t>
      </w:r>
      <w:r w:rsidR="00C374C9" w:rsidRPr="00C374C9">
        <w:t>ии г. Тобы</w:t>
      </w:r>
      <w:r w:rsidRPr="00C374C9">
        <w:t xml:space="preserve">л сформирована секция научно-исследовательской деятельности (далее - НОУ). </w:t>
      </w:r>
    </w:p>
    <w:p w:rsidR="00C94DB7" w:rsidRPr="00C374C9" w:rsidRDefault="00C94DB7" w:rsidP="00C374C9">
      <w:pPr>
        <w:pStyle w:val="a3"/>
        <w:spacing w:before="0" w:beforeAutospacing="0" w:after="0" w:afterAutospacing="0"/>
        <w:ind w:firstLine="709"/>
        <w:jc w:val="both"/>
        <w:rPr>
          <w:b/>
        </w:rPr>
      </w:pPr>
      <w:r w:rsidRPr="00C374C9">
        <w:t>В опытной работе приняли участие уча</w:t>
      </w:r>
      <w:r w:rsidR="00CC263C">
        <w:t xml:space="preserve">щиеся 5,6,10 </w:t>
      </w:r>
      <w:proofErr w:type="spellStart"/>
      <w:r w:rsidR="00CC263C">
        <w:t>кл</w:t>
      </w:r>
      <w:proofErr w:type="spellEnd"/>
      <w:r w:rsidR="00CC263C">
        <w:t xml:space="preserve">. В 5 «Г» классе  </w:t>
      </w:r>
      <w:r w:rsidRPr="00C374C9">
        <w:t xml:space="preserve"> участвовала учащаяся 5 «Г» класса </w:t>
      </w:r>
      <w:proofErr w:type="spellStart"/>
      <w:r w:rsidRPr="00C374C9">
        <w:t>Куаныш</w:t>
      </w:r>
      <w:proofErr w:type="spellEnd"/>
      <w:r w:rsidRPr="00C374C9">
        <w:t xml:space="preserve"> </w:t>
      </w:r>
      <w:proofErr w:type="spellStart"/>
      <w:r w:rsidRPr="00C374C9">
        <w:t>Дильназ</w:t>
      </w:r>
      <w:proofErr w:type="spellEnd"/>
      <w:r w:rsidRPr="00C374C9">
        <w:t xml:space="preserve"> с темой исследовательской работой «Трудовая династия моей семьи», где приняла участие в районном конкурсе научных проектов "</w:t>
      </w:r>
      <w:proofErr w:type="spellStart"/>
      <w:r w:rsidRPr="00C374C9">
        <w:t>Зерде</w:t>
      </w:r>
      <w:proofErr w:type="spellEnd"/>
      <w:r w:rsidRPr="00C374C9">
        <w:t xml:space="preserve">» и заняла призовое 2 место, была награждена грамотой отдела образования </w:t>
      </w:r>
      <w:proofErr w:type="spellStart"/>
      <w:r w:rsidRPr="00C374C9">
        <w:t>Костанайского</w:t>
      </w:r>
      <w:proofErr w:type="spellEnd"/>
      <w:r w:rsidRPr="00C374C9">
        <w:t xml:space="preserve"> района. Учаща</w:t>
      </w:r>
      <w:r w:rsidR="00F17E0B" w:rsidRPr="00C374C9">
        <w:t>я</w:t>
      </w:r>
      <w:r w:rsidRPr="00C374C9">
        <w:t xml:space="preserve">ся 6 «Б» класса </w:t>
      </w:r>
      <w:proofErr w:type="spellStart"/>
      <w:r w:rsidRPr="00C374C9">
        <w:t>Файзуллова</w:t>
      </w:r>
      <w:proofErr w:type="spellEnd"/>
      <w:r w:rsidRPr="00C374C9">
        <w:t xml:space="preserve"> </w:t>
      </w:r>
      <w:proofErr w:type="spellStart"/>
      <w:r w:rsidRPr="00C374C9">
        <w:t>Дильназ</w:t>
      </w:r>
      <w:proofErr w:type="spellEnd"/>
      <w:r w:rsidRPr="00C374C9">
        <w:t xml:space="preserve"> </w:t>
      </w:r>
      <w:r w:rsidR="00CC263C">
        <w:t xml:space="preserve">  </w:t>
      </w:r>
      <w:r w:rsidRPr="00C374C9">
        <w:t xml:space="preserve">приняла участие на школьной конференции исследовательских работ «История улицы моего села», где заняла 1 место и награждена грамотой. Работа </w:t>
      </w:r>
      <w:proofErr w:type="spellStart"/>
      <w:r w:rsidRPr="00C374C9">
        <w:t>Дильназ</w:t>
      </w:r>
      <w:proofErr w:type="spellEnd"/>
      <w:r w:rsidRPr="00C374C9">
        <w:t xml:space="preserve">, где она исследовала улицу </w:t>
      </w:r>
      <w:proofErr w:type="spellStart"/>
      <w:r w:rsidRPr="00C374C9">
        <w:t>О.Шипина</w:t>
      </w:r>
      <w:proofErr w:type="spellEnd"/>
      <w:r w:rsidRPr="00C374C9">
        <w:t xml:space="preserve"> в г. Тобыл </w:t>
      </w:r>
      <w:r w:rsidR="00F17E0B" w:rsidRPr="00C374C9">
        <w:t xml:space="preserve">включена в сборник исследовательских работ </w:t>
      </w:r>
      <w:proofErr w:type="spellStart"/>
      <w:r w:rsidR="00F17E0B" w:rsidRPr="00C374C9">
        <w:t>Костанайского</w:t>
      </w:r>
      <w:proofErr w:type="spellEnd"/>
      <w:r w:rsidR="00F17E0B" w:rsidRPr="00C374C9">
        <w:t xml:space="preserve"> района. Учащийся 10 класса </w:t>
      </w:r>
      <w:proofErr w:type="spellStart"/>
      <w:r w:rsidR="00F17E0B" w:rsidRPr="00C374C9">
        <w:t>Молдабаев</w:t>
      </w:r>
      <w:proofErr w:type="spellEnd"/>
      <w:r w:rsidR="00F17E0B" w:rsidRPr="00C374C9">
        <w:t xml:space="preserve"> </w:t>
      </w:r>
      <w:proofErr w:type="spellStart"/>
      <w:r w:rsidR="00F17E0B" w:rsidRPr="00C374C9">
        <w:t>Арман</w:t>
      </w:r>
      <w:proofErr w:type="spellEnd"/>
      <w:r w:rsidR="00F17E0B" w:rsidRPr="00C374C9">
        <w:t xml:space="preserve"> в 2020 году принял участие в областном конкурсе научных проектов, где занял второе призовое место и был награжден грамотой </w:t>
      </w:r>
      <w:r w:rsidR="00F17E0B" w:rsidRPr="00C374C9">
        <w:lastRenderedPageBreak/>
        <w:t xml:space="preserve">Отдела образования Костанайской области. Работа </w:t>
      </w:r>
      <w:proofErr w:type="spellStart"/>
      <w:r w:rsidR="00F17E0B" w:rsidRPr="00C374C9">
        <w:t>Армана</w:t>
      </w:r>
      <w:proofErr w:type="spellEnd"/>
      <w:r w:rsidR="00F17E0B" w:rsidRPr="00C374C9">
        <w:t xml:space="preserve"> включала не только исследования сакральных объектов </w:t>
      </w:r>
      <w:proofErr w:type="spellStart"/>
      <w:r w:rsidR="00F17E0B" w:rsidRPr="00C374C9">
        <w:t>г</w:t>
      </w:r>
      <w:proofErr w:type="gramStart"/>
      <w:r w:rsidR="00F17E0B" w:rsidRPr="00C374C9">
        <w:t>.Т</w:t>
      </w:r>
      <w:proofErr w:type="gramEnd"/>
      <w:r w:rsidR="00F17E0B" w:rsidRPr="00C374C9">
        <w:t>обыл</w:t>
      </w:r>
      <w:proofErr w:type="spellEnd"/>
      <w:r w:rsidR="00F17E0B" w:rsidRPr="00C374C9">
        <w:t>, но и был создан виртуа</w:t>
      </w:r>
      <w:r w:rsidR="00A41424">
        <w:t xml:space="preserve">льный музей сакральных объектов </w:t>
      </w:r>
      <w:proofErr w:type="spellStart"/>
      <w:r w:rsidR="00A41424">
        <w:t>Костанайского</w:t>
      </w:r>
      <w:proofErr w:type="spellEnd"/>
      <w:r w:rsidR="00A41424">
        <w:t xml:space="preserve"> района.</w:t>
      </w:r>
    </w:p>
    <w:p w:rsidR="00B30E74" w:rsidRPr="00287892" w:rsidRDefault="00B30E74" w:rsidP="00B30E74">
      <w:pPr>
        <w:widowControl w:val="0"/>
        <w:spacing w:after="0" w:line="240" w:lineRule="auto"/>
        <w:ind w:firstLine="709"/>
        <w:jc w:val="both"/>
        <w:rPr>
          <w:rFonts w:ascii="Times New Roman" w:hAnsi="Times New Roman" w:cs="Times New Roman"/>
          <w:sz w:val="24"/>
        </w:rPr>
      </w:pPr>
      <w:r w:rsidRPr="00B30E74">
        <w:rPr>
          <w:rFonts w:ascii="Times New Roman" w:hAnsi="Times New Roman" w:cs="Times New Roman"/>
          <w:sz w:val="24"/>
        </w:rPr>
        <w:t xml:space="preserve">Также нами обнаружено, что учащиеся, понимая этапы исследования и необходимые шаги, </w:t>
      </w:r>
      <w:r w:rsidRPr="00287892">
        <w:rPr>
          <w:rFonts w:ascii="Times New Roman" w:hAnsi="Times New Roman" w:cs="Times New Roman"/>
          <w:sz w:val="24"/>
        </w:rPr>
        <w:t>проявляют большую самостоятельность в проведении исследования.</w:t>
      </w:r>
    </w:p>
    <w:p w:rsidR="00B30E74" w:rsidRPr="00B30E74" w:rsidRDefault="00B30E74" w:rsidP="00B30E74">
      <w:pPr>
        <w:widowControl w:val="0"/>
        <w:spacing w:after="0" w:line="240" w:lineRule="auto"/>
        <w:ind w:firstLine="709"/>
        <w:jc w:val="both"/>
        <w:rPr>
          <w:rFonts w:ascii="Times New Roman" w:hAnsi="Times New Roman" w:cs="Times New Roman"/>
          <w:sz w:val="24"/>
          <w:szCs w:val="28"/>
        </w:rPr>
      </w:pPr>
      <w:r w:rsidRPr="00287892">
        <w:rPr>
          <w:rFonts w:ascii="Times New Roman" w:hAnsi="Times New Roman" w:cs="Times New Roman"/>
          <w:sz w:val="24"/>
          <w:szCs w:val="28"/>
        </w:rPr>
        <w:t>За период</w:t>
      </w:r>
      <w:r w:rsidRPr="00B30E74">
        <w:rPr>
          <w:rFonts w:ascii="Times New Roman" w:hAnsi="Times New Roman" w:cs="Times New Roman"/>
          <w:sz w:val="24"/>
          <w:szCs w:val="28"/>
        </w:rPr>
        <w:t xml:space="preserve"> реализации условий развития исследовательских умений и навыков у всех учащихся произошли изменения выделенных нами зависимых переменных. Данные, полученные в конце опытно-экспериментальной работы, показали, что применяемые методики приемлемы и результативны в процессе осуществления и развитии  исследовательской деятельности. </w:t>
      </w:r>
    </w:p>
    <w:p w:rsidR="000147C4" w:rsidRPr="00B30E74" w:rsidRDefault="00287892" w:rsidP="00B30E74">
      <w:pPr>
        <w:spacing w:line="240" w:lineRule="auto"/>
        <w:rPr>
          <w:rFonts w:ascii="Times New Roman" w:hAnsi="Times New Roman" w:cs="Times New Roman"/>
          <w:szCs w:val="24"/>
        </w:rPr>
      </w:pPr>
    </w:p>
    <w:p w:rsidR="00C374C9" w:rsidRPr="00B30E74" w:rsidRDefault="00C374C9" w:rsidP="00B30E74">
      <w:pPr>
        <w:spacing w:line="240" w:lineRule="auto"/>
        <w:rPr>
          <w:rFonts w:ascii="Times New Roman" w:hAnsi="Times New Roman" w:cs="Times New Roman"/>
          <w:szCs w:val="24"/>
        </w:rPr>
      </w:pPr>
      <w:bookmarkStart w:id="0" w:name="_GoBack"/>
      <w:bookmarkEnd w:id="0"/>
    </w:p>
    <w:sectPr w:rsidR="00C374C9" w:rsidRPr="00B30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13526"/>
    <w:multiLevelType w:val="multilevel"/>
    <w:tmpl w:val="73BC952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E4"/>
    <w:rsid w:val="001A4A7A"/>
    <w:rsid w:val="00287892"/>
    <w:rsid w:val="002F09E4"/>
    <w:rsid w:val="00453ED7"/>
    <w:rsid w:val="004D128C"/>
    <w:rsid w:val="0058392E"/>
    <w:rsid w:val="00693942"/>
    <w:rsid w:val="006F1F08"/>
    <w:rsid w:val="00A41424"/>
    <w:rsid w:val="00A9753B"/>
    <w:rsid w:val="00B30E74"/>
    <w:rsid w:val="00B5630A"/>
    <w:rsid w:val="00C374C9"/>
    <w:rsid w:val="00C94DB7"/>
    <w:rsid w:val="00CC263C"/>
    <w:rsid w:val="00DF46F2"/>
    <w:rsid w:val="00F13F3A"/>
    <w:rsid w:val="00F1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4"/>
    <w:uiPriority w:val="99"/>
    <w:unhideWhenUsed/>
    <w:rsid w:val="002F0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3"/>
    <w:uiPriority w:val="99"/>
    <w:rsid w:val="002F09E4"/>
    <w:rPr>
      <w:rFonts w:ascii="Times New Roman" w:eastAsia="Times New Roman" w:hAnsi="Times New Roman" w:cs="Times New Roman"/>
      <w:sz w:val="24"/>
      <w:szCs w:val="24"/>
      <w:lang w:eastAsia="ru-RU"/>
    </w:rPr>
  </w:style>
  <w:style w:type="paragraph" w:styleId="a5">
    <w:name w:val="List Paragraph"/>
    <w:basedOn w:val="a"/>
    <w:uiPriority w:val="34"/>
    <w:qFormat/>
    <w:rsid w:val="00453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4"/>
    <w:uiPriority w:val="99"/>
    <w:unhideWhenUsed/>
    <w:rsid w:val="002F0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3"/>
    <w:uiPriority w:val="99"/>
    <w:rsid w:val="002F09E4"/>
    <w:rPr>
      <w:rFonts w:ascii="Times New Roman" w:eastAsia="Times New Roman" w:hAnsi="Times New Roman" w:cs="Times New Roman"/>
      <w:sz w:val="24"/>
      <w:szCs w:val="24"/>
      <w:lang w:eastAsia="ru-RU"/>
    </w:rPr>
  </w:style>
  <w:style w:type="paragraph" w:styleId="a5">
    <w:name w:val="List Paragraph"/>
    <w:basedOn w:val="a"/>
    <w:uiPriority w:val="34"/>
    <w:qFormat/>
    <w:rsid w:val="0045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2023-03-05T12:59:00Z</dcterms:created>
  <dcterms:modified xsi:type="dcterms:W3CDTF">2023-03-06T15:21:00Z</dcterms:modified>
</cp:coreProperties>
</file>