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FE" w:rsidRPr="005A55A3" w:rsidRDefault="00B078FE" w:rsidP="002D23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5A3">
        <w:rPr>
          <w:rFonts w:ascii="Times New Roman" w:hAnsi="Times New Roman" w:cs="Times New Roman"/>
          <w:b/>
          <w:sz w:val="28"/>
          <w:szCs w:val="28"/>
        </w:rPr>
        <w:t>Хореографи</w:t>
      </w:r>
      <w:r w:rsidR="00BB3D68" w:rsidRPr="005A55A3">
        <w:rPr>
          <w:rFonts w:ascii="Times New Roman" w:hAnsi="Times New Roman" w:cs="Times New Roman"/>
          <w:b/>
          <w:sz w:val="28"/>
          <w:szCs w:val="28"/>
        </w:rPr>
        <w:t>я</w:t>
      </w:r>
      <w:r w:rsidRPr="005A55A3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BB3D68" w:rsidRPr="005A55A3"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r w:rsidRPr="005A55A3">
        <w:rPr>
          <w:rFonts w:ascii="Times New Roman" w:hAnsi="Times New Roman" w:cs="Times New Roman"/>
          <w:b/>
          <w:sz w:val="28"/>
          <w:szCs w:val="28"/>
        </w:rPr>
        <w:t xml:space="preserve"> Козак</w:t>
      </w:r>
      <w:proofErr w:type="gramEnd"/>
      <w:r w:rsidRPr="005A55A3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5A55A3">
        <w:rPr>
          <w:rFonts w:ascii="Times New Roman" w:hAnsi="Times New Roman" w:cs="Times New Roman"/>
          <w:b/>
          <w:sz w:val="28"/>
          <w:szCs w:val="28"/>
        </w:rPr>
        <w:br/>
      </w:r>
    </w:p>
    <w:p w:rsidR="00BB3D68" w:rsidRPr="005A55A3" w:rsidRDefault="00BB3D68" w:rsidP="005A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A3">
        <w:rPr>
          <w:rFonts w:ascii="Times New Roman" w:hAnsi="Times New Roman" w:cs="Times New Roman"/>
          <w:b/>
          <w:sz w:val="28"/>
          <w:szCs w:val="28"/>
        </w:rPr>
        <w:t>Статья на тему:</w:t>
      </w:r>
    </w:p>
    <w:p w:rsidR="005A55A3" w:rsidRPr="005A55A3" w:rsidRDefault="00E16F28" w:rsidP="005A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55A3">
        <w:rPr>
          <w:rFonts w:ascii="Times New Roman" w:hAnsi="Times New Roman" w:cs="Times New Roman"/>
          <w:b/>
          <w:sz w:val="28"/>
          <w:szCs w:val="28"/>
        </w:rPr>
        <w:t>Музыкальн</w:t>
      </w:r>
      <w:r w:rsidR="00B078FE" w:rsidRPr="005A55A3">
        <w:rPr>
          <w:rFonts w:ascii="Times New Roman" w:hAnsi="Times New Roman" w:cs="Times New Roman"/>
          <w:b/>
          <w:sz w:val="28"/>
          <w:szCs w:val="28"/>
        </w:rPr>
        <w:t xml:space="preserve">ое оформление </w:t>
      </w:r>
      <w:r w:rsidRPr="005A55A3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B078FE" w:rsidRPr="005A55A3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цикла</w:t>
      </w:r>
    </w:p>
    <w:bookmarkEnd w:id="0"/>
    <w:p w:rsidR="005A55A3" w:rsidRPr="005A55A3" w:rsidRDefault="009B4BEA" w:rsidP="005A5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A3">
        <w:rPr>
          <w:rFonts w:ascii="Times New Roman" w:hAnsi="Times New Roman" w:cs="Times New Roman"/>
          <w:sz w:val="28"/>
          <w:szCs w:val="28"/>
        </w:rPr>
        <w:t>Музыкальный материал – основа учебно</w:t>
      </w:r>
      <w:r w:rsidR="002D2307" w:rsidRPr="005A55A3">
        <w:rPr>
          <w:rFonts w:ascii="Times New Roman" w:hAnsi="Times New Roman" w:cs="Times New Roman"/>
          <w:sz w:val="28"/>
          <w:szCs w:val="28"/>
        </w:rPr>
        <w:t xml:space="preserve">го хореографического процесса. </w:t>
      </w:r>
      <w:r w:rsidRPr="005A55A3">
        <w:rPr>
          <w:rFonts w:ascii="Times New Roman" w:hAnsi="Times New Roman" w:cs="Times New Roman"/>
          <w:sz w:val="28"/>
          <w:szCs w:val="28"/>
        </w:rPr>
        <w:t xml:space="preserve">Танцевальный язык должен быть теснейшим образом связан с характером музыки, с ее ритмической стороной. Именно музыка диктует хореографическое решение, структуру хореографического языка, </w:t>
      </w:r>
      <w:r w:rsidR="00B078FE" w:rsidRPr="005A55A3">
        <w:rPr>
          <w:rFonts w:ascii="Times New Roman" w:hAnsi="Times New Roman" w:cs="Times New Roman"/>
          <w:sz w:val="28"/>
          <w:szCs w:val="28"/>
        </w:rPr>
        <w:t>чтобы</w:t>
      </w:r>
      <w:r w:rsidRPr="005A55A3">
        <w:rPr>
          <w:rFonts w:ascii="Times New Roman" w:hAnsi="Times New Roman" w:cs="Times New Roman"/>
          <w:sz w:val="28"/>
          <w:szCs w:val="28"/>
        </w:rPr>
        <w:t xml:space="preserve"> танцевальный текст находится в прямом взаимодействии с музыкальным </w:t>
      </w:r>
      <w:proofErr w:type="gramStart"/>
      <w:r w:rsidRPr="005A55A3">
        <w:rPr>
          <w:rFonts w:ascii="Times New Roman" w:hAnsi="Times New Roman" w:cs="Times New Roman"/>
          <w:sz w:val="28"/>
          <w:szCs w:val="28"/>
        </w:rPr>
        <w:t>материалом</w:t>
      </w:r>
      <w:r w:rsidR="00F01CCE" w:rsidRPr="005A55A3">
        <w:rPr>
          <w:rFonts w:ascii="Times New Roman" w:hAnsi="Times New Roman" w:cs="Times New Roman"/>
          <w:sz w:val="28"/>
          <w:szCs w:val="28"/>
        </w:rPr>
        <w:t>,  п</w:t>
      </w:r>
      <w:r w:rsidRPr="005A55A3">
        <w:rPr>
          <w:rFonts w:ascii="Times New Roman" w:hAnsi="Times New Roman" w:cs="Times New Roman"/>
          <w:sz w:val="28"/>
          <w:szCs w:val="28"/>
        </w:rPr>
        <w:t>едагог</w:t>
      </w:r>
      <w:proofErr w:type="gramEnd"/>
      <w:r w:rsidRPr="005A55A3">
        <w:rPr>
          <w:rFonts w:ascii="Times New Roman" w:hAnsi="Times New Roman" w:cs="Times New Roman"/>
          <w:sz w:val="28"/>
          <w:szCs w:val="28"/>
        </w:rPr>
        <w:t xml:space="preserve"> хореограф должен знать и любить музыку, изучать ее, уметь раскрыть ее средствами хореографии. </w:t>
      </w:r>
      <w:r w:rsidR="00F01CCE" w:rsidRPr="005A55A3">
        <w:rPr>
          <w:rFonts w:ascii="Times New Roman" w:hAnsi="Times New Roman" w:cs="Times New Roman"/>
          <w:sz w:val="28"/>
          <w:szCs w:val="28"/>
        </w:rPr>
        <w:t>В связи с этим можно выдвинуть гипотезу: ч</w:t>
      </w:r>
      <w:r w:rsidRPr="005A55A3">
        <w:rPr>
          <w:rFonts w:ascii="Times New Roman" w:hAnsi="Times New Roman" w:cs="Times New Roman"/>
          <w:sz w:val="28"/>
          <w:szCs w:val="28"/>
        </w:rPr>
        <w:t>тобы танец был выразительным, нужно, чтобы музыка была выразительной</w:t>
      </w:r>
      <w:r w:rsidR="005448E8" w:rsidRPr="005A55A3">
        <w:rPr>
          <w:rFonts w:ascii="Times New Roman" w:hAnsi="Times New Roman" w:cs="Times New Roman"/>
          <w:sz w:val="28"/>
          <w:szCs w:val="28"/>
        </w:rPr>
        <w:t>,</w:t>
      </w:r>
      <w:r w:rsidR="00F01CCE" w:rsidRPr="005A55A3">
        <w:rPr>
          <w:rFonts w:ascii="Times New Roman" w:hAnsi="Times New Roman" w:cs="Times New Roman"/>
          <w:sz w:val="28"/>
          <w:szCs w:val="28"/>
        </w:rPr>
        <w:t xml:space="preserve"> и её характер соответствовал характеру исполняемого движения</w:t>
      </w:r>
      <w:r w:rsidRPr="005A55A3">
        <w:rPr>
          <w:rFonts w:ascii="Times New Roman" w:hAnsi="Times New Roman" w:cs="Times New Roman"/>
          <w:sz w:val="28"/>
          <w:szCs w:val="28"/>
        </w:rPr>
        <w:t>. Это необходимо помнить, давая задание композитору или отбирая готовые музыкальные произведения для своей постановки.</w:t>
      </w:r>
      <w:r w:rsidR="002D2307" w:rsidRPr="005A5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CCE" w:rsidRPr="005A55A3">
        <w:rPr>
          <w:rFonts w:ascii="Times New Roman" w:hAnsi="Times New Roman" w:cs="Times New Roman"/>
          <w:sz w:val="28"/>
          <w:szCs w:val="28"/>
        </w:rPr>
        <w:t>Основные</w:t>
      </w:r>
      <w:r w:rsidR="005A55A3" w:rsidRPr="005A55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1CCE" w:rsidRPr="005A55A3">
        <w:rPr>
          <w:rFonts w:ascii="Times New Roman" w:hAnsi="Times New Roman" w:cs="Times New Roman"/>
          <w:sz w:val="28"/>
          <w:szCs w:val="28"/>
        </w:rPr>
        <w:t xml:space="preserve"> дисциплины</w:t>
      </w:r>
      <w:proofErr w:type="gramEnd"/>
      <w:r w:rsidR="00F01CCE" w:rsidRPr="005A55A3">
        <w:rPr>
          <w:rFonts w:ascii="Times New Roman" w:hAnsi="Times New Roman" w:cs="Times New Roman"/>
          <w:sz w:val="28"/>
          <w:szCs w:val="28"/>
        </w:rPr>
        <w:t xml:space="preserve"> изучаемые </w:t>
      </w:r>
      <w:r w:rsidR="005A55A3" w:rsidRPr="005A55A3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F01CCE" w:rsidRPr="005A55A3">
        <w:rPr>
          <w:rFonts w:ascii="Times New Roman" w:hAnsi="Times New Roman" w:cs="Times New Roman"/>
          <w:sz w:val="28"/>
          <w:szCs w:val="28"/>
        </w:rPr>
        <w:t xml:space="preserve"> хореографии состоят из классического, народно-сценического, казахского танцев.</w:t>
      </w:r>
    </w:p>
    <w:p w:rsidR="005A55A3" w:rsidRPr="005A55A3" w:rsidRDefault="00F01CCE" w:rsidP="005A5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5A3">
        <w:rPr>
          <w:rFonts w:ascii="Times New Roman" w:hAnsi="Times New Roman" w:cs="Times New Roman"/>
          <w:sz w:val="28"/>
          <w:szCs w:val="28"/>
        </w:rPr>
        <w:t>1.</w:t>
      </w:r>
      <w:r w:rsidR="009B4BEA" w:rsidRPr="005A55A3">
        <w:rPr>
          <w:rFonts w:ascii="Times New Roman" w:hAnsi="Times New Roman" w:cs="Times New Roman"/>
          <w:sz w:val="28"/>
          <w:szCs w:val="28"/>
        </w:rPr>
        <w:t xml:space="preserve"> Урок классического танца – основная форма обучения классическому искусству. Так </w:t>
      </w:r>
      <w:proofErr w:type="gramStart"/>
      <w:r w:rsidR="009B4BEA" w:rsidRPr="005A55A3">
        <w:rPr>
          <w:rFonts w:ascii="Times New Roman" w:hAnsi="Times New Roman" w:cs="Times New Roman"/>
          <w:sz w:val="28"/>
          <w:szCs w:val="28"/>
        </w:rPr>
        <w:t>же ,</w:t>
      </w:r>
      <w:proofErr w:type="gramEnd"/>
      <w:r w:rsidR="009B4BEA" w:rsidRPr="005A55A3">
        <w:rPr>
          <w:rFonts w:ascii="Times New Roman" w:hAnsi="Times New Roman" w:cs="Times New Roman"/>
          <w:sz w:val="28"/>
          <w:szCs w:val="28"/>
        </w:rPr>
        <w:t xml:space="preserve"> классический танец является танцевальной основой для народно-сценического и казахского танцев.  </w:t>
      </w:r>
      <w:r w:rsidR="002D2307" w:rsidRPr="005A55A3">
        <w:rPr>
          <w:rFonts w:ascii="Times New Roman" w:hAnsi="Times New Roman" w:cs="Times New Roman"/>
          <w:sz w:val="28"/>
          <w:szCs w:val="28"/>
        </w:rPr>
        <w:t>К</w:t>
      </w:r>
      <w:r w:rsidRPr="005A55A3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r w:rsidR="00F863D9" w:rsidRPr="005A55A3">
        <w:rPr>
          <w:rFonts w:ascii="Times New Roman" w:hAnsi="Times New Roman" w:cs="Times New Roman"/>
          <w:sz w:val="28"/>
          <w:szCs w:val="28"/>
        </w:rPr>
        <w:t xml:space="preserve">подготавливает музыкальный материал с определёнными требованиями, где будет слышаться чёткий и ясный ритм, ясно </w:t>
      </w:r>
      <w:r w:rsidR="009B0BD8" w:rsidRPr="005A55A3">
        <w:rPr>
          <w:rFonts w:ascii="Times New Roman" w:hAnsi="Times New Roman" w:cs="Times New Roman"/>
          <w:sz w:val="28"/>
          <w:szCs w:val="28"/>
        </w:rPr>
        <w:t>выражена</w:t>
      </w:r>
      <w:r w:rsidR="00F863D9" w:rsidRPr="005A55A3">
        <w:rPr>
          <w:rFonts w:ascii="Times New Roman" w:hAnsi="Times New Roman" w:cs="Times New Roman"/>
          <w:sz w:val="28"/>
          <w:szCs w:val="28"/>
        </w:rPr>
        <w:t xml:space="preserve"> сильная доля,</w:t>
      </w:r>
      <w:r w:rsidR="009B0BD8" w:rsidRPr="005A55A3">
        <w:rPr>
          <w:rFonts w:ascii="Times New Roman" w:hAnsi="Times New Roman" w:cs="Times New Roman"/>
          <w:sz w:val="28"/>
          <w:szCs w:val="28"/>
        </w:rPr>
        <w:t xml:space="preserve"> квадратность построения произведе</w:t>
      </w:r>
      <w:r w:rsidR="005A55A3" w:rsidRPr="005A55A3">
        <w:rPr>
          <w:rFonts w:ascii="Times New Roman" w:hAnsi="Times New Roman" w:cs="Times New Roman"/>
          <w:sz w:val="28"/>
          <w:szCs w:val="28"/>
        </w:rPr>
        <w:t>ния, ясный мелодический рисунок.</w:t>
      </w:r>
    </w:p>
    <w:p w:rsidR="005A55A3" w:rsidRPr="005A55A3" w:rsidRDefault="00D02474" w:rsidP="005A55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55A3">
        <w:rPr>
          <w:rFonts w:ascii="Times New Roman" w:hAnsi="Times New Roman" w:cs="Times New Roman"/>
          <w:sz w:val="28"/>
          <w:szCs w:val="28"/>
        </w:rPr>
        <w:t>2.Музыкальное оформление уро</w:t>
      </w:r>
      <w:r w:rsidR="002D2307" w:rsidRPr="005A55A3">
        <w:rPr>
          <w:rFonts w:ascii="Times New Roman" w:hAnsi="Times New Roman" w:cs="Times New Roman"/>
          <w:sz w:val="28"/>
          <w:szCs w:val="28"/>
        </w:rPr>
        <w:t xml:space="preserve">ков народно-сценического танца. </w:t>
      </w:r>
      <w:r w:rsidR="005A6EBB" w:rsidRPr="005A55A3">
        <w:rPr>
          <w:rFonts w:ascii="Times New Roman" w:hAnsi="Times New Roman" w:cs="Times New Roman"/>
          <w:sz w:val="28"/>
          <w:szCs w:val="28"/>
        </w:rPr>
        <w:t>Народный танец — вид народного танцевального творчества, созданный этносом, распространенный в быту, отражающий этнические особенности, хореографический язык, пластическую выразительность этноса или этнической группы, которые проявляются в характере, координации движений, в музыкально-ритмической и метрической структуре танца, манере его исполнения.</w:t>
      </w:r>
      <w:r w:rsidR="002D2307" w:rsidRPr="005A55A3">
        <w:rPr>
          <w:rFonts w:ascii="Times New Roman" w:hAnsi="Times New Roman" w:cs="Times New Roman"/>
          <w:sz w:val="28"/>
          <w:szCs w:val="28"/>
        </w:rPr>
        <w:t xml:space="preserve"> </w:t>
      </w:r>
      <w:r w:rsidRPr="005A55A3">
        <w:rPr>
          <w:rFonts w:ascii="Times New Roman" w:hAnsi="Times New Roman" w:cs="Times New Roman"/>
          <w:sz w:val="28"/>
          <w:szCs w:val="28"/>
        </w:rPr>
        <w:t>Музыка</w:t>
      </w:r>
      <w:r w:rsidR="00A25FBB" w:rsidRPr="005A55A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A25FBB" w:rsidRPr="005A55A3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Pr="005A55A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A55A3">
        <w:rPr>
          <w:rFonts w:ascii="Times New Roman" w:hAnsi="Times New Roman" w:cs="Times New Roman"/>
          <w:sz w:val="28"/>
          <w:szCs w:val="28"/>
        </w:rPr>
        <w:t xml:space="preserve"> народно-сценическому танцу может использоваться, как народная, так и сочинённая композитором. Основными принципами музыкального оформления является- ярко выраженный национальный характер музыки, соблюдение основных законов музы</w:t>
      </w:r>
      <w:r w:rsidR="005A6EBB" w:rsidRPr="005A55A3">
        <w:rPr>
          <w:rFonts w:ascii="Times New Roman" w:hAnsi="Times New Roman" w:cs="Times New Roman"/>
          <w:sz w:val="28"/>
          <w:szCs w:val="28"/>
        </w:rPr>
        <w:t>к</w:t>
      </w:r>
      <w:r w:rsidR="00A25FBB" w:rsidRPr="005A55A3">
        <w:rPr>
          <w:rFonts w:ascii="Times New Roman" w:hAnsi="Times New Roman" w:cs="Times New Roman"/>
          <w:sz w:val="28"/>
          <w:szCs w:val="28"/>
        </w:rPr>
        <w:t xml:space="preserve">е на </w:t>
      </w:r>
      <w:r w:rsidR="005A6EBB" w:rsidRPr="005A55A3">
        <w:rPr>
          <w:rFonts w:ascii="Times New Roman" w:hAnsi="Times New Roman" w:cs="Times New Roman"/>
          <w:sz w:val="28"/>
          <w:szCs w:val="28"/>
        </w:rPr>
        <w:t>урока</w:t>
      </w:r>
      <w:r w:rsidR="00A25FBB" w:rsidRPr="005A55A3">
        <w:rPr>
          <w:rFonts w:ascii="Times New Roman" w:hAnsi="Times New Roman" w:cs="Times New Roman"/>
          <w:sz w:val="28"/>
          <w:szCs w:val="28"/>
        </w:rPr>
        <w:t>х</w:t>
      </w:r>
      <w:r w:rsidR="005A6EBB" w:rsidRPr="005A55A3">
        <w:rPr>
          <w:rFonts w:ascii="Times New Roman" w:hAnsi="Times New Roman" w:cs="Times New Roman"/>
          <w:sz w:val="28"/>
          <w:szCs w:val="28"/>
        </w:rPr>
        <w:t xml:space="preserve"> классического танца, </w:t>
      </w:r>
      <w:r w:rsidR="00A25FBB" w:rsidRPr="005A55A3">
        <w:rPr>
          <w:rFonts w:ascii="Times New Roman" w:hAnsi="Times New Roman" w:cs="Times New Roman"/>
          <w:sz w:val="28"/>
          <w:szCs w:val="28"/>
        </w:rPr>
        <w:t xml:space="preserve">в связи от раздела урока </w:t>
      </w:r>
      <w:r w:rsidR="005A6EBB" w:rsidRPr="005A55A3">
        <w:rPr>
          <w:rFonts w:ascii="Times New Roman" w:hAnsi="Times New Roman" w:cs="Times New Roman"/>
          <w:sz w:val="28"/>
          <w:szCs w:val="28"/>
        </w:rPr>
        <w:t>музыка должна так же делиться</w:t>
      </w:r>
      <w:r w:rsidR="002D2307" w:rsidRPr="005A55A3">
        <w:rPr>
          <w:rFonts w:ascii="Times New Roman" w:hAnsi="Times New Roman" w:cs="Times New Roman"/>
          <w:sz w:val="28"/>
          <w:szCs w:val="28"/>
        </w:rPr>
        <w:t xml:space="preserve"> на академическую и народную.</w:t>
      </w:r>
      <w:r w:rsidR="002D2307" w:rsidRPr="005A55A3">
        <w:rPr>
          <w:rFonts w:ascii="Times New Roman" w:hAnsi="Times New Roman" w:cs="Times New Roman"/>
          <w:sz w:val="28"/>
          <w:szCs w:val="28"/>
        </w:rPr>
        <w:br/>
      </w:r>
      <w:r w:rsidR="005A55A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</w:t>
      </w:r>
      <w:r w:rsidR="005A6EBB" w:rsidRPr="005A55A3">
        <w:rPr>
          <w:rFonts w:ascii="Times New Roman" w:hAnsi="Times New Roman" w:cs="Times New Roman"/>
          <w:sz w:val="28"/>
          <w:szCs w:val="28"/>
        </w:rPr>
        <w:t>3. Музыкальное оформление уроков казахского танца.</w:t>
      </w:r>
      <w:r w:rsidR="005A55A3" w:rsidRPr="005A55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307" w:rsidRPr="005A55A3">
        <w:rPr>
          <w:rFonts w:ascii="Times New Roman" w:hAnsi="Times New Roman" w:cs="Times New Roman"/>
          <w:sz w:val="28"/>
          <w:szCs w:val="28"/>
        </w:rPr>
        <w:t>Ос</w:t>
      </w:r>
      <w:r w:rsidR="005A6EBB" w:rsidRPr="005A55A3">
        <w:rPr>
          <w:rFonts w:ascii="Times New Roman" w:hAnsi="Times New Roman" w:cs="Times New Roman"/>
          <w:sz w:val="28"/>
          <w:szCs w:val="28"/>
        </w:rPr>
        <w:t xml:space="preserve">новная особенность музыкального оформления казахского танца является </w:t>
      </w:r>
      <w:r w:rsidR="0074679A" w:rsidRPr="005A55A3">
        <w:rPr>
          <w:rFonts w:ascii="Times New Roman" w:hAnsi="Times New Roman" w:cs="Times New Roman"/>
          <w:sz w:val="28"/>
          <w:szCs w:val="28"/>
        </w:rPr>
        <w:t xml:space="preserve">не квадратность построения, поэтому музыкальные размеры могут </w:t>
      </w:r>
      <w:proofErr w:type="gramStart"/>
      <w:r w:rsidR="0074679A" w:rsidRPr="005A55A3">
        <w:rPr>
          <w:rFonts w:ascii="Times New Roman" w:hAnsi="Times New Roman" w:cs="Times New Roman"/>
          <w:sz w:val="28"/>
          <w:szCs w:val="28"/>
        </w:rPr>
        <w:t>быть ,</w:t>
      </w:r>
      <w:proofErr w:type="gramEnd"/>
      <w:r w:rsidR="005A55A3" w:rsidRPr="005A55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679A" w:rsidRPr="005A55A3">
        <w:rPr>
          <w:rFonts w:ascii="Times New Roman" w:hAnsi="Times New Roman" w:cs="Times New Roman"/>
          <w:sz w:val="28"/>
          <w:szCs w:val="28"/>
        </w:rPr>
        <w:t xml:space="preserve">как простыми, так и сложными. </w:t>
      </w:r>
      <w:proofErr w:type="gramStart"/>
      <w:r w:rsidR="0074679A" w:rsidRPr="005A55A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4679A" w:rsidRPr="005A55A3">
        <w:rPr>
          <w:rFonts w:ascii="Times New Roman" w:hAnsi="Times New Roman" w:cs="Times New Roman"/>
          <w:sz w:val="28"/>
          <w:szCs w:val="28"/>
        </w:rPr>
        <w:t xml:space="preserve"> 5/7, 5/4, 7/8 и т.д. Музыкальное оформление очень сложное, редко делится на конкретные фразы и не всегда имеет сильную долю. Важной особенностью при оформлении </w:t>
      </w:r>
      <w:r w:rsidR="00A25FBB" w:rsidRPr="005A55A3">
        <w:rPr>
          <w:rFonts w:ascii="Times New Roman" w:hAnsi="Times New Roman" w:cs="Times New Roman"/>
          <w:sz w:val="28"/>
          <w:szCs w:val="28"/>
        </w:rPr>
        <w:t xml:space="preserve">уроков </w:t>
      </w:r>
      <w:r w:rsidR="0074679A" w:rsidRPr="005A55A3">
        <w:rPr>
          <w:rFonts w:ascii="Times New Roman" w:hAnsi="Times New Roman" w:cs="Times New Roman"/>
          <w:sz w:val="28"/>
          <w:szCs w:val="28"/>
        </w:rPr>
        <w:t xml:space="preserve">казахского </w:t>
      </w:r>
      <w:proofErr w:type="gramStart"/>
      <w:r w:rsidR="0074679A" w:rsidRPr="005A55A3">
        <w:rPr>
          <w:rFonts w:ascii="Times New Roman" w:hAnsi="Times New Roman" w:cs="Times New Roman"/>
          <w:sz w:val="28"/>
          <w:szCs w:val="28"/>
        </w:rPr>
        <w:t>танца ,</w:t>
      </w:r>
      <w:proofErr w:type="gramEnd"/>
      <w:r w:rsidR="0074679A" w:rsidRPr="005A55A3">
        <w:rPr>
          <w:rFonts w:ascii="Times New Roman" w:hAnsi="Times New Roman" w:cs="Times New Roman"/>
          <w:sz w:val="28"/>
          <w:szCs w:val="28"/>
        </w:rPr>
        <w:t xml:space="preserve"> является его раздел</w:t>
      </w:r>
      <w:r w:rsidR="002D2307" w:rsidRPr="005A55A3">
        <w:rPr>
          <w:rFonts w:ascii="Times New Roman" w:hAnsi="Times New Roman" w:cs="Times New Roman"/>
          <w:sz w:val="28"/>
          <w:szCs w:val="28"/>
        </w:rPr>
        <w:t>ение на женский и мужской блоки</w:t>
      </w:r>
      <w:r w:rsidR="005A55A3" w:rsidRPr="005A55A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86009" w:rsidRPr="005A55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3F49" w:rsidRPr="002B2D5F" w:rsidRDefault="006D3F49" w:rsidP="002B2D5F">
      <w:pPr>
        <w:tabs>
          <w:tab w:val="left" w:pos="5490"/>
        </w:tabs>
        <w:jc w:val="both"/>
        <w:rPr>
          <w:rFonts w:ascii="Times New Roman" w:hAnsi="Times New Roman" w:cs="Times New Roman"/>
          <w:sz w:val="24"/>
          <w:lang w:val="kk-KZ"/>
        </w:rPr>
      </w:pPr>
    </w:p>
    <w:sectPr w:rsidR="006D3F49" w:rsidRPr="002B2D5F" w:rsidSect="006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A2F"/>
    <w:rsid w:val="000A1AD2"/>
    <w:rsid w:val="001F0CB0"/>
    <w:rsid w:val="00271EE8"/>
    <w:rsid w:val="002B2D5F"/>
    <w:rsid w:val="002D2307"/>
    <w:rsid w:val="00386009"/>
    <w:rsid w:val="003C4B2E"/>
    <w:rsid w:val="004E01DA"/>
    <w:rsid w:val="005448E8"/>
    <w:rsid w:val="005A55A3"/>
    <w:rsid w:val="005A6EBB"/>
    <w:rsid w:val="006C33FF"/>
    <w:rsid w:val="006D3F49"/>
    <w:rsid w:val="00742A43"/>
    <w:rsid w:val="0074679A"/>
    <w:rsid w:val="00781752"/>
    <w:rsid w:val="007E347E"/>
    <w:rsid w:val="00905A2F"/>
    <w:rsid w:val="00975FA7"/>
    <w:rsid w:val="009B0BD8"/>
    <w:rsid w:val="009B4BEA"/>
    <w:rsid w:val="009F13B9"/>
    <w:rsid w:val="00A25FBB"/>
    <w:rsid w:val="00A577B2"/>
    <w:rsid w:val="00B078FE"/>
    <w:rsid w:val="00BB3D68"/>
    <w:rsid w:val="00BF5E7C"/>
    <w:rsid w:val="00BF609C"/>
    <w:rsid w:val="00C3074A"/>
    <w:rsid w:val="00CD0EEB"/>
    <w:rsid w:val="00CE76E8"/>
    <w:rsid w:val="00D02474"/>
    <w:rsid w:val="00D15622"/>
    <w:rsid w:val="00E16F28"/>
    <w:rsid w:val="00ED085B"/>
    <w:rsid w:val="00F01CCE"/>
    <w:rsid w:val="00F23117"/>
    <w:rsid w:val="00F3482D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ECBC-1A23-4696-8621-6F19C67F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21</cp:revision>
  <dcterms:created xsi:type="dcterms:W3CDTF">2013-09-13T11:55:00Z</dcterms:created>
  <dcterms:modified xsi:type="dcterms:W3CDTF">2022-04-29T11:50:00Z</dcterms:modified>
</cp:coreProperties>
</file>