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F" w:rsidRPr="007A5BBC" w:rsidRDefault="00EF2AF3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="00241572"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:</w:t>
      </w:r>
      <w:r w:rsidR="0024157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Формирование духовно – нравственных качеств у детей, казахстанского патриотизма, развитие толерантности и умения общаться в условиях межэтнической и межкультурной коммуникации.</w:t>
      </w:r>
    </w:p>
    <w:p w:rsidR="002B6B6C" w:rsidRPr="007A5BBC" w:rsidRDefault="00EF2AF3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Задачи: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070A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утверждать в общественном мнении идеи единства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многонационального народа Казахстана;</w:t>
      </w:r>
    </w:p>
    <w:p w:rsidR="002B6B6C" w:rsidRPr="007A5BBC" w:rsidRDefault="00EF2AF3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формировать общественное сознание и гражданскую по</w:t>
      </w:r>
      <w:r w:rsidR="00750AFF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зицию подрастающего поколения;</w:t>
      </w:r>
    </w:p>
    <w:p w:rsidR="002B6B6C" w:rsidRPr="007A5BBC" w:rsidRDefault="00750AFF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формировать культуру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межконфессионального общения;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способствовать религиоведческому и культурологическому</w:t>
      </w:r>
      <w:r w:rsidR="00D20D1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77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просвещению детей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через раскрытие личностного потенциала учащихся и способност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ей реализации себя в обществе; </w:t>
      </w:r>
    </w:p>
    <w:p w:rsidR="00FD070A" w:rsidRPr="00EF4DBE" w:rsidRDefault="00EF2AF3" w:rsidP="007A5BBC">
      <w:pPr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воспитывать чувство уважения друг к другу, к обычаям, традициям и культуре разных народов, раскрывая понятия «толерантность», «толерантная ли</w:t>
      </w:r>
      <w:r w:rsidR="002B447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чность».</w:t>
      </w:r>
    </w:p>
    <w:p w:rsidR="00855344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F4DB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Обо</w:t>
      </w:r>
      <w:r w:rsidR="00FD070A" w:rsidRPr="00EF4DB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рудование: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Презентация «День духовного согласия в Казахстане», ватман с иллюстрацией «школы», иллюстра</w:t>
      </w:r>
      <w:r w:rsidR="007777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ции «лужайка»</w:t>
      </w:r>
      <w:proofErr w:type="gramStart"/>
      <w:r w:rsidR="007777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</w:t>
      </w:r>
      <w:proofErr w:type="gramEnd"/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аркеры, раздаточный материал: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Памятка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1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 «Как научиться справлят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ься с гневом»; Памятка 2. «Как научиться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управлять своим эмоциями», музыкальное сопр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овождение.  Понятия и термины: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«духовность», «духовное согласие», «толерантность», «</w:t>
      </w:r>
      <w:proofErr w:type="spell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интолерантость</w:t>
      </w:r>
      <w:proofErr w:type="spellEnd"/>
      <w:r w:rsidR="0019608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»,</w:t>
      </w:r>
      <w:r w:rsidR="00855344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«патриотизм».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Презентация «Многонациональность - душа Каз</w:t>
      </w:r>
      <w:r w:rsidR="001B79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ахстана»,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«Астана – лицо Каз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ахстана».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«Словарь толер</w:t>
      </w:r>
      <w:r w:rsidR="007C63A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антности». 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Творческий </w:t>
      </w:r>
      <w:r w:rsidR="00116BD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конкурс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«Школа – территория </w:t>
      </w:r>
      <w:r w:rsidR="0095272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толерантности». </w:t>
      </w:r>
    </w:p>
    <w:p w:rsidR="003130E3" w:rsidRPr="007A5BBC" w:rsidRDefault="00EF2AF3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Ход мероприятия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16BD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Организационный момент. </w:t>
      </w:r>
      <w:r w:rsidR="003130E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Добрый день ребята и гости! Давайте наш час общения начнем с разминки. Дети встают в круг и выполняют движения в соответствии со словами текста. </w:t>
      </w:r>
    </w:p>
    <w:p w:rsidR="003130E3" w:rsidRPr="007A5BBC" w:rsidRDefault="003130E3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</w:t>
      </w:r>
      <w:r w:rsidR="00C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ли вы по утрам с радостью идете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школу, помашите правой рукой.</w:t>
      </w:r>
    </w:p>
    <w:p w:rsidR="00C37798" w:rsidRPr="007A5BBC" w:rsidRDefault="00C37798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Если вы цените в людях честность и порядочность, сделайте шаг вперед.</w:t>
      </w:r>
    </w:p>
    <w:p w:rsidR="00C37798" w:rsidRPr="007A5BBC" w:rsidRDefault="00C37798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Если вы считаете, что мы должны уважать права людей, независимо от их национальной и социальной принадлежности, сделайте шаг назад.</w:t>
      </w:r>
    </w:p>
    <w:p w:rsidR="00C37798" w:rsidRPr="007A5BBC" w:rsidRDefault="00C37798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Если вас волнует судьба нашей страны, хлопните в ладоши.</w:t>
      </w:r>
    </w:p>
    <w:p w:rsidR="00C37798" w:rsidRPr="007A5BBC" w:rsidRDefault="00C37798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Если вы считаете себя патриотами, поднимите обе руки вверх.</w:t>
      </w:r>
    </w:p>
    <w:p w:rsidR="00737798" w:rsidRPr="007A5BBC" w:rsidRDefault="00C37798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- Если вы верите, что будущее страны зависит от вас, возьмитесь за руки.</w:t>
      </w:r>
      <w:r w:rsidR="008978C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Молодцы ребята! </w:t>
      </w:r>
      <w:r w:rsidR="0049754F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Вы настоящие патриоты своей страны. </w:t>
      </w:r>
      <w:r w:rsidR="008978C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(Дети проходят на свои места)</w:t>
      </w:r>
    </w:p>
    <w:p w:rsidR="00147F4D" w:rsidRPr="007A5BBC" w:rsidRDefault="00EF628F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Сегодня наш час общения хочется начать с таких слов: «Построить общество, где ценятся честь, достоинство и репутация каждого </w:t>
      </w:r>
      <w:r w:rsidR="007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где присутствует высокая мораль, этические стандарты и духовные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ценности</w:t>
      </w:r>
      <w:r w:rsidR="007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»- эти</w:t>
      </w:r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слова Нурсултана </w:t>
      </w:r>
      <w:proofErr w:type="spellStart"/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Абишевича</w:t>
      </w:r>
      <w:proofErr w:type="spellEnd"/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Наза</w:t>
      </w:r>
      <w:r w:rsidR="007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рбаева</w:t>
      </w:r>
      <w:proofErr w:type="gramStart"/>
      <w:r w:rsidR="00737798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ервого Президента Республики Казахстана </w:t>
      </w:r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стали эпиграфом для проведения нашего мероприятия, посвященного Дню Духовного согласия. В этом году исполняется 24 года с тех пор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C83EF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как в К</w:t>
      </w:r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азахстане 18 октября отмечается День Духовного согласия.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22E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Примечательно, что 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Казахстан – одна из первых стран на пространстве СНГ, которая в сложное время глобальных противоречий сумела сделать и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дею духовного согласия реальной 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силой.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Начало этой традиции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>положила</w:t>
      </w:r>
      <w:proofErr w:type="gramStart"/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ервая сессия Всемирного Конгресса Духовного Согласия в 1992 году в городе </w:t>
      </w:r>
      <w:proofErr w:type="spellStart"/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Алматы</w:t>
      </w:r>
      <w:proofErr w:type="spellEnd"/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 инициативе</w:t>
      </w:r>
      <w:r w:rsidR="00E32E7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Первого</w:t>
      </w:r>
      <w:r w:rsidR="00FF7AD9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Президента Республики Казахстан </w:t>
      </w:r>
      <w:r w:rsidR="0056299A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Нурсултана Назарбаева.</w:t>
      </w:r>
      <w:r w:rsidR="00897EA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Его участники приняли манифест, на котором объявили 18 октября – Днем Духовного согласия.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  <w:r w:rsidR="00C83EF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18 октября важен для каждого </w:t>
      </w:r>
      <w:proofErr w:type="spellStart"/>
      <w:r w:rsidR="00C83EF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казахстанца</w:t>
      </w:r>
      <w:proofErr w:type="spellEnd"/>
      <w:r w:rsidR="00C83EF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 Это день духовного согласия</w:t>
      </w:r>
      <w:r w:rsidR="00897EA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день единений и всепрощений, милосердия и взаимопонимания.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Бескрайн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ие просторы казахской степи под </w:t>
      </w:r>
      <w:proofErr w:type="gramStart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единым</w:t>
      </w:r>
      <w:proofErr w:type="gramEnd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шаныраком</w:t>
      </w:r>
      <w:proofErr w:type="spellEnd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объединяют представителей различных национальностей.  В настоящее время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97EA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Казахстан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стал для всего мира примером межконфессионального согласия, численность населения которого превысила 18 миллионов человек. И все они живут в мире согласии.</w:t>
      </w:r>
    </w:p>
    <w:p w:rsidR="00147F4D" w:rsidRPr="00641170" w:rsidRDefault="00750AFF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Воспитанник:</w:t>
      </w:r>
    </w:p>
    <w:p w:rsidR="00147F4D" w:rsidRPr="007A5BBC" w:rsidRDefault="00750AFF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 просторах Казахстана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0AFF" w:rsidRPr="007A5BBC" w:rsidRDefault="00750AFF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Много народов живет.</w:t>
      </w:r>
    </w:p>
    <w:p w:rsidR="00750AFF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Все народы, как братья равны</w:t>
      </w:r>
    </w:p>
    <w:p w:rsidR="00750AFF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Всем народам любовь и почет.</w:t>
      </w:r>
    </w:p>
    <w:p w:rsidR="00750AFF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Мы дружной семьей живем в Казахстане.</w:t>
      </w:r>
    </w:p>
    <w:p w:rsidR="00750AFF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Татары, уйгуры, русские с нами.</w:t>
      </w:r>
    </w:p>
    <w:p w:rsidR="00750AFF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Так пусть же крепнет 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во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веки веков</w:t>
      </w:r>
    </w:p>
    <w:p w:rsidR="001648A8" w:rsidRPr="007A5BBC" w:rsidRDefault="00750AF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Дружба народов всех возрастов.</w:t>
      </w:r>
    </w:p>
    <w:p w:rsidR="001648A8" w:rsidRPr="007A5BBC" w:rsidRDefault="001648A8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="00EF2AF3"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Вашему вниманию презентация «Многонациональность-душа Ка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захстана».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ходе пр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езентации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показать понимание сути межконфес</w:t>
      </w:r>
      <w:r w:rsidR="007777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сионального согласия как судьбы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многонационального казахста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нского народа.</w:t>
      </w:r>
    </w:p>
    <w:p w:rsidR="00B51267" w:rsidRPr="007A5BBC" w:rsidRDefault="001648A8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День духовного согласия способствует сплочению нации в традиционных нравственных ценностях. На казахской земле прошли все мировые религии, и у нас никогда не было фанатизма или нетерпимости. Много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конфессиональному народу Казахстана всегда был присущ особый дух взаимоуважения и взаимной поддержки. Благородный поступок, совершенный в этот день может стать началом для совершения всеми гражданами подобных п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оступков во имя мира и согласия.</w:t>
      </w:r>
    </w:p>
    <w:p w:rsidR="00D532AC" w:rsidRPr="007A5BBC" w:rsidRDefault="00B51267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Просмотр видеоролика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: «День Духовного согласия в Казахстане».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</w:p>
    <w:p w:rsidR="00147F4D" w:rsidRPr="007A5BBC" w:rsidRDefault="00B5126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Слово «духовность имеет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несколько смысловых оттенков. Духовное согласие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это согласие совместно пребывать в духе примирения,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милосердия и помощи </w:t>
      </w:r>
      <w:proofErr w:type="gramStart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ближнему</w:t>
      </w:r>
      <w:proofErr w:type="gramEnd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 Духовный мир человека ученые нередко характеризуют как нерасторжимое единство разума, чувств, воли. Духовный мир каждого может быть правильно понят лишь с учетом особенности, к которой индивид принадлежит, лишь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 тесной связи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 духовной жизнью общества. В 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нашем светском государстве вера и религия – это важный источник духовности, морали и толерантности.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 Казахстане живут представители более 130 этнос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ов и 17 </w:t>
      </w:r>
      <w:proofErr w:type="spellStart"/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конфессий</w:t>
      </w:r>
      <w:proofErr w:type="spellEnd"/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 уникальной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модели межнационального и межрелигиозного согласия, и это признают международные эксперты. Религиозная толерантность и сплоченность этносов, проживающих в стране – это и есть основа консолидации народов Казахстана. Религии сегодня отводится особая роль в преемственности поколений, в формировании мировоззрения, духовных потребностей и интересов человека, та</w:t>
      </w:r>
      <w:r w:rsidR="00D532A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 как духовный фундамент нации 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составляют его язык, национальные традиции и культура. Наращивание потенциала нации требует дальнейшего развития нашей культуры. </w:t>
      </w:r>
      <w:r w:rsidR="00B939BF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число главных мировых религий, широко распространенных на территории Республики Казахстан входит ислам и христианство. </w:t>
      </w:r>
      <w:r w:rsidR="00597EA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 цель всех религий – вести человека к совершенствованию и хранить моральные ценности. Важность таких ценностей как:</w:t>
      </w:r>
    </w:p>
    <w:p w:rsidR="00597EA1" w:rsidRPr="007A5BBC" w:rsidRDefault="00597EA1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*Уважение к другому человеку</w:t>
      </w:r>
    </w:p>
    <w:p w:rsidR="00597EA1" w:rsidRPr="007A5BBC" w:rsidRDefault="00597EA1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*Милосердие</w:t>
      </w:r>
    </w:p>
    <w:p w:rsidR="00597EA1" w:rsidRPr="007A5BBC" w:rsidRDefault="00597EA1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*Справедливость</w:t>
      </w:r>
    </w:p>
    <w:p w:rsidR="00597EA1" w:rsidRPr="007A5BBC" w:rsidRDefault="00597EA1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</w:t>
      </w:r>
      <w:r w:rsidR="00E54EC6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Искренность и правдивость</w:t>
      </w:r>
    </w:p>
    <w:p w:rsidR="00E54EC6" w:rsidRPr="007A5BBC" w:rsidRDefault="00E54EC6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*Помощь людям</w:t>
      </w:r>
    </w:p>
    <w:p w:rsidR="00E54EC6" w:rsidRPr="007A5BBC" w:rsidRDefault="00E54EC6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*Доброта и сострадание</w:t>
      </w:r>
    </w:p>
    <w:p w:rsidR="00E54EC6" w:rsidRPr="007A5BBC" w:rsidRDefault="00E54EC6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Мусульманский пророк Мохаммед </w:t>
      </w:r>
      <w:r w:rsidR="007A5BBC"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говорил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>: «И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збегайте 3 качества: зависти, жадности и скорби».</w:t>
      </w:r>
    </w:p>
    <w:p w:rsidR="006A42DB" w:rsidRPr="007A5BBC" w:rsidRDefault="006A42DB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Советы пророка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</w:p>
    <w:p w:rsidR="006A42DB" w:rsidRPr="007A5BBC" w:rsidRDefault="006A42DB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Ищи правду. Ты найдешь ее в себе, так что познай самого себя.</w:t>
      </w:r>
    </w:p>
    <w:p w:rsidR="006A42DB" w:rsidRPr="007A5BBC" w:rsidRDefault="006A42DB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Ищи общества мудрых людей</w:t>
      </w:r>
      <w:r w:rsidR="00B05357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, обладающих знанием.</w:t>
      </w:r>
    </w:p>
    <w:p w:rsidR="00B05357" w:rsidRPr="007A5BBC" w:rsidRDefault="00B0535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Соглашайся с ними, потому что понять можно только то, с чем ты согласен.</w:t>
      </w:r>
    </w:p>
    <w:p w:rsidR="00B05357" w:rsidRPr="007A5BBC" w:rsidRDefault="00B0535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Будь чистосердечен в своих словах – не будь тем, кто говорит одно, а думает другое.</w:t>
      </w:r>
    </w:p>
    <w:p w:rsidR="00B05357" w:rsidRPr="007A5BBC" w:rsidRDefault="00B0535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Пусть хитрость и обман не закрадутся в твои мысли.</w:t>
      </w:r>
    </w:p>
    <w:p w:rsidR="00B05357" w:rsidRPr="007A5BBC" w:rsidRDefault="00B0535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Не суди людей по тому, как они молятся или постятся, лучше поинтересуйся их правдивостью и мудростью.</w:t>
      </w:r>
    </w:p>
    <w:p w:rsidR="00147F4D" w:rsidRPr="007A5BBC" w:rsidRDefault="00B05357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Главная христианская заповедь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Возлюби ближнего своего как самого. Или, другими словами, поступайте с другими так, как хотите</w:t>
      </w:r>
      <w:r w:rsidR="007777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, чтобы с вами поступали.</w:t>
      </w:r>
    </w:p>
    <w:p w:rsidR="007777B0" w:rsidRPr="007A5BBC" w:rsidRDefault="00241CEC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D6B6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Именно эти слова мы должны с вами помнить и стараться не причинять боль людям нас окружающим. Будь то родители, учителя, близкие и родные, люди на улице, соседи и друзья. Ведь мы все такие разные. Посмотрите на свои ладони. На них тоненький рисунок</w:t>
      </w:r>
      <w:r w:rsidR="000035E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из линий. У каждого человека он свой, неповторимый. Природа утверждает, что каждый из вас чудо, которое никогда не повторится. У каждого свой неповторимый характер, свои мысли, чувства, способности. Нет на свете двух одинаковых людей. Мы разные, но мы – равные. Нас всех объединяет то, что мы все – люди, что у</w:t>
      </w:r>
      <w:r w:rsidR="0064117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35E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нас есть одна земля на всех и нам н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</w:t>
      </w:r>
      <w:r w:rsidR="000035E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жно жить так, чтобы сберечь мир, покой, природу, окружающую среду.</w:t>
      </w:r>
    </w:p>
    <w:p w:rsidR="007777B0" w:rsidRPr="007A5BBC" w:rsidRDefault="00963DBB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 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Лицом нашей родины является Астана - город, который смог передать всё единство, всю силу, дружбу и все способности народа Казахстана. Сегодня Астана – город нового поколения, город межконфессионального согласия. Мы будем всегда гордиться своей столицей</w:t>
      </w:r>
      <w:r w:rsidR="00D47692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777B0" w:rsidRPr="007A5BBC" w:rsidRDefault="00EE2B7A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Презентация: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«Астана – лицо Ка</w:t>
      </w:r>
      <w:r w:rsidR="00963DB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захстана»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предоставляется п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есня в любом музыкальном жанре </w:t>
      </w:r>
      <w:r w:rsidR="00E32E7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(дети пою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>т</w:t>
      </w:r>
      <w:r w:rsidR="00E32E7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песню)</w:t>
      </w:r>
      <w:bookmarkStart w:id="0" w:name="_GoBack"/>
      <w:bookmarkEnd w:id="0"/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2B6B6C" w:rsidRPr="007A5BBC" w:rsidRDefault="00EE2B7A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Одним из необходимых условий общественного духовного согласия является толерантность. Толерантность означает уважение, принятие и правильное понимание богатого многообразия культур нашего мира, форм самовыражения и проявления человеческой индивидуальности (Статья 1 Декларация принципов толерантности ЮНЕСКО). 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 и, взглядами традициям. </w:t>
      </w:r>
      <w:r w:rsidR="00147F4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Интолерантный</w:t>
      </w:r>
      <w:proofErr w:type="spellEnd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путь - это путь человека, который думает о своей исключительности, с низким уровнем воспитанности, чувством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дискомфорта существования в социальной среде, желанием власти, неприятия иных культур, взглядов и традиций. </w:t>
      </w:r>
      <w:r w:rsidR="008D4EB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Сейчас я предлагаю послушать воспитанников, которые прочитают стихи о том, что такое толерантность?</w:t>
      </w:r>
    </w:p>
    <w:p w:rsidR="00440F35" w:rsidRPr="00EF4DBE" w:rsidRDefault="00EE2B7A" w:rsidP="00EF4DBE">
      <w:pPr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Воспитанник:</w:t>
      </w:r>
      <w:r w:rsidR="00EF4DB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1.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Толерантность. Что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это такое?</w:t>
      </w:r>
      <w:r w:rsidR="00440F35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</w:t>
      </w:r>
    </w:p>
    <w:p w:rsidR="00440F35" w:rsidRPr="007A5BBC" w:rsidRDefault="007A5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Если спросит кто–</w:t>
      </w:r>
      <w:proofErr w:type="spellStart"/>
      <w:r w:rsidR="00083BD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ни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будь</w:t>
      </w:r>
      <w:proofErr w:type="spellEnd"/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меня,</w:t>
      </w:r>
    </w:p>
    <w:p w:rsidR="00440F35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Я отвечу: «Это все земное.</w:t>
      </w:r>
    </w:p>
    <w:p w:rsidR="00147F4D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То, на чем стоит Планета вся».</w:t>
      </w:r>
    </w:p>
    <w:p w:rsidR="00147F4D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Толерантность – это люди света Разных наций,</w:t>
      </w:r>
    </w:p>
    <w:p w:rsidR="00440F35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еры и судьбы</w:t>
      </w:r>
      <w:r w:rsidR="00EE2B7A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E11BBC" w:rsidRPr="007A5BBC" w:rsidRDefault="00EF2AF3" w:rsidP="007A5BBC">
      <w:pPr>
        <w:spacing w:before="240" w:after="0" w:line="240" w:lineRule="auto"/>
        <w:ind w:right="57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Ведь Планета наша дорогая</w:t>
      </w:r>
    </w:p>
    <w:p w:rsidR="00E11BBC" w:rsidRPr="007A5BBC" w:rsidRDefault="00EF2AF3" w:rsidP="007A5BBC">
      <w:pPr>
        <w:spacing w:before="240"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Любит всех нас: белых и цветных!</w:t>
      </w:r>
    </w:p>
    <w:p w:rsidR="00E11BBC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Будем жить, друг друга уважая!</w:t>
      </w:r>
    </w:p>
    <w:p w:rsidR="00EE2B7A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Толерантность – слово всех живых!</w:t>
      </w:r>
    </w:p>
    <w:p w:rsidR="00E11BBC" w:rsidRPr="007A5BBC" w:rsidRDefault="00641170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2.</w:t>
      </w:r>
      <w:r w:rsidR="00E11BB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Люди на свете рождаются разными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Непохожими, своеобразными.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Чтобы других ты смог понимать,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Нужно терпенье в себе воспитать.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Нужно с добром в дом приходить.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Дружбу, любовь в своем сердце хранить!</w:t>
      </w:r>
    </w:p>
    <w:p w:rsidR="00E11BBC" w:rsidRPr="007A5BBC" w:rsidRDefault="00641170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3.</w:t>
      </w:r>
      <w:r w:rsidR="00E11BB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Уважай чужой обычай,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Образ жизни и привычки,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Через внешние отличья</w:t>
      </w:r>
    </w:p>
    <w:p w:rsidR="00E11BBC" w:rsidRPr="007A5BBC" w:rsidRDefault="00E11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 суть и в</w:t>
      </w:r>
      <w:r w:rsidR="0080758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душу загляни.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Дружбу, мир, любовь и братство,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Чувство общего единства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 самом сердце сохрани.</w:t>
      </w:r>
    </w:p>
    <w:p w:rsidR="0080758E" w:rsidRPr="007A5BBC" w:rsidRDefault="00641170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4.</w:t>
      </w:r>
      <w:r w:rsidR="0073287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758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Агрессия – удел </w:t>
      </w:r>
      <w:proofErr w:type="gramStart"/>
      <w:r w:rsidR="0080758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бессильных</w:t>
      </w:r>
      <w:proofErr w:type="gramEnd"/>
      <w:r w:rsidR="0080758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Дорога мимо, 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никуда,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Терпимость ведь не всем под силу,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Там мощь характера нужна.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Ты улыбнись с утра старушке,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Что в транспорте на всех кричит,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Ее проблемы – лишь игрушки,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Когда ты созидаешь мир.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Прими внутри чужое мненье,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Свободен каждый выбирать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Иди своей дорогой твердо</w:t>
      </w:r>
    </w:p>
    <w:p w:rsidR="0080758E" w:rsidRPr="007A5BBC" w:rsidRDefault="0080758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День толерантности справлять.</w:t>
      </w:r>
    </w:p>
    <w:p w:rsidR="00D47692" w:rsidRPr="007A5BBC" w:rsidRDefault="00EE2B7A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4117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Задание: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«Словарь толерантности»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6F14F3" w:rsidRPr="007A5BBC" w:rsidRDefault="003A7601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Определение слова толерантность на разных языках земного шара звучит по-разному: (список определений лежат на столах, на белых листах)</w:t>
      </w:r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8E2BD4">
        <w:rPr>
          <w:rStyle w:val="aa"/>
          <w:b/>
          <w:i w:val="0"/>
          <w:sz w:val="28"/>
          <w:szCs w:val="28"/>
        </w:rPr>
        <w:lastRenderedPageBreak/>
        <w:t>в испанском языке</w:t>
      </w:r>
      <w:r w:rsidRPr="007A5BBC">
        <w:rPr>
          <w:rStyle w:val="aa"/>
          <w:i w:val="0"/>
          <w:sz w:val="28"/>
          <w:szCs w:val="28"/>
        </w:rPr>
        <w:t xml:space="preserve"> оно означает способность признавать отличные от </w:t>
      </w:r>
      <w:proofErr w:type="gramStart"/>
      <w:r w:rsidRPr="007A5BBC">
        <w:rPr>
          <w:rStyle w:val="aa"/>
          <w:i w:val="0"/>
          <w:sz w:val="28"/>
          <w:szCs w:val="28"/>
        </w:rPr>
        <w:t>своих</w:t>
      </w:r>
      <w:proofErr w:type="gramEnd"/>
      <w:r w:rsidRPr="007A5BBC">
        <w:rPr>
          <w:rStyle w:val="aa"/>
          <w:i w:val="0"/>
          <w:sz w:val="28"/>
          <w:szCs w:val="28"/>
        </w:rPr>
        <w:t xml:space="preserve"> собственных идеи или мнения;</w:t>
      </w:r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proofErr w:type="gramStart"/>
      <w:r w:rsidRPr="008E2BD4">
        <w:rPr>
          <w:rStyle w:val="aa"/>
          <w:b/>
          <w:i w:val="0"/>
          <w:sz w:val="28"/>
          <w:szCs w:val="28"/>
        </w:rPr>
        <w:t>во французском</w:t>
      </w:r>
      <w:r w:rsidRPr="007A5BBC">
        <w:rPr>
          <w:rStyle w:val="aa"/>
          <w:i w:val="0"/>
          <w:sz w:val="28"/>
          <w:szCs w:val="28"/>
        </w:rPr>
        <w:t> – отношение, при котором допускается, что другие могут думать или действовать иначе, нежели ты сам;</w:t>
      </w:r>
      <w:proofErr w:type="gramEnd"/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8E2BD4">
        <w:rPr>
          <w:rStyle w:val="aa"/>
          <w:b/>
          <w:i w:val="0"/>
          <w:sz w:val="28"/>
          <w:szCs w:val="28"/>
        </w:rPr>
        <w:t>в английском</w:t>
      </w:r>
      <w:r w:rsidRPr="007A5BBC">
        <w:rPr>
          <w:rStyle w:val="aa"/>
          <w:i w:val="0"/>
          <w:sz w:val="28"/>
          <w:szCs w:val="28"/>
        </w:rPr>
        <w:t> – готовность быть терпимым, снисходительным;</w:t>
      </w:r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8E2BD4">
        <w:rPr>
          <w:rStyle w:val="aa"/>
          <w:b/>
          <w:i w:val="0"/>
          <w:sz w:val="28"/>
          <w:szCs w:val="28"/>
        </w:rPr>
        <w:t xml:space="preserve">в </w:t>
      </w:r>
      <w:proofErr w:type="gramStart"/>
      <w:r w:rsidRPr="008E2BD4">
        <w:rPr>
          <w:rStyle w:val="aa"/>
          <w:b/>
          <w:i w:val="0"/>
          <w:sz w:val="28"/>
          <w:szCs w:val="28"/>
        </w:rPr>
        <w:t>китайском</w:t>
      </w:r>
      <w:proofErr w:type="gramEnd"/>
      <w:r w:rsidRPr="008E2BD4">
        <w:rPr>
          <w:rStyle w:val="aa"/>
          <w:b/>
          <w:i w:val="0"/>
          <w:sz w:val="28"/>
          <w:szCs w:val="28"/>
        </w:rPr>
        <w:t> –</w:t>
      </w:r>
      <w:r w:rsidRPr="007A5BBC">
        <w:rPr>
          <w:rStyle w:val="aa"/>
          <w:i w:val="0"/>
          <w:sz w:val="28"/>
          <w:szCs w:val="28"/>
        </w:rPr>
        <w:t xml:space="preserve"> позволять, принимать, быть по отношению к другим великодушным;</w:t>
      </w:r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proofErr w:type="gramStart"/>
      <w:r w:rsidRPr="008E2BD4">
        <w:rPr>
          <w:rStyle w:val="aa"/>
          <w:b/>
          <w:i w:val="0"/>
          <w:sz w:val="28"/>
          <w:szCs w:val="28"/>
        </w:rPr>
        <w:t>в арабском</w:t>
      </w:r>
      <w:r w:rsidRPr="007A5BBC">
        <w:rPr>
          <w:rStyle w:val="aa"/>
          <w:i w:val="0"/>
          <w:sz w:val="28"/>
          <w:szCs w:val="28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6F14F3" w:rsidRPr="007A5BBC" w:rsidRDefault="006F14F3" w:rsidP="007A5BBC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8E2BD4">
        <w:rPr>
          <w:rStyle w:val="aa"/>
          <w:b/>
          <w:i w:val="0"/>
          <w:sz w:val="28"/>
          <w:szCs w:val="28"/>
        </w:rPr>
        <w:t>в русском –</w:t>
      </w:r>
      <w:r w:rsidRPr="007A5BBC">
        <w:rPr>
          <w:rStyle w:val="aa"/>
          <w:i w:val="0"/>
          <w:sz w:val="28"/>
          <w:szCs w:val="28"/>
        </w:rPr>
        <w:t xml:space="preserve">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6F14F3" w:rsidRPr="007A5BBC" w:rsidRDefault="00A63D70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8E2BD4">
        <w:rPr>
          <w:rStyle w:val="aa"/>
          <w:b/>
          <w:i w:val="0"/>
          <w:sz w:val="28"/>
          <w:szCs w:val="28"/>
        </w:rPr>
        <w:t>Воспитатель:</w:t>
      </w:r>
      <w:r w:rsidR="006F14F3" w:rsidRPr="007A5BBC">
        <w:rPr>
          <w:rStyle w:val="aa"/>
          <w:i w:val="0"/>
          <w:sz w:val="28"/>
          <w:szCs w:val="28"/>
        </w:rPr>
        <w:t> </w:t>
      </w:r>
      <w:r w:rsidRPr="007A5BBC">
        <w:rPr>
          <w:rStyle w:val="aa"/>
          <w:i w:val="0"/>
          <w:sz w:val="28"/>
          <w:szCs w:val="28"/>
        </w:rPr>
        <w:t>Вопросы к детям</w:t>
      </w:r>
    </w:p>
    <w:p w:rsidR="006F14F3" w:rsidRPr="007A5BBC" w:rsidRDefault="006F14F3" w:rsidP="007A5BBC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Какое из определений вы считаете вам наиболее важным?</w:t>
      </w:r>
    </w:p>
    <w:p w:rsidR="006F14F3" w:rsidRPr="007A5BBC" w:rsidRDefault="006F14F3" w:rsidP="007A5BBC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Почему на ваш взгляд, в разных странах определения различны?</w:t>
      </w:r>
    </w:p>
    <w:p w:rsidR="006F14F3" w:rsidRPr="007A5BBC" w:rsidRDefault="006F14F3" w:rsidP="007A5BBC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А что же объединяет эти определения?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3287C">
        <w:rPr>
          <w:rStyle w:val="aa"/>
          <w:b/>
          <w:i w:val="0"/>
          <w:sz w:val="28"/>
          <w:szCs w:val="28"/>
        </w:rPr>
        <w:t>Сейчас я предлагаю собрать цветок толерантности</w:t>
      </w:r>
      <w:r w:rsidRPr="007A5BBC">
        <w:rPr>
          <w:rStyle w:val="aa"/>
          <w:i w:val="0"/>
          <w:sz w:val="28"/>
          <w:szCs w:val="28"/>
        </w:rPr>
        <w:t>.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Работа в группах. На цветке по образцу вы должны написать формы проявления толерантности, вы должны договориться и выбрать, какие лепестки будут у цветка толерантности, а какие нет: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уважение мнения и прав других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доброжелательность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желание что-либо делать вместе (сотрудничество)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уважение человеческого достоинства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чуткость, милосердие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сострадание,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прощение,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 xml:space="preserve">принятие </w:t>
      </w:r>
      <w:proofErr w:type="gramStart"/>
      <w:r w:rsidRPr="007A5BBC">
        <w:rPr>
          <w:rStyle w:val="aa"/>
          <w:i w:val="0"/>
          <w:sz w:val="28"/>
          <w:szCs w:val="28"/>
        </w:rPr>
        <w:t>другого</w:t>
      </w:r>
      <w:proofErr w:type="gramEnd"/>
      <w:r w:rsidRPr="007A5BBC">
        <w:rPr>
          <w:rStyle w:val="aa"/>
          <w:i w:val="0"/>
          <w:sz w:val="28"/>
          <w:szCs w:val="28"/>
        </w:rPr>
        <w:t xml:space="preserve"> таким, каким он есть,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жестокость,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неуважение,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эгоизм,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нетерпимость,</w:t>
      </w:r>
    </w:p>
    <w:p w:rsidR="006F14F3" w:rsidRPr="007A5BBC" w:rsidRDefault="007A5BBC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пренебрежения, 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lastRenderedPageBreak/>
        <w:t>зависть, унижение,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равнодушие,</w:t>
      </w:r>
    </w:p>
    <w:p w:rsidR="006F14F3" w:rsidRPr="007A5BBC" w:rsidRDefault="006F14F3" w:rsidP="007A5BBC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агрессивность, лживость, предательство.</w:t>
      </w:r>
    </w:p>
    <w:p w:rsidR="006F14F3" w:rsidRPr="0073287C" w:rsidRDefault="007777B0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b/>
          <w:i w:val="0"/>
          <w:sz w:val="28"/>
          <w:szCs w:val="28"/>
        </w:rPr>
      </w:pPr>
      <w:r w:rsidRPr="0073287C">
        <w:rPr>
          <w:rStyle w:val="aa"/>
          <w:b/>
          <w:i w:val="0"/>
          <w:sz w:val="28"/>
          <w:szCs w:val="28"/>
        </w:rPr>
        <w:t xml:space="preserve"> П</w:t>
      </w:r>
      <w:r w:rsidR="006F14F3" w:rsidRPr="0073287C">
        <w:rPr>
          <w:rStyle w:val="aa"/>
          <w:b/>
          <w:i w:val="0"/>
          <w:sz w:val="28"/>
          <w:szCs w:val="28"/>
        </w:rPr>
        <w:t>редлагаю вам выполнить задание на закрепление понятия «толерантность».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соотнесение высказывания с заповедью;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proofErr w:type="gramStart"/>
      <w:r w:rsidRPr="007A5BBC">
        <w:rPr>
          <w:rStyle w:val="aa"/>
          <w:i w:val="0"/>
          <w:sz w:val="28"/>
          <w:szCs w:val="28"/>
        </w:rPr>
        <w:t>.</w:t>
      </w:r>
      <w:proofErr w:type="gramEnd"/>
      <w:r w:rsidRPr="007A5BBC">
        <w:rPr>
          <w:rStyle w:val="aa"/>
          <w:i w:val="0"/>
          <w:sz w:val="28"/>
          <w:szCs w:val="28"/>
        </w:rPr>
        <w:t>  </w:t>
      </w:r>
      <w:r w:rsidR="007A5BBC">
        <w:rPr>
          <w:rStyle w:val="aa"/>
          <w:i w:val="0"/>
          <w:sz w:val="28"/>
          <w:szCs w:val="28"/>
        </w:rPr>
        <w:t>   </w:t>
      </w:r>
      <w:r w:rsidRPr="007A5BBC">
        <w:rPr>
          <w:rStyle w:val="aa"/>
          <w:i w:val="0"/>
          <w:sz w:val="28"/>
          <w:szCs w:val="28"/>
        </w:rPr>
        <w:t>(</w:t>
      </w:r>
      <w:proofErr w:type="gramStart"/>
      <w:r w:rsidRPr="007A5BBC">
        <w:rPr>
          <w:rStyle w:val="aa"/>
          <w:i w:val="0"/>
          <w:sz w:val="28"/>
          <w:szCs w:val="28"/>
        </w:rPr>
        <w:t>в</w:t>
      </w:r>
      <w:proofErr w:type="gramEnd"/>
      <w:r w:rsidRPr="007A5BBC">
        <w:rPr>
          <w:rStyle w:val="aa"/>
          <w:i w:val="0"/>
          <w:sz w:val="28"/>
          <w:szCs w:val="28"/>
        </w:rPr>
        <w:t>озлюби ближнего своего)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 xml:space="preserve"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</w:t>
      </w:r>
      <w:r w:rsidR="007A5BBC">
        <w:rPr>
          <w:rStyle w:val="aa"/>
          <w:i w:val="0"/>
          <w:sz w:val="28"/>
          <w:szCs w:val="28"/>
        </w:rPr>
        <w:t>и бесчестия»</w:t>
      </w:r>
      <w:proofErr w:type="gramStart"/>
      <w:r w:rsidR="007A5BBC">
        <w:rPr>
          <w:rStyle w:val="aa"/>
          <w:i w:val="0"/>
          <w:sz w:val="28"/>
          <w:szCs w:val="28"/>
        </w:rPr>
        <w:t>.</w:t>
      </w:r>
      <w:proofErr w:type="gramEnd"/>
      <w:r w:rsidR="007A5BBC">
        <w:rPr>
          <w:rStyle w:val="aa"/>
          <w:i w:val="0"/>
          <w:sz w:val="28"/>
          <w:szCs w:val="28"/>
        </w:rPr>
        <w:t>       </w:t>
      </w:r>
      <w:r w:rsidRPr="007A5BBC">
        <w:rPr>
          <w:rStyle w:val="aa"/>
          <w:i w:val="0"/>
          <w:sz w:val="28"/>
          <w:szCs w:val="28"/>
        </w:rPr>
        <w:t>(</w:t>
      </w:r>
      <w:proofErr w:type="gramStart"/>
      <w:r w:rsidRPr="007A5BBC">
        <w:rPr>
          <w:rStyle w:val="aa"/>
          <w:i w:val="0"/>
          <w:sz w:val="28"/>
          <w:szCs w:val="28"/>
        </w:rPr>
        <w:t>н</w:t>
      </w:r>
      <w:proofErr w:type="gramEnd"/>
      <w:r w:rsidRPr="007A5BBC">
        <w:rPr>
          <w:rStyle w:val="aa"/>
          <w:i w:val="0"/>
          <w:sz w:val="28"/>
          <w:szCs w:val="28"/>
        </w:rPr>
        <w:t>е убий)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«Не делай другому того, от чего</w:t>
      </w:r>
      <w:r w:rsidR="007A5BBC">
        <w:rPr>
          <w:rStyle w:val="aa"/>
          <w:i w:val="0"/>
          <w:sz w:val="28"/>
          <w:szCs w:val="28"/>
        </w:rPr>
        <w:t xml:space="preserve"> больно тебе»</w:t>
      </w:r>
      <w:proofErr w:type="gramStart"/>
      <w:r w:rsidR="007A5BBC">
        <w:rPr>
          <w:rStyle w:val="aa"/>
          <w:i w:val="0"/>
          <w:sz w:val="28"/>
          <w:szCs w:val="28"/>
        </w:rPr>
        <w:t>.</w:t>
      </w:r>
      <w:proofErr w:type="gramEnd"/>
      <w:r w:rsidR="007A5BBC">
        <w:rPr>
          <w:rStyle w:val="aa"/>
          <w:i w:val="0"/>
          <w:sz w:val="28"/>
          <w:szCs w:val="28"/>
        </w:rPr>
        <w:t>           </w:t>
      </w:r>
      <w:r w:rsidRPr="007A5BBC">
        <w:rPr>
          <w:rStyle w:val="aa"/>
          <w:i w:val="0"/>
          <w:sz w:val="28"/>
          <w:szCs w:val="28"/>
        </w:rPr>
        <w:t>(</w:t>
      </w:r>
      <w:proofErr w:type="gramStart"/>
      <w:r w:rsidRPr="007A5BBC">
        <w:rPr>
          <w:rStyle w:val="aa"/>
          <w:i w:val="0"/>
          <w:sz w:val="28"/>
          <w:szCs w:val="28"/>
        </w:rPr>
        <w:t>з</w:t>
      </w:r>
      <w:proofErr w:type="gramEnd"/>
      <w:r w:rsidRPr="007A5BBC">
        <w:rPr>
          <w:rStyle w:val="aa"/>
          <w:i w:val="0"/>
          <w:sz w:val="28"/>
          <w:szCs w:val="28"/>
        </w:rPr>
        <w:t>олотое правило)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«Ничто притворное не может быть продолжительным»</w:t>
      </w:r>
      <w:proofErr w:type="gramStart"/>
      <w:r w:rsidRPr="007A5BBC">
        <w:rPr>
          <w:rStyle w:val="aa"/>
          <w:i w:val="0"/>
          <w:sz w:val="28"/>
          <w:szCs w:val="28"/>
        </w:rPr>
        <w:t>.</w:t>
      </w:r>
      <w:proofErr w:type="gramEnd"/>
      <w:r w:rsidRPr="007A5BBC">
        <w:rPr>
          <w:rStyle w:val="aa"/>
          <w:i w:val="0"/>
          <w:sz w:val="28"/>
          <w:szCs w:val="28"/>
        </w:rPr>
        <w:t>  (</w:t>
      </w:r>
      <w:proofErr w:type="gramStart"/>
      <w:r w:rsidRPr="007A5BBC">
        <w:rPr>
          <w:rStyle w:val="aa"/>
          <w:i w:val="0"/>
          <w:sz w:val="28"/>
          <w:szCs w:val="28"/>
        </w:rPr>
        <w:t>н</w:t>
      </w:r>
      <w:proofErr w:type="gramEnd"/>
      <w:r w:rsidRPr="007A5BBC">
        <w:rPr>
          <w:rStyle w:val="aa"/>
          <w:i w:val="0"/>
          <w:sz w:val="28"/>
          <w:szCs w:val="28"/>
        </w:rPr>
        <w:t>е лги)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«Любовь к родителям - основа всех добродетелей»</w:t>
      </w:r>
      <w:proofErr w:type="gramStart"/>
      <w:r w:rsidRPr="007A5BBC">
        <w:rPr>
          <w:rStyle w:val="aa"/>
          <w:i w:val="0"/>
          <w:sz w:val="28"/>
          <w:szCs w:val="28"/>
        </w:rPr>
        <w:t>.</w:t>
      </w:r>
      <w:proofErr w:type="gramEnd"/>
      <w:r w:rsidRPr="007A5BBC">
        <w:rPr>
          <w:rStyle w:val="aa"/>
          <w:i w:val="0"/>
          <w:sz w:val="28"/>
          <w:szCs w:val="28"/>
        </w:rPr>
        <w:t>        (</w:t>
      </w:r>
      <w:proofErr w:type="gramStart"/>
      <w:r w:rsidRPr="007A5BBC">
        <w:rPr>
          <w:rStyle w:val="aa"/>
          <w:i w:val="0"/>
          <w:sz w:val="28"/>
          <w:szCs w:val="28"/>
        </w:rPr>
        <w:t>п</w:t>
      </w:r>
      <w:proofErr w:type="gramEnd"/>
      <w:r w:rsidRPr="007A5BBC">
        <w:rPr>
          <w:rStyle w:val="aa"/>
          <w:i w:val="0"/>
          <w:sz w:val="28"/>
          <w:szCs w:val="28"/>
        </w:rPr>
        <w:t>очитай отца своего и матерь свою)</w:t>
      </w:r>
    </w:p>
    <w:p w:rsidR="006F14F3" w:rsidRPr="007A5BBC" w:rsidRDefault="006F14F3" w:rsidP="007A5BBC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Воровство порождает лень и жадность</w:t>
      </w:r>
      <w:proofErr w:type="gramStart"/>
      <w:r w:rsidRPr="007A5BBC">
        <w:rPr>
          <w:rStyle w:val="aa"/>
          <w:i w:val="0"/>
          <w:sz w:val="28"/>
          <w:szCs w:val="28"/>
        </w:rPr>
        <w:t>.</w:t>
      </w:r>
      <w:proofErr w:type="gramEnd"/>
      <w:r w:rsidRPr="007A5BBC">
        <w:rPr>
          <w:rStyle w:val="aa"/>
          <w:i w:val="0"/>
          <w:sz w:val="28"/>
          <w:szCs w:val="28"/>
        </w:rPr>
        <w:t>        (</w:t>
      </w:r>
      <w:proofErr w:type="gramStart"/>
      <w:r w:rsidRPr="007A5BBC">
        <w:rPr>
          <w:rStyle w:val="aa"/>
          <w:i w:val="0"/>
          <w:sz w:val="28"/>
          <w:szCs w:val="28"/>
        </w:rPr>
        <w:t>н</w:t>
      </w:r>
      <w:proofErr w:type="gramEnd"/>
      <w:r w:rsidRPr="007A5BBC">
        <w:rPr>
          <w:rStyle w:val="aa"/>
          <w:i w:val="0"/>
          <w:sz w:val="28"/>
          <w:szCs w:val="28"/>
        </w:rPr>
        <w:t>е кради)</w:t>
      </w:r>
    </w:p>
    <w:p w:rsidR="006F14F3" w:rsidRPr="007A5BBC" w:rsidRDefault="002211DF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3287C">
        <w:rPr>
          <w:rStyle w:val="aa"/>
          <w:b/>
          <w:i w:val="0"/>
          <w:sz w:val="28"/>
          <w:szCs w:val="28"/>
        </w:rPr>
        <w:t>Задание</w:t>
      </w:r>
      <w:r w:rsidRPr="007A5BBC">
        <w:rPr>
          <w:rStyle w:val="aa"/>
          <w:i w:val="0"/>
          <w:sz w:val="28"/>
          <w:szCs w:val="28"/>
        </w:rPr>
        <w:t xml:space="preserve">: </w:t>
      </w:r>
      <w:r w:rsidR="009D4012" w:rsidRPr="007A5BBC">
        <w:rPr>
          <w:rStyle w:val="aa"/>
          <w:i w:val="0"/>
          <w:sz w:val="28"/>
          <w:szCs w:val="28"/>
        </w:rPr>
        <w:t>Сегодня на</w:t>
      </w:r>
      <w:r w:rsidR="006F14F3" w:rsidRPr="007A5BBC">
        <w:rPr>
          <w:rStyle w:val="aa"/>
          <w:i w:val="0"/>
          <w:sz w:val="28"/>
          <w:szCs w:val="28"/>
        </w:rPr>
        <w:t xml:space="preserve"> часе мы пытались ответить на вопрос: “Что значит быть толерантным?”, подведем итог с помощью японской поэзии – составим </w:t>
      </w:r>
      <w:proofErr w:type="spellStart"/>
      <w:r w:rsidR="006F14F3" w:rsidRPr="007A5BBC">
        <w:rPr>
          <w:rStyle w:val="aa"/>
          <w:i w:val="0"/>
          <w:sz w:val="28"/>
          <w:szCs w:val="28"/>
        </w:rPr>
        <w:t>синквейн</w:t>
      </w:r>
      <w:proofErr w:type="spellEnd"/>
      <w:r w:rsidR="006F14F3" w:rsidRPr="007A5BBC">
        <w:rPr>
          <w:rStyle w:val="aa"/>
          <w:i w:val="0"/>
          <w:sz w:val="28"/>
          <w:szCs w:val="28"/>
        </w:rPr>
        <w:t> 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 xml:space="preserve">Каждая группа зачитывает </w:t>
      </w:r>
      <w:proofErr w:type="spellStart"/>
      <w:r w:rsidRPr="007A5BBC">
        <w:rPr>
          <w:rStyle w:val="aa"/>
          <w:i w:val="0"/>
          <w:sz w:val="28"/>
          <w:szCs w:val="28"/>
        </w:rPr>
        <w:t>синквейн</w:t>
      </w:r>
      <w:proofErr w:type="spellEnd"/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 xml:space="preserve">Что значит быть толерантным? </w:t>
      </w:r>
      <w:proofErr w:type="gramStart"/>
      <w:r w:rsidRPr="007A5BBC">
        <w:rPr>
          <w:rStyle w:val="aa"/>
          <w:i w:val="0"/>
          <w:sz w:val="28"/>
          <w:szCs w:val="28"/>
        </w:rPr>
        <w:t>Значит</w:t>
      </w:r>
      <w:proofErr w:type="gramEnd"/>
      <w:r w:rsidRPr="007A5BBC">
        <w:rPr>
          <w:rStyle w:val="aa"/>
          <w:i w:val="0"/>
          <w:sz w:val="28"/>
          <w:szCs w:val="28"/>
        </w:rPr>
        <w:t xml:space="preserve"> быть каким?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 xml:space="preserve">Правила составления </w:t>
      </w:r>
      <w:proofErr w:type="spellStart"/>
      <w:r w:rsidRPr="007A5BBC">
        <w:rPr>
          <w:rStyle w:val="aa"/>
          <w:i w:val="0"/>
          <w:sz w:val="28"/>
          <w:szCs w:val="28"/>
        </w:rPr>
        <w:t>синквейна</w:t>
      </w:r>
      <w:proofErr w:type="spellEnd"/>
      <w:r w:rsidRPr="007A5BBC">
        <w:rPr>
          <w:rStyle w:val="aa"/>
          <w:i w:val="0"/>
          <w:sz w:val="28"/>
          <w:szCs w:val="28"/>
        </w:rPr>
        <w:t>.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1 строка – одно слово, обыч</w:t>
      </w:r>
      <w:r w:rsidR="00E860CF" w:rsidRPr="007A5BBC">
        <w:rPr>
          <w:rStyle w:val="aa"/>
          <w:i w:val="0"/>
          <w:sz w:val="28"/>
          <w:szCs w:val="28"/>
        </w:rPr>
        <w:t>но существительное, отражающее </w:t>
      </w:r>
      <w:r w:rsidRPr="007A5BBC">
        <w:rPr>
          <w:rStyle w:val="aa"/>
          <w:i w:val="0"/>
          <w:sz w:val="28"/>
          <w:szCs w:val="28"/>
        </w:rPr>
        <w:t>главную идею;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2 строка – два слова, прилагательные, описывающие основную мысль;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3 строка – три слова, г</w:t>
      </w:r>
      <w:r w:rsidR="00E860CF" w:rsidRPr="007A5BBC">
        <w:rPr>
          <w:rStyle w:val="aa"/>
          <w:i w:val="0"/>
          <w:sz w:val="28"/>
          <w:szCs w:val="28"/>
        </w:rPr>
        <w:t>лаголы, описывающие действия в </w:t>
      </w:r>
      <w:r w:rsidRPr="007A5BBC">
        <w:rPr>
          <w:rStyle w:val="aa"/>
          <w:i w:val="0"/>
          <w:sz w:val="28"/>
          <w:szCs w:val="28"/>
        </w:rPr>
        <w:t>рамках темы;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4 строка - фраза из нескольких слов, выражающая отношение к теме;</w:t>
      </w:r>
    </w:p>
    <w:p w:rsidR="006F14F3" w:rsidRPr="007A5BBC" w:rsidRDefault="006F14F3" w:rsidP="007A5B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5 строка – одно слово (ассоциация, синоним к теме, обычно существительное, допускается описательный оборот, э</w:t>
      </w:r>
      <w:r w:rsidR="002211DF" w:rsidRPr="007A5BBC">
        <w:rPr>
          <w:rStyle w:val="aa"/>
          <w:i w:val="0"/>
          <w:sz w:val="28"/>
          <w:szCs w:val="28"/>
        </w:rPr>
        <w:t>моциональное отношение к теме).</w:t>
      </w:r>
    </w:p>
    <w:p w:rsidR="0073287C" w:rsidRDefault="00D009C3" w:rsidP="0073287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Все знают, что нужно жить дружно, но иногда трудно сдержаться, когда мы видим недостатки друг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их. </w:t>
      </w:r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Почему мы иногда подсмеиваемся друг над другом? Все люди имеют право достойно жить на планете и не страдать от презрения и оскорблений. И каждый из нас неповторим и значим. О том же говорит и Библия: "Относись к другому как к </w:t>
      </w:r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самому себе, люби ближнего своего как самого себя". </w:t>
      </w:r>
      <w:proofErr w:type="gramStart"/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Вед</w:t>
      </w:r>
      <w:r w:rsidR="0073287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ь все люди, независимо от расы, </w:t>
      </w:r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национальности, культуры, обычаев, положения, возраста, пола, – все одинаковы.</w:t>
      </w:r>
      <w:proofErr w:type="gramEnd"/>
      <w:r w:rsidR="006F14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Делать добро другим – не обязанность. Это радость, и эта радость улучшает здоровье и увеличивает счастье</w:t>
      </w:r>
      <w:r w:rsidR="002B6B6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r w:rsidR="0073287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 w:rsid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Воспитанник:</w:t>
      </w:r>
    </w:p>
    <w:p w:rsidR="002B6B6C" w:rsidRPr="007A5BBC" w:rsidRDefault="002B6B6C" w:rsidP="0073287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Не стой в сто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>роне равнодушно,</w:t>
      </w:r>
    </w:p>
    <w:p w:rsidR="002B6B6C" w:rsidRPr="007A5BBC" w:rsidRDefault="007A5BBC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Когда у кого-то беда.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Рвануться на выручку нужно 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В любую минуту, всегда. 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И если кому-то поможет 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Твоя доброта и дружба твоя, 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Ты счастлив, что день не напрасно был прожит </w:t>
      </w:r>
    </w:p>
    <w:p w:rsidR="002B6B6C" w:rsidRPr="007A5BBC" w:rsidRDefault="002B6B6C" w:rsidP="007A5BBC">
      <w:pPr>
        <w:pStyle w:val="a8"/>
        <w:shd w:val="clear" w:color="auto" w:fill="FFFFFF"/>
        <w:spacing w:before="0" w:beforeAutospacing="0" w:after="0" w:afterAutospacing="0"/>
        <w:jc w:val="both"/>
        <w:rPr>
          <w:rStyle w:val="aa"/>
          <w:i w:val="0"/>
          <w:sz w:val="28"/>
          <w:szCs w:val="28"/>
        </w:rPr>
      </w:pPr>
      <w:r w:rsidRPr="007A5BBC">
        <w:rPr>
          <w:rStyle w:val="aa"/>
          <w:i w:val="0"/>
          <w:sz w:val="28"/>
          <w:szCs w:val="28"/>
        </w:rPr>
        <w:t>На свете живешь ты не зря!</w:t>
      </w:r>
    </w:p>
    <w:p w:rsidR="00350103" w:rsidRPr="007A5BBC" w:rsidRDefault="002211DF" w:rsidP="007A5BBC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Рефлексия. </w:t>
      </w:r>
      <w:r w:rsidR="00A83370"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Творческий конкурс:</w:t>
      </w:r>
      <w:r w:rsidR="00A8337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Школа – те</w:t>
      </w:r>
      <w:r w:rsidR="009153ED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рритория толерантности» </w:t>
      </w:r>
      <w:r w:rsidR="009153ED"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Задание: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Напишите на предложенных иллюстрациях- «лужайках» советы, как и что нужно сделать, чтобы класс, школа, село, родной город, страна стали пространством толерантности, а взаимоотношен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ия между сверстниками приобрели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особый дух взаимоуважения и взаимной 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поддержки. Разместите «лужайки»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 воображ</w:t>
      </w:r>
      <w:r w:rsidR="00A83370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аемом пришкольном дворе. </w:t>
      </w:r>
    </w:p>
    <w:p w:rsidR="00350103" w:rsidRPr="007A5BBC" w:rsidRDefault="009153ED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 сейчас попрошу всех встать в ровный круг очень тесно друг к другу, положить руки друг другу на плечи, правую ногу вытянуть к центру круга, и по команде сделать шаг внутрь («мой шаг тол</w:t>
      </w:r>
      <w:r w:rsidR="007C63AB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ерантности»), и хором сказать наш девиз: </w:t>
      </w:r>
    </w:p>
    <w:p w:rsidR="002B6B6C" w:rsidRPr="007A5BBC" w:rsidRDefault="007C63AB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Главное –</w:t>
      </w:r>
      <w:r w:rsidR="0035010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вместе!</w:t>
      </w:r>
    </w:p>
    <w:p w:rsidR="007C63AB" w:rsidRPr="007A5BBC" w:rsidRDefault="007C63AB" w:rsidP="007A5BBC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Главное – дружно!</w:t>
      </w:r>
    </w:p>
    <w:p w:rsidR="007C63AB" w:rsidRPr="007A5BBC" w:rsidRDefault="007C63AB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Главное – с 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сердцем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горящим в груди!</w:t>
      </w:r>
    </w:p>
    <w:p w:rsidR="007C63AB" w:rsidRPr="007A5BBC" w:rsidRDefault="007C63AB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Нам равнодушие не нужно!</w:t>
      </w:r>
    </w:p>
    <w:p w:rsidR="007C63AB" w:rsidRPr="007A5BBC" w:rsidRDefault="007C63AB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Злобу, обиду прочь гони!</w:t>
      </w:r>
    </w:p>
    <w:p w:rsidR="007C63AB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Если каждый друг другу будет терпим, </w:t>
      </w:r>
    </w:p>
    <w:p w:rsidR="007C63AB" w:rsidRPr="007A5BBC" w:rsidRDefault="007C63AB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 вместе мы сделаем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толерантным наш мир! </w:t>
      </w:r>
    </w:p>
    <w:p w:rsidR="0083770C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Мне хочется, чтобы вы, ребята, реализовывались как толерантные личности и </w:t>
      </w:r>
      <w:r w:rsidR="0083770C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запомните это чувство единения и сохраните его на всю жизнь.</w:t>
      </w:r>
    </w:p>
    <w:p w:rsidR="00D267F1" w:rsidRPr="007A5BBC" w:rsidRDefault="0083770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оэтому предлагаю памятки, ко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торые помогут вам в этом: «Как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научиться</w:t>
      </w:r>
      <w:r w:rsidR="00EF4D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управлять своим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083BDE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эмоциями» и «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Как научиться справляться с гневом». Ребята, учитесь управлять своими эмоция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ми, спокойно общаться с людьми,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 гнев вы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ражать в приемлемой форме. </w:t>
      </w:r>
    </w:p>
    <w:p w:rsidR="0083770C" w:rsidRPr="007A5BBC" w:rsidRDefault="0083770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Воспитанник: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Только в этом спас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енье,</w:t>
      </w:r>
    </w:p>
    <w:p w:rsidR="0083770C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Спасенье в о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дном: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Отн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оситься друг к другу с добром и   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т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еплом. </w:t>
      </w:r>
    </w:p>
    <w:p w:rsidR="0083770C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Научиться свободно, с достоинством 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жить,</w:t>
      </w:r>
    </w:p>
    <w:p w:rsidR="00D267F1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Но, п</w:t>
      </w:r>
      <w:r w:rsidR="00D267F1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р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и этом, к другим равнодушным не быть.</w:t>
      </w:r>
    </w:p>
    <w:p w:rsidR="0083770C" w:rsidRPr="007A5BBC" w:rsidRDefault="0083770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3287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Пусть мир царит в стране родной</w:t>
      </w:r>
    </w:p>
    <w:p w:rsidR="0083770C" w:rsidRPr="007A5BBC" w:rsidRDefault="0083770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Ведь мы один народ</w:t>
      </w:r>
    </w:p>
    <w:p w:rsidR="00430E8F" w:rsidRPr="007A5BBC" w:rsidRDefault="00430E8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Пусть радость в каждый дом придет</w:t>
      </w:r>
    </w:p>
    <w:p w:rsidR="00430E8F" w:rsidRPr="007A5BBC" w:rsidRDefault="00430E8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Не будет бед, невзгод</w:t>
      </w:r>
    </w:p>
    <w:p w:rsidR="00430E8F" w:rsidRPr="007A5BBC" w:rsidRDefault="00430E8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Единства мира и добра желаем Вам, друзья! </w:t>
      </w:r>
    </w:p>
    <w:p w:rsidR="00350103" w:rsidRPr="007A5BBC" w:rsidRDefault="00430E8F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Ведь мы живем в одной 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стране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мы одна семья!</w:t>
      </w:r>
    </w:p>
    <w:p w:rsidR="00430E8F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Приложение</w:t>
      </w:r>
      <w:r w:rsidR="00430E8F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</w:p>
    <w:p w:rsidR="002D7C53" w:rsidRPr="007A5BBC" w:rsidRDefault="00EF2AF3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Памятка 1. «Как научиться справляться с гневом»</w:t>
      </w:r>
      <w:proofErr w:type="gramStart"/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Н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арисуй запрещающий знак «СТОП» и как только почувствуешь, что начинаешь сильно сердиться, то сразу достаешь этот знак и говоришь вслух или про себя «Стоп!». Использование данной методики требует тренировки в течение нескольких дней, чтобы закрепился навык. Выражай гнев в приемлемой форме, воспользовавшись</w:t>
      </w:r>
      <w:proofErr w:type="gramStart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«ч</w:t>
      </w:r>
      <w:proofErr w:type="gramEnd"/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удо - вещами» для выплескивания негативных эмоций: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чашка (в нее можно кричать);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тазик или ванна с водой (в них мо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жно швырять резиновые игрушки);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листы бумаги (их можно мять, рвать, с си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лой кидать в мишень на стене); 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– карандаши (ими можно нарисовать неприятную ситуацию, а потом за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>штриховать или смять рисунок);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– пластилин (из него можно слепить фигурку обидчика, а 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потом смять ее или переделать);</w:t>
      </w: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– подушка (ее можно кидать, бить). Если ты перевозбужден, «на грани», то необходимо быстро побегать, попрыгать и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ли спеть песенку (очень громко). </w:t>
      </w:r>
    </w:p>
    <w:p w:rsidR="000E462D" w:rsidRDefault="00083BDE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Памятка 2. «Как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научиться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управлять своим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эмоциями</w:t>
      </w:r>
      <w:r w:rsidR="002D7C5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».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Можно сильно сжать кулаки, напрячь мышцы рук, затем постепенно расслабляться, «отпуская» негатив. Можно представить себя львом! «Он красив, спокоен, уверен в своих силах, голова гордо поднята, плечи расправлены. Его зовут как тебя (твое имя), у него твои глаза, тело. Ты – лев!» 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 Если ты</w:t>
      </w:r>
      <w:r w:rsidR="007A5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начинаешь злиться, необходимо </w:t>
      </w:r>
      <w:r w:rsidR="00EF2AF3" w:rsidRPr="007A5BBC">
        <w:rPr>
          <w:rStyle w:val="aa"/>
          <w:rFonts w:ascii="Times New Roman" w:hAnsi="Times New Roman" w:cs="Times New Roman"/>
          <w:i w:val="0"/>
          <w:sz w:val="28"/>
          <w:szCs w:val="28"/>
        </w:rPr>
        <w:t>сделать несколько медленных вдохов-выдохов или сосчитать до 5-10.</w:t>
      </w:r>
    </w:p>
    <w:p w:rsidR="007A5BBC" w:rsidRPr="007A5BBC" w:rsidRDefault="007A5BBC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D4A01" w:rsidRPr="007A5BBC" w:rsidRDefault="000D4A01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A7823" w:rsidRPr="007A5BBC" w:rsidRDefault="00EA7823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A7823" w:rsidRPr="007A5BBC" w:rsidRDefault="00EA7823" w:rsidP="007A5BBC">
      <w:pPr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BF5AEA" w:rsidRPr="007A5BBC" w:rsidRDefault="00BF5AEA" w:rsidP="007A5BBC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sectPr w:rsidR="00BF5AEA" w:rsidRPr="007A5BBC" w:rsidSect="0024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57" w:rsidRDefault="00C30657" w:rsidP="00C83EF7">
      <w:pPr>
        <w:spacing w:after="0" w:line="240" w:lineRule="auto"/>
      </w:pPr>
      <w:r>
        <w:separator/>
      </w:r>
    </w:p>
  </w:endnote>
  <w:endnote w:type="continuationSeparator" w:id="0">
    <w:p w:rsidR="00C30657" w:rsidRDefault="00C30657" w:rsidP="00C8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57" w:rsidRDefault="00C30657" w:rsidP="00C83EF7">
      <w:pPr>
        <w:spacing w:after="0" w:line="240" w:lineRule="auto"/>
      </w:pPr>
      <w:r>
        <w:separator/>
      </w:r>
    </w:p>
  </w:footnote>
  <w:footnote w:type="continuationSeparator" w:id="0">
    <w:p w:rsidR="00C30657" w:rsidRDefault="00C30657" w:rsidP="00C8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ED0"/>
    <w:multiLevelType w:val="multilevel"/>
    <w:tmpl w:val="B45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3B99"/>
    <w:multiLevelType w:val="multilevel"/>
    <w:tmpl w:val="235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34F9"/>
    <w:multiLevelType w:val="multilevel"/>
    <w:tmpl w:val="E0A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57F3"/>
    <w:multiLevelType w:val="multilevel"/>
    <w:tmpl w:val="FB1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E5DEF"/>
    <w:multiLevelType w:val="multilevel"/>
    <w:tmpl w:val="C0D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F3A76"/>
    <w:multiLevelType w:val="multilevel"/>
    <w:tmpl w:val="EFD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57A11"/>
    <w:multiLevelType w:val="hybridMultilevel"/>
    <w:tmpl w:val="CD2A42D4"/>
    <w:lvl w:ilvl="0" w:tplc="FFC035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4400C"/>
    <w:multiLevelType w:val="multilevel"/>
    <w:tmpl w:val="8A8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57AE4"/>
    <w:multiLevelType w:val="multilevel"/>
    <w:tmpl w:val="C25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45E4C"/>
    <w:multiLevelType w:val="multilevel"/>
    <w:tmpl w:val="C49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AF3"/>
    <w:rsid w:val="000035EB"/>
    <w:rsid w:val="00083BDE"/>
    <w:rsid w:val="000D4A01"/>
    <w:rsid w:val="000E462D"/>
    <w:rsid w:val="00104DFC"/>
    <w:rsid w:val="00116BD1"/>
    <w:rsid w:val="001468C3"/>
    <w:rsid w:val="00147F4D"/>
    <w:rsid w:val="001648A8"/>
    <w:rsid w:val="00196082"/>
    <w:rsid w:val="001B79D9"/>
    <w:rsid w:val="002211DF"/>
    <w:rsid w:val="00241572"/>
    <w:rsid w:val="00241CEC"/>
    <w:rsid w:val="002B4477"/>
    <w:rsid w:val="002B6B6C"/>
    <w:rsid w:val="002B7952"/>
    <w:rsid w:val="002D7C53"/>
    <w:rsid w:val="003130E3"/>
    <w:rsid w:val="00350103"/>
    <w:rsid w:val="003A7601"/>
    <w:rsid w:val="00430E8F"/>
    <w:rsid w:val="00440F35"/>
    <w:rsid w:val="0049754F"/>
    <w:rsid w:val="005422E5"/>
    <w:rsid w:val="0056299A"/>
    <w:rsid w:val="00597EA1"/>
    <w:rsid w:val="005C69A3"/>
    <w:rsid w:val="00641170"/>
    <w:rsid w:val="006779BD"/>
    <w:rsid w:val="006A42DB"/>
    <w:rsid w:val="006F14F3"/>
    <w:rsid w:val="0073287C"/>
    <w:rsid w:val="00737798"/>
    <w:rsid w:val="00750AFF"/>
    <w:rsid w:val="00760052"/>
    <w:rsid w:val="007777B0"/>
    <w:rsid w:val="007A5BBC"/>
    <w:rsid w:val="007C0072"/>
    <w:rsid w:val="007C63AB"/>
    <w:rsid w:val="007F09DC"/>
    <w:rsid w:val="0080758E"/>
    <w:rsid w:val="0083770C"/>
    <w:rsid w:val="00855344"/>
    <w:rsid w:val="008978CE"/>
    <w:rsid w:val="00897EA2"/>
    <w:rsid w:val="008D4EB0"/>
    <w:rsid w:val="008E2BD4"/>
    <w:rsid w:val="009153ED"/>
    <w:rsid w:val="00952725"/>
    <w:rsid w:val="00963DBB"/>
    <w:rsid w:val="009D4012"/>
    <w:rsid w:val="00A63D70"/>
    <w:rsid w:val="00A83370"/>
    <w:rsid w:val="00AB3C82"/>
    <w:rsid w:val="00B05357"/>
    <w:rsid w:val="00B51267"/>
    <w:rsid w:val="00B939BF"/>
    <w:rsid w:val="00BF5AEA"/>
    <w:rsid w:val="00C30657"/>
    <w:rsid w:val="00C37798"/>
    <w:rsid w:val="00C83EF7"/>
    <w:rsid w:val="00CB7565"/>
    <w:rsid w:val="00CF7CFA"/>
    <w:rsid w:val="00D009C3"/>
    <w:rsid w:val="00D20D12"/>
    <w:rsid w:val="00D267F1"/>
    <w:rsid w:val="00D47692"/>
    <w:rsid w:val="00D532AC"/>
    <w:rsid w:val="00E11BBC"/>
    <w:rsid w:val="00E32E75"/>
    <w:rsid w:val="00E54EC6"/>
    <w:rsid w:val="00E64C92"/>
    <w:rsid w:val="00E860CF"/>
    <w:rsid w:val="00EA7823"/>
    <w:rsid w:val="00ED3DF7"/>
    <w:rsid w:val="00ED6B6B"/>
    <w:rsid w:val="00EE2B7A"/>
    <w:rsid w:val="00EF2AF3"/>
    <w:rsid w:val="00EF4DBE"/>
    <w:rsid w:val="00EF628F"/>
    <w:rsid w:val="00F122B5"/>
    <w:rsid w:val="00F26BE8"/>
    <w:rsid w:val="00FD070A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2"/>
  </w:style>
  <w:style w:type="paragraph" w:styleId="1">
    <w:name w:val="heading 1"/>
    <w:basedOn w:val="a"/>
    <w:next w:val="a"/>
    <w:link w:val="10"/>
    <w:uiPriority w:val="9"/>
    <w:qFormat/>
    <w:rsid w:val="0091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A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EF7"/>
  </w:style>
  <w:style w:type="paragraph" w:styleId="a6">
    <w:name w:val="footer"/>
    <w:basedOn w:val="a"/>
    <w:link w:val="a7"/>
    <w:uiPriority w:val="99"/>
    <w:unhideWhenUsed/>
    <w:rsid w:val="00C8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EF7"/>
  </w:style>
  <w:style w:type="character" w:customStyle="1" w:styleId="10">
    <w:name w:val="Заголовок 1 Знак"/>
    <w:basedOn w:val="a0"/>
    <w:link w:val="1"/>
    <w:uiPriority w:val="9"/>
    <w:rsid w:val="009153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EA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A7823"/>
    <w:rPr>
      <w:b/>
      <w:bCs/>
    </w:rPr>
  </w:style>
  <w:style w:type="character" w:styleId="aa">
    <w:name w:val="Emphasis"/>
    <w:basedOn w:val="a0"/>
    <w:uiPriority w:val="20"/>
    <w:qFormat/>
    <w:rsid w:val="00EA7823"/>
    <w:rPr>
      <w:i/>
      <w:iCs/>
    </w:rPr>
  </w:style>
  <w:style w:type="paragraph" w:styleId="ab">
    <w:name w:val="No Spacing"/>
    <w:uiPriority w:val="1"/>
    <w:qFormat/>
    <w:rsid w:val="00EA782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9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5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415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222-6ECE-4D4B-AFD2-BF5DC90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2021-11-11T10:33:00Z</cp:lastPrinted>
  <dcterms:created xsi:type="dcterms:W3CDTF">2020-09-29T12:37:00Z</dcterms:created>
  <dcterms:modified xsi:type="dcterms:W3CDTF">2021-11-11T10:33:00Z</dcterms:modified>
</cp:coreProperties>
</file>