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7A32" w14:textId="3CE54953" w:rsidR="00B5371C" w:rsidRDefault="00B5371C" w:rsidP="00B5371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Роль дидактической игры в обучении и воспитании детей</w:t>
      </w:r>
    </w:p>
    <w:p w14:paraId="04297C13" w14:textId="7943CD62" w:rsidR="00B5371C" w:rsidRPr="00B5371C" w:rsidRDefault="00B5371C" w:rsidP="00B5371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4"/>
          <w:b/>
          <w:bCs/>
          <w:color w:val="000000"/>
          <w:sz w:val="28"/>
          <w:szCs w:val="28"/>
          <w:lang w:val="ru-RU"/>
        </w:rPr>
        <w:t>с особыми образовательными потребностями.</w:t>
      </w:r>
    </w:p>
    <w:p w14:paraId="1B60C031" w14:textId="77777777" w:rsidR="00A35405" w:rsidRDefault="00A35405" w:rsidP="00A35405">
      <w:pPr>
        <w:pStyle w:val="a3"/>
        <w:ind w:firstLine="720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14:paraId="6EB27251" w14:textId="3B8FEC15" w:rsidR="00A35405" w:rsidRPr="00A35405" w:rsidRDefault="00A35405" w:rsidP="00A35405">
      <w:pPr>
        <w:pStyle w:val="a3"/>
        <w:ind w:firstLine="720"/>
        <w:rPr>
          <w:rStyle w:val="a4"/>
          <w:rFonts w:ascii="Times New Roman" w:hAnsi="Times New Roman" w:cs="Times New Roman"/>
          <w:i w:val="0"/>
          <w:iCs w:val="0"/>
          <w:color w:val="333333"/>
          <w:sz w:val="28"/>
          <w:szCs w:val="28"/>
          <w:lang w:val="ru-RU"/>
        </w:rPr>
      </w:pPr>
      <w:r w:rsidRPr="00A35405">
        <w:rPr>
          <w:rStyle w:val="a4"/>
          <w:rFonts w:ascii="Times New Roman" w:hAnsi="Times New Roman" w:cs="Times New Roman"/>
          <w:i w:val="0"/>
          <w:iCs w:val="0"/>
          <w:color w:val="333333"/>
          <w:sz w:val="28"/>
          <w:szCs w:val="28"/>
        </w:rPr>
        <w:t>Ребёнок и игра… Согласитесь, эти слова всегда идут рядом. С чего начинается увлекательная жизнь маленького человека и его знакомство с тайнами большого мира? Конечно, с игры. Она помогает самые обыкновенные вещи сделать удивительными и интересными. А какие люди могут стать для ребёнка сказочниками и волшебниками? Прежде всего, родители и педагоги…</w:t>
      </w:r>
    </w:p>
    <w:p w14:paraId="63FAB407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046A8">
        <w:rPr>
          <w:rFonts w:ascii="Times New Roman" w:hAnsi="Times New Roman" w:cs="Times New Roman"/>
          <w:sz w:val="28"/>
          <w:szCs w:val="28"/>
        </w:rPr>
        <w:t xml:space="preserve">Одной из оптимальных возможностей наиболее эффективного развития познавательного интереса у </w:t>
      </w:r>
      <w:proofErr w:type="gramStart"/>
      <w:r w:rsidRPr="00B046A8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B046A8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 xml:space="preserve">с ООП </w:t>
      </w:r>
      <w:r w:rsidRPr="00B046A8">
        <w:rPr>
          <w:rFonts w:ascii="Times New Roman" w:hAnsi="Times New Roman" w:cs="Times New Roman"/>
          <w:sz w:val="28"/>
          <w:szCs w:val="28"/>
        </w:rPr>
        <w:t>является дидактическая игра, так как она имеет важнейшее значение в психическом и интеллектуальном развитии дошкольника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D95C97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046A8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B046A8">
        <w:rPr>
          <w:rFonts w:ascii="Times New Roman" w:hAnsi="Times New Roman" w:cs="Times New Roman"/>
          <w:sz w:val="28"/>
          <w:szCs w:val="28"/>
        </w:rPr>
        <w:t>Кто подойдет, пусть возьмет!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46A8">
        <w:rPr>
          <w:rFonts w:ascii="Times New Roman" w:hAnsi="Times New Roman" w:cs="Times New Roman"/>
          <w:sz w:val="28"/>
          <w:szCs w:val="28"/>
        </w:rPr>
        <w:t> </w:t>
      </w:r>
    </w:p>
    <w:p w14:paraId="64C1E3D8" w14:textId="77777777" w:rsidR="00A35405" w:rsidRPr="00B046A8" w:rsidRDefault="00A35405" w:rsidP="00A35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6A8">
        <w:rPr>
          <w:rFonts w:ascii="Times New Roman" w:hAnsi="Times New Roman" w:cs="Times New Roman"/>
          <w:sz w:val="28"/>
          <w:szCs w:val="28"/>
        </w:rPr>
        <w:t>Дидактическая задача. Учить детей рассказывать о предмете, выделяя его наиболее характерные признаки: форму, цвет, качество и его назначение; по описанию находить предмет в комнате или на улице, узнавать орудия труда, машины, кем они используются в работе; развивать внимание, мышление, память и речь.</w:t>
      </w:r>
      <w:r w:rsidRPr="00B046A8">
        <w:rPr>
          <w:rFonts w:ascii="Times New Roman" w:hAnsi="Times New Roman" w:cs="Times New Roman"/>
          <w:sz w:val="28"/>
          <w:szCs w:val="28"/>
        </w:rPr>
        <w:br/>
        <w:t> Игровые правила. По описанию предмета находить его в комнате, правильно называть. Кто ошибается и приносит не тот предмет, о котором рассказывалось, тот платит фант, который в конце игры выкупается.</w:t>
      </w:r>
      <w:r w:rsidRPr="00B046A8">
        <w:rPr>
          <w:rFonts w:ascii="Times New Roman" w:hAnsi="Times New Roman" w:cs="Times New Roman"/>
          <w:sz w:val="28"/>
          <w:szCs w:val="28"/>
        </w:rPr>
        <w:br/>
        <w:t> Игровые действия. Загадывание, отгадывание, поиск предметов.</w:t>
      </w:r>
    </w:p>
    <w:p w14:paraId="7D4ED13F" w14:textId="77777777" w:rsidR="00A35405" w:rsidRPr="00B046A8" w:rsidRDefault="00A35405" w:rsidP="00A3540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6A8">
        <w:rPr>
          <w:rFonts w:ascii="Times New Roman" w:hAnsi="Times New Roman" w:cs="Times New Roman"/>
          <w:sz w:val="28"/>
          <w:szCs w:val="28"/>
        </w:rPr>
        <w:t xml:space="preserve"> Ход игры.  </w:t>
      </w:r>
      <w:r w:rsidRPr="00B046A8">
        <w:rPr>
          <w:rFonts w:ascii="Times New Roman" w:hAnsi="Times New Roman" w:cs="Times New Roman"/>
          <w:sz w:val="28"/>
          <w:szCs w:val="28"/>
        </w:rPr>
        <w:br/>
        <w:t>- Сегодня мы поиграем в такую игру: у нас в комнате есть много инструментов, машин (игрушечных). Вы выберете какую-либо одну из них и расскажете так, чтобы мы узнали, о каком инструменте или машине вы рассказываете. Но называть предмет нельзя. Мы сами должны догадаться. Кто первым догадается, тот найдет этот предмет и принесет сюда на стол.</w:t>
      </w:r>
      <w:r w:rsidRPr="00B046A8">
        <w:rPr>
          <w:rFonts w:ascii="Times New Roman" w:hAnsi="Times New Roman" w:cs="Times New Roman"/>
          <w:sz w:val="28"/>
          <w:szCs w:val="28"/>
        </w:rPr>
        <w:br/>
        <w:t>- Я загадал предмет, который нужен портному. Он металлический. Можно загадать и загадку: "Два конца, два кольца, а посередине гвоздик". </w:t>
      </w:r>
      <w:r w:rsidRPr="00B046A8">
        <w:rPr>
          <w:rFonts w:ascii="Times New Roman" w:hAnsi="Times New Roman" w:cs="Times New Roman"/>
          <w:sz w:val="28"/>
          <w:szCs w:val="28"/>
        </w:rPr>
        <w:br/>
        <w:t xml:space="preserve">- Это ножницы, - </w:t>
      </w:r>
      <w:proofErr w:type="gramStart"/>
      <w:r w:rsidRPr="00B046A8">
        <w:rPr>
          <w:rFonts w:ascii="Times New Roman" w:hAnsi="Times New Roman" w:cs="Times New Roman"/>
          <w:sz w:val="28"/>
          <w:szCs w:val="28"/>
        </w:rPr>
        <w:t>говорит  ребенок</w:t>
      </w:r>
      <w:proofErr w:type="gramEnd"/>
      <w:r w:rsidRPr="00B046A8">
        <w:rPr>
          <w:rFonts w:ascii="Times New Roman" w:hAnsi="Times New Roman" w:cs="Times New Roman"/>
          <w:sz w:val="28"/>
          <w:szCs w:val="28"/>
        </w:rPr>
        <w:t>.</w:t>
      </w:r>
      <w:r w:rsidRPr="00B046A8">
        <w:rPr>
          <w:rFonts w:ascii="Times New Roman" w:hAnsi="Times New Roman" w:cs="Times New Roman"/>
          <w:sz w:val="28"/>
          <w:szCs w:val="28"/>
        </w:rPr>
        <w:br/>
        <w:t>- Молодец, пойди, принеси и положи на стол.</w:t>
      </w:r>
      <w:r w:rsidRPr="00B046A8">
        <w:rPr>
          <w:rFonts w:ascii="Times New Roman" w:hAnsi="Times New Roman" w:cs="Times New Roman"/>
          <w:sz w:val="28"/>
          <w:szCs w:val="28"/>
        </w:rPr>
        <w:br/>
        <w:t>Игра продолжается, пока много разных орудий труда и машин окажется на столе. Заканчивается игра отгадыванием фантов тех, кто ошибся и принес не тот предмет.</w:t>
      </w:r>
    </w:p>
    <w:p w14:paraId="53BE60C9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046A8">
        <w:rPr>
          <w:rFonts w:ascii="Times New Roman" w:hAnsi="Times New Roman" w:cs="Times New Roman"/>
          <w:sz w:val="28"/>
          <w:szCs w:val="28"/>
        </w:rPr>
        <w:t>В познавательно-исследовательской совместной деятельности интегрируются рассказы педагога, наблюдения за его действиями, исследовательская активность детей, рисование, игры, слушание сказок, что обеспечивает развивающий эффект. Особое значение имеют исследования, которые ребенок выполняет вместе с родителями. При этом родители, с одной стороны, поддерживают его познавательную активность, с другой – включаются в совместное с ребенком общее дело и тем самым придают значимость его познавательной деятельности.</w:t>
      </w:r>
    </w:p>
    <w:p w14:paraId="4993E572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046A8">
        <w:rPr>
          <w:rFonts w:ascii="Times New Roman" w:hAnsi="Times New Roman" w:cs="Times New Roman"/>
          <w:sz w:val="28"/>
          <w:szCs w:val="28"/>
        </w:rPr>
        <w:lastRenderedPageBreak/>
        <w:t>Поиграйте с ребенком в игру «Наоборот». Показывайте ему различные противоположности в повседневной жизни: высокий и низкий (дом, человек, дерево), длинный и короткий (нитка, путь домой, дорога в детский сад), прийти – уйти, промокнуть – высохнуть, смеяться – плакать, одеваться – раздеваться, утро – вечер, день – ночь, светло темно и т. д. Можно показать ребенку звучание различных нот и музыкальных инструментов (труба играет громко, а скрипка – тихо и т. д.); послушать с ним грустные и веселые песенки.</w:t>
      </w:r>
    </w:p>
    <w:p w14:paraId="49D62BDE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046A8">
        <w:rPr>
          <w:rFonts w:ascii="Times New Roman" w:hAnsi="Times New Roman" w:cs="Times New Roman"/>
          <w:sz w:val="28"/>
          <w:szCs w:val="28"/>
        </w:rPr>
        <w:t xml:space="preserve">Покажите ребенку морозильную камеру холодильника. Заранее заморозьте лед, предложите ребенку положить лед на тарелку и понаблюдать за превращением льда в воду. Побеседуйте с ребенком о временах года, четко противопоставляя зиму и лето, весну и осень. </w:t>
      </w:r>
    </w:p>
    <w:p w14:paraId="385DBB3E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B046A8">
        <w:rPr>
          <w:rFonts w:ascii="Times New Roman" w:hAnsi="Times New Roman" w:cs="Times New Roman"/>
          <w:sz w:val="28"/>
          <w:szCs w:val="28"/>
        </w:rPr>
        <w:t xml:space="preserve">При купании ребенка в ванне проведите эксперимент: пусть он резко ударит по воде ладошкой и ощутит, что вода может проявлять признаки твердости. Вода может стать твердой, когда замерзнет и превратится в лед. Вода может быть и </w:t>
      </w:r>
      <w:proofErr w:type="gramStart"/>
      <w:r w:rsidRPr="00B046A8">
        <w:rPr>
          <w:rFonts w:ascii="Times New Roman" w:hAnsi="Times New Roman" w:cs="Times New Roman"/>
          <w:sz w:val="28"/>
          <w:szCs w:val="28"/>
        </w:rPr>
        <w:t>твердой</w:t>
      </w:r>
      <w:proofErr w:type="gramEnd"/>
      <w:r w:rsidRPr="00B046A8">
        <w:rPr>
          <w:rFonts w:ascii="Times New Roman" w:hAnsi="Times New Roman" w:cs="Times New Roman"/>
          <w:sz w:val="28"/>
          <w:szCs w:val="28"/>
        </w:rPr>
        <w:t xml:space="preserve"> и жидкой. Воду нельзя пощупать, она жидкая. Воду можно только потрогать и сказать, какая она: холодная или горячая. Бросьте в ванну кусочек льда, пусть ребенок поиграет с ним. Обратите его внимание на то, что лед тает – кусочек становится все меньше и меньше (лучше специально приготовить большой кусок льда – заморозить воду в кружке), лед твердый, как камень, лед тает и превращается в воду</w:t>
      </w:r>
    </w:p>
    <w:p w14:paraId="7EE4F9F5" w14:textId="77777777" w:rsidR="00A35405" w:rsidRPr="00B046A8" w:rsidRDefault="00A35405" w:rsidP="00A35405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B046A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Pr="00B046A8">
        <w:rPr>
          <w:rFonts w:ascii="Times New Roman" w:hAnsi="Times New Roman" w:cs="Times New Roman"/>
          <w:sz w:val="28"/>
          <w:szCs w:val="28"/>
        </w:rPr>
        <w:t>идактическая</w:t>
      </w:r>
      <w:proofErr w:type="spellEnd"/>
      <w:r w:rsidRPr="00B046A8">
        <w:rPr>
          <w:rFonts w:ascii="Times New Roman" w:hAnsi="Times New Roman" w:cs="Times New Roman"/>
          <w:sz w:val="28"/>
          <w:szCs w:val="28"/>
        </w:rPr>
        <w:t xml:space="preserve"> игра дает возможность дошкольнику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gramStart"/>
      <w:r w:rsidRPr="00B046A8">
        <w:rPr>
          <w:rFonts w:ascii="Times New Roman" w:hAnsi="Times New Roman" w:cs="Times New Roman"/>
          <w:sz w:val="28"/>
          <w:szCs w:val="28"/>
          <w:lang w:val="ru-RU"/>
        </w:rPr>
        <w:t xml:space="preserve">ООП </w:t>
      </w:r>
      <w:r w:rsidRPr="00B046A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046A8">
        <w:rPr>
          <w:rFonts w:ascii="Times New Roman" w:hAnsi="Times New Roman" w:cs="Times New Roman"/>
          <w:sz w:val="28"/>
          <w:szCs w:val="28"/>
        </w:rPr>
        <w:t xml:space="preserve"> живой, увлекательной форме познакомиться с широким кругом явлений окружающей действительности, активно воспроизводить их в своих действиях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B046A8"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Pr="00B046A8">
        <w:rPr>
          <w:rFonts w:ascii="Times New Roman" w:hAnsi="Times New Roman" w:cs="Times New Roman"/>
          <w:sz w:val="28"/>
          <w:szCs w:val="28"/>
        </w:rPr>
        <w:t>авильное</w:t>
      </w:r>
      <w:proofErr w:type="spellEnd"/>
      <w:r w:rsidRPr="00B046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46A8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 xml:space="preserve"> дидактических</w:t>
      </w:r>
      <w:proofErr w:type="gramEnd"/>
      <w:r w:rsidRPr="00B04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46A8">
        <w:rPr>
          <w:rFonts w:ascii="Times New Roman" w:hAnsi="Times New Roman" w:cs="Times New Roman"/>
          <w:sz w:val="28"/>
          <w:szCs w:val="28"/>
        </w:rPr>
        <w:t xml:space="preserve">игр в процесс развития, помогает скорректировать работу по формированию познавательного интереса дошкольников </w:t>
      </w:r>
      <w:r w:rsidRPr="00B046A8">
        <w:rPr>
          <w:rFonts w:ascii="Times New Roman" w:hAnsi="Times New Roman" w:cs="Times New Roman"/>
          <w:sz w:val="28"/>
          <w:szCs w:val="28"/>
          <w:lang w:val="ru-RU"/>
        </w:rPr>
        <w:t xml:space="preserve">с ООП </w:t>
      </w:r>
      <w:r w:rsidRPr="00B046A8">
        <w:rPr>
          <w:rFonts w:ascii="Times New Roman" w:hAnsi="Times New Roman" w:cs="Times New Roman"/>
          <w:sz w:val="28"/>
          <w:szCs w:val="28"/>
        </w:rPr>
        <w:t>и сделать ее наиболее эффективной.</w:t>
      </w:r>
    </w:p>
    <w:p w14:paraId="3156344D" w14:textId="77777777" w:rsidR="00A35405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8D82E2F" w14:textId="77777777" w:rsidR="00042FA5" w:rsidRPr="00042FA5" w:rsidRDefault="00042FA5" w:rsidP="00042FA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42FA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Pr="00042FA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B62EF8D" w14:textId="77777777" w:rsidR="00A35405" w:rsidRPr="00A273D2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273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6A8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Н.Е,</w:t>
      </w:r>
      <w:r w:rsidRPr="00B046A8">
        <w:rPr>
          <w:rFonts w:ascii="Times New Roman" w:hAnsi="Times New Roman" w:cs="Times New Roman"/>
          <w:sz w:val="28"/>
          <w:szCs w:val="28"/>
        </w:rPr>
        <w:t>Галимов</w:t>
      </w:r>
      <w:proofErr w:type="gramEnd"/>
      <w:r w:rsidRPr="00B04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О.Р «</w:t>
      </w:r>
      <w:r w:rsidRPr="00B046A8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дошкольников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046A8">
        <w:rPr>
          <w:rFonts w:ascii="Times New Roman" w:hAnsi="Times New Roman" w:cs="Times New Roman"/>
          <w:sz w:val="28"/>
          <w:szCs w:val="28"/>
        </w:rPr>
        <w:t>. Для работы с детьми 4-7 лет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D8CC06C" w14:textId="77777777" w:rsidR="00A35405" w:rsidRPr="00B046A8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B046A8">
        <w:rPr>
          <w:rFonts w:ascii="Times New Roman" w:hAnsi="Times New Roman" w:cs="Times New Roman"/>
          <w:sz w:val="28"/>
          <w:szCs w:val="28"/>
        </w:rPr>
        <w:t xml:space="preserve">Развитие игры детей 2-3 лет. / Под. ред. Е.В. Трифоновой. – М.: ТЦ Сфера, 2015. </w:t>
      </w:r>
    </w:p>
    <w:p w14:paraId="7BBEE505" w14:textId="77777777" w:rsidR="00A35405" w:rsidRPr="00B046A8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046A8">
        <w:rPr>
          <w:rFonts w:ascii="Times New Roman" w:hAnsi="Times New Roman" w:cs="Times New Roman"/>
          <w:sz w:val="28"/>
          <w:szCs w:val="28"/>
        </w:rPr>
        <w:t xml:space="preserve">Развитие игры детей 3-5 лет. / Под. ред. Е.В. Трифоновой. – М.: ТЦ Сфера, 2015. </w:t>
      </w:r>
    </w:p>
    <w:p w14:paraId="6564DF55" w14:textId="77777777" w:rsidR="00A35405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B046A8">
        <w:rPr>
          <w:rFonts w:ascii="Times New Roman" w:hAnsi="Times New Roman" w:cs="Times New Roman"/>
          <w:sz w:val="28"/>
          <w:szCs w:val="28"/>
        </w:rPr>
        <w:t xml:space="preserve">Развитие игры детей 5-7 лет. / Под. ред. Е.В. Трифоновой. – М.: ТЦ Сфера, 2015. </w:t>
      </w:r>
    </w:p>
    <w:p w14:paraId="69D8BD15" w14:textId="77777777" w:rsidR="00A35405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ADABC79" w14:textId="77777777" w:rsidR="00A35405" w:rsidRDefault="00A35405" w:rsidP="00A3540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6D34804B" w14:textId="77777777" w:rsidR="00A35405" w:rsidRPr="00A35405" w:rsidRDefault="00A35405">
      <w:pPr>
        <w:rPr>
          <w:lang w:val="ru-RU"/>
        </w:rPr>
      </w:pPr>
    </w:p>
    <w:sectPr w:rsidR="00A35405" w:rsidRPr="00A35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05"/>
    <w:rsid w:val="00042FA5"/>
    <w:rsid w:val="003B6CAF"/>
    <w:rsid w:val="00A0366A"/>
    <w:rsid w:val="00A35405"/>
    <w:rsid w:val="00B5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577DE"/>
  <w15:chartTrackingRefBased/>
  <w15:docId w15:val="{4EB9BE04-DE70-40E0-BDD4-C14DCAAC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405"/>
    <w:pPr>
      <w:spacing w:after="0" w:line="240" w:lineRule="auto"/>
    </w:pPr>
  </w:style>
  <w:style w:type="character" w:styleId="a4">
    <w:name w:val="Emphasis"/>
    <w:basedOn w:val="a0"/>
    <w:uiPriority w:val="20"/>
    <w:qFormat/>
    <w:rsid w:val="00A35405"/>
    <w:rPr>
      <w:i/>
      <w:iCs/>
    </w:rPr>
  </w:style>
  <w:style w:type="paragraph" w:customStyle="1" w:styleId="c0">
    <w:name w:val="c0"/>
    <w:basedOn w:val="a"/>
    <w:rsid w:val="00B5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c4">
    <w:name w:val="c4"/>
    <w:basedOn w:val="a0"/>
    <w:rsid w:val="00B5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baisherakova74@outlook.com</dc:creator>
  <cp:keywords/>
  <dc:description/>
  <cp:lastModifiedBy>baisherakova74@outlook.com</cp:lastModifiedBy>
  <cp:revision>2</cp:revision>
  <dcterms:created xsi:type="dcterms:W3CDTF">2024-06-01T06:44:00Z</dcterms:created>
  <dcterms:modified xsi:type="dcterms:W3CDTF">2024-06-01T07:10:00Z</dcterms:modified>
</cp:coreProperties>
</file>