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95" w:rsidRDefault="004D5A95" w:rsidP="004D5A9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2A12FD">
        <w:rPr>
          <w:b/>
          <w:bCs/>
          <w:i/>
          <w:iCs/>
          <w:color w:val="000000"/>
          <w:sz w:val="28"/>
          <w:szCs w:val="28"/>
        </w:rPr>
        <w:t> «Ум на кончиках пальцев»</w:t>
      </w:r>
    </w:p>
    <w:p w:rsidR="00865D47" w:rsidRPr="002A12FD" w:rsidRDefault="00865D47" w:rsidP="004D5A9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rFonts w:ascii="Arial" w:hAnsi="Arial" w:cs="Arial"/>
          <w:color w:val="000000"/>
        </w:rPr>
        <w:t>     </w:t>
      </w:r>
      <w:r w:rsidR="004813FF">
        <w:rPr>
          <w:rFonts w:ascii="Arial" w:hAnsi="Arial" w:cs="Arial"/>
          <w:color w:val="000000"/>
        </w:rPr>
        <w:tab/>
      </w:r>
      <w:r w:rsidRPr="002A12FD">
        <w:rPr>
          <w:color w:val="000000"/>
        </w:rPr>
        <w:t>Вопрос развития мелкой моторики детей довольно актуален. Это неоднократно подчеркивается педагогами, психологами и другими специалистами в области дошкольного образования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rFonts w:ascii="Arial" w:hAnsi="Arial" w:cs="Arial"/>
          <w:color w:val="000000"/>
        </w:rPr>
        <w:t>     </w:t>
      </w:r>
      <w:r w:rsidR="004813FF">
        <w:rPr>
          <w:rFonts w:ascii="Arial" w:hAnsi="Arial" w:cs="Arial"/>
          <w:color w:val="000000"/>
        </w:rPr>
        <w:tab/>
      </w:r>
      <w:r w:rsidRPr="002A12FD">
        <w:rPr>
          <w:color w:val="000000"/>
        </w:rPr>
        <w:t>Актуальность работы по развитию мелкой моторики детей раннего возраста обусловлена возрастными психологическими и физиологическими особенностями детей.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рук.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rFonts w:ascii="Arial" w:hAnsi="Arial" w:cs="Arial"/>
          <w:color w:val="000000"/>
        </w:rPr>
        <w:t>    </w:t>
      </w:r>
      <w:r w:rsidR="004813FF">
        <w:rPr>
          <w:rFonts w:ascii="Arial" w:hAnsi="Arial" w:cs="Arial"/>
          <w:color w:val="000000"/>
        </w:rPr>
        <w:tab/>
      </w:r>
      <w:r w:rsidRPr="002A12FD">
        <w:rPr>
          <w:bCs/>
          <w:iCs/>
          <w:color w:val="000000"/>
        </w:rPr>
        <w:t>Работа с детьми младшего дошкольного возраста в группе « Жулдыз», </w:t>
      </w:r>
      <w:r w:rsidRPr="002A12FD">
        <w:rPr>
          <w:color w:val="000000"/>
        </w:rPr>
        <w:t xml:space="preserve"> заключается в том, что мы целенаправленно и систематически </w:t>
      </w:r>
      <w:proofErr w:type="gramStart"/>
      <w:r w:rsidRPr="002A12FD">
        <w:rPr>
          <w:color w:val="000000"/>
        </w:rPr>
        <w:t>работаем над развитием мелкой моторики у детей младшего  возраста это способствует</w:t>
      </w:r>
      <w:proofErr w:type="gramEnd"/>
      <w:r w:rsidRPr="002A12FD">
        <w:rPr>
          <w:color w:val="000000"/>
        </w:rPr>
        <w:t xml:space="preserve">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rFonts w:ascii="Arial" w:hAnsi="Arial" w:cs="Arial"/>
          <w:color w:val="000000"/>
        </w:rPr>
        <w:t>  </w:t>
      </w:r>
      <w:r w:rsidR="002A12FD">
        <w:rPr>
          <w:rFonts w:ascii="Arial" w:hAnsi="Arial" w:cs="Arial"/>
          <w:color w:val="000000"/>
        </w:rPr>
        <w:t xml:space="preserve"> </w:t>
      </w:r>
      <w:r w:rsidR="004813FF">
        <w:rPr>
          <w:rFonts w:ascii="Arial" w:hAnsi="Arial" w:cs="Arial"/>
          <w:color w:val="000000"/>
        </w:rPr>
        <w:tab/>
      </w:r>
      <w:r w:rsidRPr="002A12FD">
        <w:rPr>
          <w:color w:val="000000"/>
        </w:rPr>
        <w:t>Свою работу по развитию мелкой моторики проводили с детьми  младшей группы. В группу приходили  дети “домашние”, у них не были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rFonts w:ascii="Arial" w:hAnsi="Arial" w:cs="Arial"/>
          <w:color w:val="000000"/>
        </w:rPr>
        <w:t>  </w:t>
      </w:r>
      <w:r w:rsidR="002A12FD">
        <w:rPr>
          <w:rFonts w:ascii="Arial" w:hAnsi="Arial" w:cs="Arial"/>
          <w:color w:val="000000"/>
        </w:rPr>
        <w:t xml:space="preserve">  </w:t>
      </w:r>
      <w:r w:rsidR="004813FF">
        <w:rPr>
          <w:rFonts w:ascii="Arial" w:hAnsi="Arial" w:cs="Arial"/>
          <w:color w:val="000000"/>
        </w:rPr>
        <w:tab/>
      </w:r>
      <w:r w:rsidRPr="002A12FD">
        <w:rPr>
          <w:color w:val="000000"/>
        </w:rPr>
        <w:t>В начале своей работы проводилось  диагностическое обследование состояния мелкой моторики у детей с целью – выявить уровень развития мелкой моторики рук. Диагностику провели по следующим критериям: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ind w:left="708"/>
        <w:jc w:val="both"/>
        <w:rPr>
          <w:rFonts w:ascii="Arial" w:hAnsi="Arial" w:cs="Arial"/>
          <w:color w:val="000000"/>
        </w:rPr>
      </w:pPr>
      <w:r w:rsidRPr="002A12FD">
        <w:rPr>
          <w:color w:val="000000"/>
        </w:rPr>
        <w:t>1. упражнение «Фонарики»,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ind w:left="708"/>
        <w:jc w:val="both"/>
        <w:rPr>
          <w:rFonts w:ascii="Arial" w:hAnsi="Arial" w:cs="Arial"/>
          <w:color w:val="000000"/>
        </w:rPr>
      </w:pPr>
      <w:r w:rsidRPr="002A12FD">
        <w:rPr>
          <w:color w:val="000000"/>
        </w:rPr>
        <w:t>2. сжимание и разжимание кулачков,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ind w:left="708"/>
        <w:jc w:val="both"/>
        <w:rPr>
          <w:rFonts w:ascii="Arial" w:hAnsi="Arial" w:cs="Arial"/>
          <w:color w:val="000000"/>
        </w:rPr>
      </w:pPr>
      <w:r w:rsidRPr="002A12FD">
        <w:rPr>
          <w:color w:val="000000"/>
        </w:rPr>
        <w:t xml:space="preserve">3. </w:t>
      </w:r>
      <w:proofErr w:type="spellStart"/>
      <w:r w:rsidRPr="002A12FD">
        <w:rPr>
          <w:color w:val="000000"/>
        </w:rPr>
        <w:t>потирание</w:t>
      </w:r>
      <w:proofErr w:type="spellEnd"/>
      <w:r w:rsidRPr="002A12FD">
        <w:rPr>
          <w:color w:val="000000"/>
        </w:rPr>
        <w:t xml:space="preserve"> кулачков,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ind w:left="708"/>
        <w:jc w:val="both"/>
        <w:rPr>
          <w:rFonts w:ascii="Arial" w:hAnsi="Arial" w:cs="Arial"/>
          <w:color w:val="000000"/>
        </w:rPr>
      </w:pPr>
      <w:r w:rsidRPr="002A12FD">
        <w:rPr>
          <w:color w:val="000000"/>
        </w:rPr>
        <w:t xml:space="preserve">4. </w:t>
      </w:r>
      <w:proofErr w:type="spellStart"/>
      <w:r w:rsidRPr="002A12FD">
        <w:rPr>
          <w:color w:val="000000"/>
        </w:rPr>
        <w:t>сминание</w:t>
      </w:r>
      <w:proofErr w:type="spellEnd"/>
      <w:r w:rsidRPr="002A12FD">
        <w:rPr>
          <w:color w:val="000000"/>
        </w:rPr>
        <w:t xml:space="preserve"> бумаги в кулаке.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rFonts w:ascii="Arial" w:hAnsi="Arial" w:cs="Arial"/>
          <w:color w:val="000000"/>
        </w:rPr>
        <w:t>  </w:t>
      </w:r>
      <w:r w:rsidR="002A12FD">
        <w:rPr>
          <w:rFonts w:ascii="Arial" w:hAnsi="Arial" w:cs="Arial"/>
          <w:color w:val="000000"/>
        </w:rPr>
        <w:t xml:space="preserve"> </w:t>
      </w:r>
      <w:r w:rsidRPr="002A12FD">
        <w:rPr>
          <w:color w:val="000000"/>
        </w:rPr>
        <w:t>Критерии делятся на три уровня: высокий, средний, низкий.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i/>
          <w:iCs/>
          <w:color w:val="000000"/>
        </w:rPr>
        <w:t>Высокий уровень:</w:t>
      </w:r>
      <w:r w:rsidRPr="002A12FD">
        <w:rPr>
          <w:color w:val="000000"/>
        </w:rPr>
        <w:t> точное воспроизведение движения.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i/>
          <w:iCs/>
          <w:color w:val="000000"/>
        </w:rPr>
        <w:t>Средний уровень:</w:t>
      </w:r>
      <w:r w:rsidRPr="002A12FD">
        <w:rPr>
          <w:color w:val="000000"/>
        </w:rPr>
        <w:t> основные элементы движения выполнены, но присутствуют неточности выполнения.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i/>
          <w:iCs/>
          <w:color w:val="000000"/>
        </w:rPr>
        <w:t>Низкий уровень:</w:t>
      </w:r>
      <w:r w:rsidRPr="002A12FD">
        <w:rPr>
          <w:color w:val="000000"/>
        </w:rPr>
        <w:t> отсутствие основных элементов в структуре движения.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rFonts w:ascii="Arial" w:hAnsi="Arial" w:cs="Arial"/>
          <w:color w:val="000000"/>
        </w:rPr>
        <w:t>  </w:t>
      </w:r>
      <w:r w:rsidR="002A12FD">
        <w:rPr>
          <w:rFonts w:ascii="Arial" w:hAnsi="Arial" w:cs="Arial"/>
          <w:color w:val="000000"/>
        </w:rPr>
        <w:t xml:space="preserve"> </w:t>
      </w:r>
      <w:r w:rsidRPr="002A12FD">
        <w:rPr>
          <w:color w:val="000000"/>
        </w:rPr>
        <w:t>Проведенная   диагностика развития мелкой моторики показала, что 70% вновь пришедших детей имеют низкий уровень развития мелкой моторики, а 30% -  средний.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rFonts w:ascii="Arial" w:hAnsi="Arial" w:cs="Arial"/>
          <w:color w:val="000000"/>
        </w:rPr>
        <w:t>  </w:t>
      </w:r>
      <w:r w:rsidRPr="002A12FD">
        <w:rPr>
          <w:color w:val="000000"/>
        </w:rPr>
        <w:t>Учитывая важность проблемы по развитию мелкой моторики, решила провести с детьми углубленную работу в этом направлении, работая в контакте с родителями.</w:t>
      </w:r>
    </w:p>
    <w:p w:rsidR="004D5A95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2A12FD">
        <w:rPr>
          <w:rFonts w:ascii="Arial" w:hAnsi="Arial" w:cs="Arial"/>
          <w:color w:val="000000"/>
        </w:rPr>
        <w:t>  </w:t>
      </w:r>
      <w:r w:rsidR="002A12FD">
        <w:rPr>
          <w:rFonts w:ascii="Arial" w:hAnsi="Arial" w:cs="Arial"/>
          <w:color w:val="000000"/>
        </w:rPr>
        <w:t xml:space="preserve"> </w:t>
      </w:r>
      <w:r w:rsidRPr="002A12FD">
        <w:rPr>
          <w:color w:val="000000"/>
        </w:rPr>
        <w:t>Перед собой мы поставила цель.</w:t>
      </w:r>
    </w:p>
    <w:p w:rsidR="004813FF" w:rsidRPr="002A12FD" w:rsidRDefault="004813FF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b/>
          <w:bCs/>
          <w:i/>
          <w:iCs/>
          <w:color w:val="000000"/>
          <w:u w:val="single"/>
        </w:rPr>
        <w:t>Цель работы</w:t>
      </w:r>
      <w:r w:rsidRPr="002A12FD">
        <w:rPr>
          <w:i/>
          <w:iCs/>
          <w:color w:val="000000"/>
        </w:rPr>
        <w:t>:</w:t>
      </w:r>
      <w:r w:rsidRPr="002A12FD">
        <w:rPr>
          <w:color w:val="000000"/>
        </w:rPr>
        <w:t> развитие</w:t>
      </w:r>
      <w:r w:rsidR="002A12FD" w:rsidRPr="002A12FD">
        <w:rPr>
          <w:color w:val="000000"/>
        </w:rPr>
        <w:t xml:space="preserve"> мелкой моторики у детей младшего</w:t>
      </w:r>
      <w:r w:rsidRPr="002A12FD">
        <w:rPr>
          <w:color w:val="000000"/>
        </w:rPr>
        <w:t xml:space="preserve"> возраста посредством дидактических игр и игрушек.</w:t>
      </w:r>
    </w:p>
    <w:p w:rsidR="004D5A95" w:rsidRPr="002A12FD" w:rsidRDefault="004D5A95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rFonts w:ascii="Arial" w:hAnsi="Arial" w:cs="Arial"/>
          <w:color w:val="000000"/>
        </w:rPr>
        <w:t>  </w:t>
      </w:r>
      <w:r w:rsidRPr="002A12FD">
        <w:rPr>
          <w:color w:val="000000"/>
        </w:rPr>
        <w:t>Для решения этой цели  поставили перед собой следующие </w:t>
      </w:r>
      <w:r w:rsidRPr="002A12FD">
        <w:rPr>
          <w:b/>
          <w:bCs/>
          <w:i/>
          <w:iCs/>
          <w:color w:val="000000"/>
          <w:u w:val="single"/>
        </w:rPr>
        <w:t>задачи:</w:t>
      </w:r>
    </w:p>
    <w:p w:rsidR="004D5A95" w:rsidRPr="002A12FD" w:rsidRDefault="004D5A95" w:rsidP="004813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rFonts w:ascii="Arial" w:hAnsi="Arial" w:cs="Arial"/>
          <w:color w:val="000000"/>
        </w:rPr>
      </w:pPr>
      <w:r w:rsidRPr="002A12FD">
        <w:rPr>
          <w:color w:val="000000"/>
        </w:rPr>
        <w:t>Совершенствовать развивающую предметно-пространственную среду группы для развития мелкой моторики.</w:t>
      </w:r>
    </w:p>
    <w:p w:rsidR="004D5A95" w:rsidRPr="002A12FD" w:rsidRDefault="004D5A95" w:rsidP="004813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rFonts w:ascii="Arial" w:hAnsi="Arial" w:cs="Arial"/>
          <w:color w:val="000000"/>
        </w:rPr>
      </w:pPr>
      <w:r w:rsidRPr="002A12FD">
        <w:rPr>
          <w:color w:val="000000"/>
        </w:rPr>
        <w:t>Систематизировать работу по развитию мелкой моторики пальцев рук и тактильной чувствительности у детей раннего возраста.</w:t>
      </w:r>
    </w:p>
    <w:p w:rsidR="004D5A95" w:rsidRPr="002A12FD" w:rsidRDefault="004D5A95" w:rsidP="004813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rFonts w:ascii="Arial" w:hAnsi="Arial" w:cs="Arial"/>
          <w:color w:val="000000"/>
        </w:rPr>
      </w:pPr>
      <w:r w:rsidRPr="002A12FD">
        <w:rPr>
          <w:color w:val="000000"/>
        </w:rPr>
        <w:lastRenderedPageBreak/>
        <w:t>Организовать взаимодействие с родителями по вопросам развития мелкой моторики рук у детей.</w:t>
      </w:r>
    </w:p>
    <w:p w:rsidR="001318BC" w:rsidRPr="002A12FD" w:rsidRDefault="001318BC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2A12FD">
        <w:rPr>
          <w:color w:val="000000"/>
        </w:rPr>
        <w:t xml:space="preserve">   Для развития </w:t>
      </w:r>
      <w:proofErr w:type="gramStart"/>
      <w:r w:rsidRPr="002A12FD">
        <w:rPr>
          <w:color w:val="000000"/>
        </w:rPr>
        <w:t>раннее</w:t>
      </w:r>
      <w:proofErr w:type="gramEnd"/>
      <w:r w:rsidRPr="002A12FD">
        <w:rPr>
          <w:color w:val="000000"/>
        </w:rPr>
        <w:t xml:space="preserve"> поставленных целей и их достижений запустили в группе акцию для детей и родителей « Играю сам, научу другого». В которой дети приносят в группу настольные </w:t>
      </w:r>
      <w:proofErr w:type="gramStart"/>
      <w:r w:rsidRPr="002A12FD">
        <w:rPr>
          <w:color w:val="000000"/>
        </w:rPr>
        <w:t>игры</w:t>
      </w:r>
      <w:proofErr w:type="gramEnd"/>
      <w:r w:rsidRPr="002A12FD">
        <w:rPr>
          <w:color w:val="000000"/>
        </w:rPr>
        <w:t xml:space="preserve"> в которые хорошо играют дома, но уже утратили интерес. В коллективе ребенок показывает мастерство своей игры и вовлекает в игровой процесс сверстников. </w:t>
      </w:r>
    </w:p>
    <w:p w:rsidR="001318BC" w:rsidRPr="002A12FD" w:rsidRDefault="001318BC" w:rsidP="004813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 w:rsidRPr="002A12FD">
        <w:rPr>
          <w:color w:val="000000"/>
        </w:rPr>
        <w:t xml:space="preserve">   Акцию по</w:t>
      </w:r>
      <w:r w:rsidR="002A12FD">
        <w:rPr>
          <w:color w:val="000000"/>
        </w:rPr>
        <w:t>д</w:t>
      </w:r>
      <w:r w:rsidRPr="002A12FD">
        <w:rPr>
          <w:color w:val="000000"/>
        </w:rPr>
        <w:t>держали родители и с удовольствием</w:t>
      </w:r>
      <w:r w:rsidR="002A12FD" w:rsidRPr="002A12FD">
        <w:rPr>
          <w:color w:val="000000"/>
        </w:rPr>
        <w:t xml:space="preserve"> приносят в группу игры, ведь большую часть времени дети проводят в детском саду.</w:t>
      </w:r>
    </w:p>
    <w:p w:rsidR="004D5A95" w:rsidRPr="002A12FD" w:rsidRDefault="004D5A95" w:rsidP="002A12F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</w:rPr>
      </w:pPr>
    </w:p>
    <w:p w:rsidR="0091619A" w:rsidRPr="002A12FD" w:rsidRDefault="00EE2D9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4194810</wp:posOffset>
            </wp:positionV>
            <wp:extent cx="4396740" cy="3782060"/>
            <wp:effectExtent l="19050" t="0" r="3810" b="0"/>
            <wp:wrapNone/>
            <wp:docPr id="2" name="Рисунок 2" descr="C:\Users\Пользователь\Desktop\931aca0e-d060-469c-bd54-34e48265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931aca0e-d060-469c-bd54-34e482651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78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-306185</wp:posOffset>
            </wp:positionH>
            <wp:positionV relativeFrom="paragraph">
              <wp:posOffset>121805</wp:posOffset>
            </wp:positionV>
            <wp:extent cx="4594513" cy="3883358"/>
            <wp:effectExtent l="19050" t="0" r="0" b="0"/>
            <wp:wrapNone/>
            <wp:docPr id="1" name="Рисунок 1" descr="C:\Users\Пользователь\Desktop\472a8141-bbb5-462c-89b9-35a2fdaea3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472a8141-bbb5-462c-89b9-35a2fdaea3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876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619A" w:rsidRPr="002A12FD" w:rsidSect="00865D4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80ED7"/>
    <w:multiLevelType w:val="multilevel"/>
    <w:tmpl w:val="F2FC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53AD0"/>
    <w:multiLevelType w:val="multilevel"/>
    <w:tmpl w:val="BCD2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4D5A95"/>
    <w:rsid w:val="001318BC"/>
    <w:rsid w:val="0022605A"/>
    <w:rsid w:val="002A12FD"/>
    <w:rsid w:val="004813FF"/>
    <w:rsid w:val="004D5A95"/>
    <w:rsid w:val="007C7E36"/>
    <w:rsid w:val="00817114"/>
    <w:rsid w:val="00865D47"/>
    <w:rsid w:val="0091619A"/>
    <w:rsid w:val="00EE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2020-12-20T08:56:00Z</dcterms:created>
  <dcterms:modified xsi:type="dcterms:W3CDTF">2020-12-21T04:34:00Z</dcterms:modified>
</cp:coreProperties>
</file>