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2EC5" w14:textId="1F5D71F7" w:rsidR="009371B2" w:rsidRDefault="009371B2" w:rsidP="00383426">
      <w:pPr>
        <w:spacing w:after="0" w:line="240" w:lineRule="auto"/>
        <w:ind w:firstLine="567"/>
        <w:jc w:val="both"/>
        <w:rPr>
          <w:rFonts w:ascii="Times New Roman" w:hAnsi="Times New Roman" w:cs="Times New Roman"/>
          <w:sz w:val="24"/>
          <w:szCs w:val="24"/>
        </w:rPr>
      </w:pPr>
      <w:r w:rsidRPr="009371B2">
        <w:rPr>
          <w:rFonts w:ascii="Times New Roman" w:hAnsi="Times New Roman" w:cs="Times New Roman"/>
          <w:sz w:val="24"/>
          <w:szCs w:val="24"/>
        </w:rPr>
        <w:t>Одной из основных проблем в обучении иноязычному говорению является подготовка обучаемых к использованию иностранного языка на практике. Успех обучения зависит от того, насколько эффективна такая подготовка. При этом очень важным моментом является правильное понимание учителем цели обучения</w:t>
      </w:r>
      <w:r w:rsidR="00383426" w:rsidRPr="00383426">
        <w:rPr>
          <w:rFonts w:ascii="Times New Roman" w:hAnsi="Times New Roman" w:cs="Times New Roman"/>
          <w:sz w:val="24"/>
          <w:szCs w:val="24"/>
        </w:rPr>
        <w:t xml:space="preserve"> </w:t>
      </w:r>
      <w:r w:rsidRPr="009371B2">
        <w:rPr>
          <w:rFonts w:ascii="Times New Roman" w:hAnsi="Times New Roman" w:cs="Times New Roman"/>
          <w:sz w:val="24"/>
          <w:szCs w:val="24"/>
        </w:rPr>
        <w:t xml:space="preserve">говорению. Совершенно очевидно, что для того, чтобы обучаемые смогли говорить на иностранном языке им необходим определенный объем знаний по грамматике, лексике. Говорение представляет собой вид речевой деятельности, посредством которого осуществляется устное вербальное общение. Оно может обладать различной сложностью, начиная от выражения эффективного состояния с помощью простого восклицания, называния предмета, ответа на вопрос и кончая самостоятельным развернутым высказыванием. Переход от слова и фразы к целому высказыванию связан с разной степенью участия мышления и памяти. Термин обучение устной речи используется довольно часто. Итак, мы будем пользоваться термином «обучение говорению», понимая под ним обучение выражению своих мыслей в устной </w:t>
      </w:r>
      <w:proofErr w:type="gramStart"/>
      <w:r w:rsidRPr="009371B2">
        <w:rPr>
          <w:rFonts w:ascii="Times New Roman" w:hAnsi="Times New Roman" w:cs="Times New Roman"/>
          <w:sz w:val="24"/>
          <w:szCs w:val="24"/>
        </w:rPr>
        <w:t>форме[</w:t>
      </w:r>
      <w:proofErr w:type="gramEnd"/>
      <w:r w:rsidRPr="009371B2">
        <w:rPr>
          <w:rFonts w:ascii="Times New Roman" w:hAnsi="Times New Roman" w:cs="Times New Roman"/>
          <w:sz w:val="24"/>
          <w:szCs w:val="24"/>
        </w:rPr>
        <w:t>2]. Обучение говорению как процессу продуктивному, требует от учащегося построения высказывания, обусловленного ситуации общения, представляет собой сложную методическую задачу, поскольку овладение им связано с наибольшими трудностями для учащихся и требует больших временных затрат и усилий как со стороны учителя, так и учащихся.</w:t>
      </w:r>
    </w:p>
    <w:p w14:paraId="08CAA307" w14:textId="74DEA401" w:rsidR="00383426" w:rsidRPr="00383426" w:rsidRDefault="00383426" w:rsidP="00383426">
      <w:pPr>
        <w:pStyle w:val="c0"/>
        <w:shd w:val="clear" w:color="auto" w:fill="FFFFFF"/>
        <w:spacing w:before="0" w:beforeAutospacing="0" w:after="0" w:afterAutospacing="0"/>
        <w:ind w:firstLine="567"/>
        <w:jc w:val="both"/>
        <w:rPr>
          <w:color w:val="000000"/>
        </w:rPr>
      </w:pPr>
      <w:proofErr w:type="gramStart"/>
      <w:r w:rsidRPr="00383426">
        <w:rPr>
          <w:rStyle w:val="c5"/>
          <w:color w:val="000000"/>
        </w:rPr>
        <w:t xml:space="preserve">Выделяют </w:t>
      </w:r>
      <w:r w:rsidRPr="00383426">
        <w:rPr>
          <w:rStyle w:val="c5"/>
          <w:color w:val="000000"/>
        </w:rPr>
        <w:t xml:space="preserve"> два</w:t>
      </w:r>
      <w:proofErr w:type="gramEnd"/>
      <w:r w:rsidRPr="00383426">
        <w:rPr>
          <w:rStyle w:val="c5"/>
          <w:color w:val="000000"/>
        </w:rPr>
        <w:t xml:space="preserve"> основных пути формирования умений говорения.</w:t>
      </w:r>
    </w:p>
    <w:p w14:paraId="60DD0867"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1) «сверху вниз»;</w:t>
      </w:r>
    </w:p>
    <w:p w14:paraId="1A982E7D"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2) «снизу вверх».</w:t>
      </w:r>
    </w:p>
    <w:p w14:paraId="5B3C276F" w14:textId="703251B3"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Первый путь предполагает развитие монологических навыков на основе прочитанного текста. Второй путь связан с развитием этих навыков без опоры на текст, отталкиваясь лишь от тематики и проблематики обсуждаемых вопросов, изученной лексики и грамматики, а также речевых структур.</w:t>
      </w:r>
    </w:p>
    <w:p w14:paraId="2DC1A5BE"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 xml:space="preserve">Н-р: </w:t>
      </w:r>
      <w:proofErr w:type="gramStart"/>
      <w:r w:rsidRPr="00383426">
        <w:rPr>
          <w:rStyle w:val="c5"/>
          <w:color w:val="000000"/>
        </w:rPr>
        <w:t>содержание урока</w:t>
      </w:r>
      <w:proofErr w:type="gramEnd"/>
      <w:r w:rsidRPr="00383426">
        <w:rPr>
          <w:rStyle w:val="c5"/>
          <w:color w:val="000000"/>
        </w:rPr>
        <w:t xml:space="preserve"> построенного по методу: путь «сверху вниз».</w:t>
      </w:r>
    </w:p>
    <w:p w14:paraId="520571B7" w14:textId="1AC64A00"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Речь идет о формировании монологических умений на основе различных этапов работы с текстом. Данный путь имеет целый ряд преимуществ.</w:t>
      </w:r>
      <w:r>
        <w:rPr>
          <w:color w:val="000000"/>
        </w:rPr>
        <w:t xml:space="preserve"> </w:t>
      </w:r>
      <w:r w:rsidRPr="00383426">
        <w:rPr>
          <w:color w:val="000000"/>
        </w:rPr>
        <w:t>Во-</w:t>
      </w:r>
      <w:r w:rsidRPr="00383426">
        <w:rPr>
          <w:rStyle w:val="c1"/>
          <w:color w:val="000000"/>
        </w:rPr>
        <w:t>первых</w:t>
      </w:r>
      <w:r w:rsidRPr="00383426">
        <w:rPr>
          <w:color w:val="000000"/>
        </w:rPr>
        <w:t>, текст достаточно полно очерчивает речевую ситуацию и учителю не надо придумывать хитроумные способы для ее создания на уроке. В данном случае речь идет лишь о ее использовании для порождения речевых высказываний учащихся и о частичном видоизменении с помощью речевых установок и упражнений.</w:t>
      </w:r>
      <w:r>
        <w:rPr>
          <w:color w:val="000000"/>
        </w:rPr>
        <w:t xml:space="preserve"> </w:t>
      </w:r>
      <w:r w:rsidRPr="00383426">
        <w:rPr>
          <w:color w:val="000000"/>
        </w:rPr>
        <w:t xml:space="preserve">Уже на </w:t>
      </w:r>
      <w:proofErr w:type="spellStart"/>
      <w:r w:rsidRPr="00383426">
        <w:rPr>
          <w:color w:val="000000"/>
        </w:rPr>
        <w:t>дотекстовом</w:t>
      </w:r>
      <w:proofErr w:type="spellEnd"/>
      <w:r w:rsidRPr="00383426">
        <w:rPr>
          <w:color w:val="000000"/>
        </w:rPr>
        <w:t xml:space="preserve"> этапе учащиеся составляют мини-монологи, предвосхищая содержание текста, комментируя его заголовок и т.д.</w:t>
      </w:r>
      <w:r>
        <w:rPr>
          <w:color w:val="000000"/>
        </w:rPr>
        <w:t xml:space="preserve"> </w:t>
      </w:r>
      <w:r w:rsidRPr="00383426">
        <w:rPr>
          <w:color w:val="000000"/>
        </w:rPr>
        <w:t xml:space="preserve">Задания после прочтения текста предполагают более продолжительные высказывания. Здесь же происходит установление логико-смысловых связей речи, анализ использованных средств выразительности, речевых приемов, способов аргументации и т.д. </w:t>
      </w:r>
      <w:r>
        <w:rPr>
          <w:color w:val="000000"/>
        </w:rPr>
        <w:t>Н</w:t>
      </w:r>
      <w:r w:rsidRPr="00383426">
        <w:rPr>
          <w:color w:val="000000"/>
        </w:rPr>
        <w:t>екоторые из заданий, которые составляют содержание урока.</w:t>
      </w:r>
    </w:p>
    <w:p w14:paraId="35E86B73"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1. Ответить на вопросы на понимание содержания и смысла прочитанного текста.</w:t>
      </w:r>
    </w:p>
    <w:p w14:paraId="306ED8D2"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2. Согласиться с утверждениями или опровергнуть их.</w:t>
      </w:r>
    </w:p>
    <w:p w14:paraId="2780B30D"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3. Выбрать глаголы, прилагательные, идиоматические выражения, тропы, с помощью которых автор выражает свое отношение к людям, событиям, природе и т.д.</w:t>
      </w:r>
    </w:p>
    <w:p w14:paraId="36153776" w14:textId="75718F05"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rPr>
        <w:t>4</w:t>
      </w:r>
      <w:r w:rsidRPr="00383426">
        <w:rPr>
          <w:color w:val="000000"/>
        </w:rPr>
        <w:t>. Определить основную идею текста.</w:t>
      </w:r>
    </w:p>
    <w:p w14:paraId="66FD77CA" w14:textId="3434FC00"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rPr>
        <w:t>5</w:t>
      </w:r>
      <w:r w:rsidRPr="00383426">
        <w:rPr>
          <w:color w:val="000000"/>
        </w:rPr>
        <w:t>. Охарактеризовать...</w:t>
      </w:r>
    </w:p>
    <w:p w14:paraId="24E97CFE" w14:textId="746C3507"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rPr>
        <w:t>6</w:t>
      </w:r>
      <w:r w:rsidRPr="00383426">
        <w:rPr>
          <w:color w:val="000000"/>
        </w:rPr>
        <w:t>. Кратко изложить содержание текста, составить аннотацию к тексту, дать рецензию на текст.</w:t>
      </w:r>
    </w:p>
    <w:p w14:paraId="65CF65E5" w14:textId="5AF77795"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rPr>
        <w:t>7</w:t>
      </w:r>
      <w:r w:rsidRPr="00383426">
        <w:rPr>
          <w:color w:val="000000"/>
        </w:rPr>
        <w:t>. Придумать другой конец для рассказа.</w:t>
      </w:r>
    </w:p>
    <w:p w14:paraId="654A4172" w14:textId="6C7849B9"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Во-</w:t>
      </w:r>
      <w:r w:rsidRPr="00383426">
        <w:rPr>
          <w:rStyle w:val="c1"/>
          <w:color w:val="000000"/>
        </w:rPr>
        <w:t>вторых</w:t>
      </w:r>
      <w:r w:rsidRPr="00383426">
        <w:rPr>
          <w:color w:val="000000"/>
        </w:rPr>
        <w:t xml:space="preserve">, грамотно отобранные тексты имеют высокую степень информативности, а значит, и предопределяют содержательную ценность речевых высказываний учащихся, способствуют реализации образовательных целей </w:t>
      </w:r>
      <w:r w:rsidR="0030775D" w:rsidRPr="00383426">
        <w:rPr>
          <w:color w:val="000000"/>
        </w:rPr>
        <w:t>обучения.</w:t>
      </w:r>
      <w:r>
        <w:rPr>
          <w:color w:val="000000"/>
        </w:rPr>
        <w:t xml:space="preserve"> </w:t>
      </w:r>
      <w:r w:rsidRPr="00383426">
        <w:rPr>
          <w:color w:val="000000"/>
        </w:rPr>
        <w:t>В-</w:t>
      </w:r>
      <w:r w:rsidRPr="00383426">
        <w:rPr>
          <w:rStyle w:val="c1"/>
          <w:color w:val="000000"/>
        </w:rPr>
        <w:t>третьих</w:t>
      </w:r>
      <w:r w:rsidRPr="00383426">
        <w:rPr>
          <w:color w:val="000000"/>
        </w:rPr>
        <w:t>, аутентичные тексты различных жанров дают хорошую языковую и речевую опору, образец для подражания, основу для составления собственных речевых высказываний по образцу.</w:t>
      </w:r>
    </w:p>
    <w:p w14:paraId="6CBD9C5C" w14:textId="0277D013"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 xml:space="preserve">Н-р: </w:t>
      </w:r>
      <w:r w:rsidR="0030775D" w:rsidRPr="00383426">
        <w:rPr>
          <w:rStyle w:val="c5"/>
          <w:color w:val="000000"/>
        </w:rPr>
        <w:t>содержание урока,</w:t>
      </w:r>
      <w:r w:rsidRPr="00383426">
        <w:rPr>
          <w:rStyle w:val="c5"/>
          <w:color w:val="000000"/>
        </w:rPr>
        <w:t xml:space="preserve"> построенного по методу: путь «снизу вверх».</w:t>
      </w:r>
    </w:p>
    <w:p w14:paraId="41246F7B"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lastRenderedPageBreak/>
        <w:t>В данном случае монолог строится без опоры на конкретный текст. Данный путь применяется учителем в следующих случаях:</w:t>
      </w:r>
    </w:p>
    <w:p w14:paraId="2DD5977A"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1. На начальном этапе обучения, когда ученики еще не умеют читать или когда учебные тексты для чтения вряд ли могут предложить серьезную содержательную основу для развития навыков говорения.</w:t>
      </w:r>
    </w:p>
    <w:p w14:paraId="7620FC55" w14:textId="42A1DC59"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xml:space="preserve">2. На среднем и старшем этапах обучения, когда языковой и содержательный уровень знаний по обсуждаемой теме или проблеме достаточно высок. В данном случае предполагаемые монологи могут строиться не столько на материале одного конкретного текста, сколько на основе многих текстов, прочитанных или прослушанных на родном и иностранном языках. </w:t>
      </w:r>
    </w:p>
    <w:p w14:paraId="6A7D40FD"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3. Для того чтобы получить желаемый уровень монологической речи в данном случае, учитель должен быть уверен, что:</w:t>
      </w:r>
    </w:p>
    <w:p w14:paraId="62330A57"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у учащихся есть достаточный информационный запас по данной теме (с учетом межпредметных связей);</w:t>
      </w:r>
    </w:p>
    <w:p w14:paraId="5B20A30A"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уровень языка (лексический и грамматический) достаточен для успешного обсуждения данной темы на иностранном языке;</w:t>
      </w:r>
    </w:p>
    <w:p w14:paraId="0E1BA501" w14:textId="50572780"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xml:space="preserve">- в речевом репертуаре учащихся имеется </w:t>
      </w:r>
      <w:r w:rsidR="0030775D" w:rsidRPr="00383426">
        <w:rPr>
          <w:color w:val="000000"/>
        </w:rPr>
        <w:t>необходимый запас</w:t>
      </w:r>
      <w:r w:rsidRPr="00383426">
        <w:rPr>
          <w:color w:val="000000"/>
        </w:rPr>
        <w:t xml:space="preserve"> средств реализации различных речевых функций (согласия, несогласия, передачи или запроса информации и т.д.);</w:t>
      </w:r>
    </w:p>
    <w:p w14:paraId="71C6A6EB" w14:textId="4D9CDA1C"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учащиеся владеют речевыми умениями (способами связи различных речевых высказываний, дискурсивными приемами, композицией речи и т.д.).</w:t>
      </w:r>
    </w:p>
    <w:p w14:paraId="5BFA5000" w14:textId="3753C8A2" w:rsidR="00383426" w:rsidRDefault="00383426" w:rsidP="00383426">
      <w:pPr>
        <w:pStyle w:val="c0"/>
        <w:shd w:val="clear" w:color="auto" w:fill="FFFFFF"/>
        <w:spacing w:before="0" w:beforeAutospacing="0" w:after="0" w:afterAutospacing="0"/>
        <w:ind w:firstLine="567"/>
        <w:jc w:val="both"/>
        <w:rPr>
          <w:color w:val="000000"/>
        </w:rPr>
      </w:pPr>
      <w:r w:rsidRPr="00383426">
        <w:rPr>
          <w:rStyle w:val="c6"/>
          <w:color w:val="000000"/>
        </w:rPr>
        <w:t> </w:t>
      </w:r>
      <w:r w:rsidRPr="00383426">
        <w:rPr>
          <w:rStyle w:val="c5"/>
          <w:color w:val="000000"/>
        </w:rPr>
        <w:t> </w:t>
      </w:r>
      <w:r w:rsidR="0030775D" w:rsidRPr="00383426">
        <w:rPr>
          <w:rStyle w:val="c5"/>
          <w:color w:val="000000"/>
        </w:rPr>
        <w:t>Примеры заданий</w:t>
      </w:r>
      <w:r w:rsidRPr="00383426">
        <w:rPr>
          <w:rStyle w:val="c5"/>
          <w:color w:val="000000"/>
        </w:rPr>
        <w:t xml:space="preserve"> и упражнений на начальном этапе обучения монологу  </w:t>
      </w:r>
    </w:p>
    <w:p w14:paraId="334A51E4" w14:textId="046DAFCC"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1. Ознакомление со словами и их первичная отработка на уровне слова и словосочетания</w:t>
      </w:r>
      <w:r w:rsidR="0030775D">
        <w:rPr>
          <w:color w:val="000000"/>
        </w:rPr>
        <w:t xml:space="preserve">: </w:t>
      </w:r>
      <w:r w:rsidR="0030775D" w:rsidRPr="00383426">
        <w:rPr>
          <w:color w:val="000000"/>
        </w:rPr>
        <w:t>назвать</w:t>
      </w:r>
      <w:r w:rsidRPr="00383426">
        <w:rPr>
          <w:color w:val="000000"/>
        </w:rPr>
        <w:t xml:space="preserve"> слово, глядя на картинку.</w:t>
      </w:r>
      <w:r>
        <w:rPr>
          <w:color w:val="000000"/>
        </w:rPr>
        <w:t xml:space="preserve"> </w:t>
      </w:r>
      <w:r w:rsidRPr="00383426">
        <w:rPr>
          <w:color w:val="000000"/>
        </w:rPr>
        <w:t>Выбрать слово, которое не подходит к данной группе слов.</w:t>
      </w:r>
      <w:r>
        <w:rPr>
          <w:color w:val="000000"/>
        </w:rPr>
        <w:t xml:space="preserve"> </w:t>
      </w:r>
      <w:r w:rsidRPr="00383426">
        <w:rPr>
          <w:color w:val="000000"/>
        </w:rPr>
        <w:t>Прочитать слова.</w:t>
      </w:r>
      <w:r>
        <w:rPr>
          <w:color w:val="000000"/>
        </w:rPr>
        <w:t xml:space="preserve"> </w:t>
      </w:r>
      <w:r w:rsidRPr="00383426">
        <w:rPr>
          <w:color w:val="000000"/>
        </w:rPr>
        <w:t>Составить словосочетания из предложенных слов.</w:t>
      </w:r>
      <w:r>
        <w:rPr>
          <w:color w:val="000000"/>
        </w:rPr>
        <w:t xml:space="preserve"> </w:t>
      </w:r>
      <w:r w:rsidRPr="00383426">
        <w:rPr>
          <w:color w:val="000000"/>
        </w:rPr>
        <w:t>Заполнить пропуски в предложении.</w:t>
      </w:r>
      <w:r>
        <w:rPr>
          <w:color w:val="000000"/>
        </w:rPr>
        <w:t xml:space="preserve"> </w:t>
      </w:r>
      <w:r w:rsidRPr="00383426">
        <w:rPr>
          <w:color w:val="000000"/>
        </w:rPr>
        <w:t>Отгадать слово по его дефиниции.</w:t>
      </w:r>
    </w:p>
    <w:p w14:paraId="6EDB55FC" w14:textId="2802E071"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 xml:space="preserve">2.Отработка слов на уровне </w:t>
      </w:r>
      <w:proofErr w:type="spellStart"/>
      <w:proofErr w:type="gramStart"/>
      <w:r w:rsidR="0030775D" w:rsidRPr="00383426">
        <w:rPr>
          <w:color w:val="000000"/>
        </w:rPr>
        <w:t>предложения</w:t>
      </w:r>
      <w:r w:rsidR="0030775D">
        <w:rPr>
          <w:color w:val="000000"/>
        </w:rPr>
        <w:t>:</w:t>
      </w:r>
      <w:r w:rsidRPr="00383426">
        <w:rPr>
          <w:color w:val="000000"/>
        </w:rPr>
        <w:t>Ответить</w:t>
      </w:r>
      <w:proofErr w:type="spellEnd"/>
      <w:proofErr w:type="gramEnd"/>
      <w:r w:rsidRPr="00383426">
        <w:rPr>
          <w:color w:val="000000"/>
        </w:rPr>
        <w:t xml:space="preserve"> на вопросы, предполагающие использование новой лексики.</w:t>
      </w:r>
      <w:r>
        <w:rPr>
          <w:color w:val="000000"/>
        </w:rPr>
        <w:t xml:space="preserve"> </w:t>
      </w:r>
      <w:r w:rsidRPr="00383426">
        <w:rPr>
          <w:color w:val="000000"/>
        </w:rPr>
        <w:t>Сформулировать вопросы к имеющимся ответам.</w:t>
      </w:r>
      <w:r>
        <w:rPr>
          <w:color w:val="000000"/>
        </w:rPr>
        <w:t xml:space="preserve"> </w:t>
      </w:r>
      <w:r w:rsidRPr="00383426">
        <w:rPr>
          <w:color w:val="000000"/>
        </w:rPr>
        <w:t>Заполнить пропуски/закончить предложения.</w:t>
      </w:r>
      <w:r>
        <w:rPr>
          <w:color w:val="000000"/>
        </w:rPr>
        <w:t xml:space="preserve"> </w:t>
      </w:r>
      <w:r w:rsidRPr="00383426">
        <w:rPr>
          <w:color w:val="000000"/>
        </w:rPr>
        <w:t>Соединить разрозненные части предложения.</w:t>
      </w:r>
      <w:r>
        <w:rPr>
          <w:color w:val="000000"/>
        </w:rPr>
        <w:t xml:space="preserve"> </w:t>
      </w:r>
      <w:r w:rsidRPr="00383426">
        <w:rPr>
          <w:color w:val="000000"/>
        </w:rPr>
        <w:t>Перефразировать предложения с использованием предложенных слов.</w:t>
      </w:r>
    </w:p>
    <w:p w14:paraId="1FA2CD7E" w14:textId="06392D8E"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3.</w:t>
      </w:r>
      <w:r>
        <w:rPr>
          <w:color w:val="000000"/>
        </w:rPr>
        <w:t xml:space="preserve"> </w:t>
      </w:r>
      <w:r w:rsidRPr="00383426">
        <w:rPr>
          <w:color w:val="000000"/>
        </w:rPr>
        <w:t>Работа на уровне сверхфразового единства</w:t>
      </w:r>
      <w:proofErr w:type="gramStart"/>
      <w:r w:rsidR="0030775D" w:rsidRPr="0030775D">
        <w:rPr>
          <w:color w:val="000000"/>
        </w:rPr>
        <w:t xml:space="preserve">: </w:t>
      </w:r>
      <w:r w:rsidRPr="00383426">
        <w:rPr>
          <w:color w:val="000000"/>
        </w:rPr>
        <w:t>Описать</w:t>
      </w:r>
      <w:proofErr w:type="gramEnd"/>
      <w:r w:rsidRPr="00383426">
        <w:rPr>
          <w:color w:val="000000"/>
        </w:rPr>
        <w:t xml:space="preserve"> картинку.</w:t>
      </w:r>
      <w:r>
        <w:rPr>
          <w:color w:val="000000"/>
        </w:rPr>
        <w:t xml:space="preserve"> </w:t>
      </w:r>
      <w:r w:rsidRPr="00383426">
        <w:rPr>
          <w:color w:val="000000"/>
        </w:rPr>
        <w:t>Использование различных языковых и речевых игр (на отгадывание, описание; командные соревнования и т.д.).</w:t>
      </w:r>
    </w:p>
    <w:p w14:paraId="43B227F3" w14:textId="4283D246"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 xml:space="preserve">  </w:t>
      </w:r>
      <w:r w:rsidR="0030775D" w:rsidRPr="00383426">
        <w:rPr>
          <w:rStyle w:val="c5"/>
          <w:color w:val="000000"/>
        </w:rPr>
        <w:t>Примеры заданий</w:t>
      </w:r>
      <w:r w:rsidRPr="00383426">
        <w:rPr>
          <w:rStyle w:val="c5"/>
          <w:color w:val="000000"/>
        </w:rPr>
        <w:t xml:space="preserve"> и упражнений на среднем и старшем этапе обучения монологу</w:t>
      </w:r>
    </w:p>
    <w:p w14:paraId="3C2DCB50" w14:textId="44DD5D5F"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 xml:space="preserve">1. Повторение заученного материала поданной </w:t>
      </w:r>
      <w:r w:rsidR="0030775D" w:rsidRPr="00383426">
        <w:rPr>
          <w:color w:val="000000"/>
        </w:rPr>
        <w:t>теме</w:t>
      </w:r>
      <w:r w:rsidR="0030775D">
        <w:rPr>
          <w:color w:val="000000"/>
        </w:rPr>
        <w:t>:</w:t>
      </w:r>
      <w:r w:rsidR="0030775D" w:rsidRPr="00383426">
        <w:rPr>
          <w:color w:val="000000"/>
        </w:rPr>
        <w:t xml:space="preserve"> Фронтальное</w:t>
      </w:r>
      <w:r w:rsidRPr="00383426">
        <w:rPr>
          <w:color w:val="000000"/>
        </w:rPr>
        <w:t xml:space="preserve"> обсуждение темы/беседа.</w:t>
      </w:r>
      <w:r>
        <w:rPr>
          <w:color w:val="000000"/>
        </w:rPr>
        <w:t xml:space="preserve"> </w:t>
      </w:r>
      <w:r w:rsidRPr="00383426">
        <w:rPr>
          <w:color w:val="000000"/>
        </w:rPr>
        <w:t>Ответить на вопросы.</w:t>
      </w:r>
      <w:r>
        <w:rPr>
          <w:color w:val="000000"/>
        </w:rPr>
        <w:t xml:space="preserve"> </w:t>
      </w:r>
      <w:r w:rsidRPr="00383426">
        <w:rPr>
          <w:color w:val="000000"/>
        </w:rPr>
        <w:t xml:space="preserve">Составить </w:t>
      </w:r>
      <w:proofErr w:type="spellStart"/>
      <w:r w:rsidRPr="00383426">
        <w:rPr>
          <w:color w:val="000000"/>
        </w:rPr>
        <w:t>спайдограмму</w:t>
      </w:r>
      <w:proofErr w:type="spellEnd"/>
      <w:r w:rsidRPr="00383426">
        <w:rPr>
          <w:color w:val="000000"/>
        </w:rPr>
        <w:t>/план-схему темы.</w:t>
      </w:r>
      <w:r>
        <w:rPr>
          <w:color w:val="000000"/>
        </w:rPr>
        <w:t xml:space="preserve"> </w:t>
      </w:r>
      <w:r w:rsidRPr="00383426">
        <w:rPr>
          <w:color w:val="000000"/>
        </w:rPr>
        <w:t>Подбор/повторение лексики по теме.</w:t>
      </w:r>
    </w:p>
    <w:p w14:paraId="1C5C3FBD" w14:textId="70CC1AE5"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2. Ознакомление с новым языковым материалом и его первичная отработка</w:t>
      </w:r>
      <w:r>
        <w:rPr>
          <w:color w:val="000000"/>
        </w:rPr>
        <w:t xml:space="preserve">: </w:t>
      </w:r>
      <w:r w:rsidRPr="00383426">
        <w:rPr>
          <w:color w:val="000000"/>
        </w:rPr>
        <w:t>Лексические упражнения на уровне слова и словосочетания.</w:t>
      </w:r>
      <w:r>
        <w:rPr>
          <w:color w:val="000000"/>
        </w:rPr>
        <w:t xml:space="preserve"> </w:t>
      </w:r>
      <w:r w:rsidRPr="00383426">
        <w:rPr>
          <w:color w:val="000000"/>
        </w:rPr>
        <w:t>Языковые игры (бинго, игры на отгадывание, языковое лото и т. д.).</w:t>
      </w:r>
    </w:p>
    <w:p w14:paraId="6482B333" w14:textId="2C5CC6E7" w:rsidR="00383426" w:rsidRPr="00383426" w:rsidRDefault="00383426" w:rsidP="00383426">
      <w:pPr>
        <w:pStyle w:val="c0"/>
        <w:shd w:val="clear" w:color="auto" w:fill="FFFFFF"/>
        <w:spacing w:before="0" w:beforeAutospacing="0" w:after="0" w:afterAutospacing="0"/>
        <w:jc w:val="both"/>
        <w:rPr>
          <w:color w:val="000000"/>
        </w:rPr>
      </w:pPr>
      <w:r w:rsidRPr="00383426">
        <w:rPr>
          <w:color w:val="000000"/>
        </w:rPr>
        <w:t>3. Речевые упражнения</w:t>
      </w:r>
      <w:r w:rsidR="0030775D">
        <w:rPr>
          <w:color w:val="000000"/>
        </w:rPr>
        <w:t xml:space="preserve">: </w:t>
      </w:r>
      <w:r w:rsidR="0030775D" w:rsidRPr="00383426">
        <w:rPr>
          <w:color w:val="000000"/>
        </w:rPr>
        <w:t>высказать</w:t>
      </w:r>
      <w:r w:rsidRPr="00383426">
        <w:rPr>
          <w:color w:val="000000"/>
        </w:rPr>
        <w:t xml:space="preserve"> свое мнение по вопросу/утверждению/цитате и т.д.</w:t>
      </w:r>
      <w:r>
        <w:rPr>
          <w:color w:val="000000"/>
        </w:rPr>
        <w:t xml:space="preserve"> </w:t>
      </w:r>
      <w:r w:rsidRPr="00383426">
        <w:rPr>
          <w:color w:val="000000"/>
        </w:rPr>
        <w:t>Прокомментировать пословицу.</w:t>
      </w:r>
      <w:r>
        <w:rPr>
          <w:color w:val="000000"/>
        </w:rPr>
        <w:t xml:space="preserve"> </w:t>
      </w:r>
      <w:r w:rsidRPr="00383426">
        <w:rPr>
          <w:color w:val="000000"/>
        </w:rPr>
        <w:t>Подготовить доклад/сообщение на тему и т.д.</w:t>
      </w:r>
    </w:p>
    <w:p w14:paraId="0521A19E"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При обучении диалогу выделяются те же пути, что и при обучении монологу.</w:t>
      </w:r>
    </w:p>
    <w:p w14:paraId="7641E810"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Очевидно, что обучение диалогу путем «сверху вниз» является наиболее оптимальным для обучения стандартным, или типовым, диалогам.</w:t>
      </w:r>
    </w:p>
    <w:p w14:paraId="59709A75"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Опорами для составления собственных диалогов в данном случае могут служить:</w:t>
      </w:r>
    </w:p>
    <w:p w14:paraId="722F76DD" w14:textId="63A0B16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сами тексты диалогов-моделей;</w:t>
      </w:r>
      <w:r>
        <w:rPr>
          <w:color w:val="000000"/>
        </w:rPr>
        <w:t xml:space="preserve"> </w:t>
      </w:r>
      <w:r w:rsidRPr="00383426">
        <w:rPr>
          <w:color w:val="000000"/>
        </w:rPr>
        <w:t>- содержание речевой установки учителя на составление видоизмененных диалогов;</w:t>
      </w:r>
      <w:r>
        <w:rPr>
          <w:color w:val="000000"/>
        </w:rPr>
        <w:t xml:space="preserve"> </w:t>
      </w:r>
      <w:r w:rsidRPr="00383426">
        <w:rPr>
          <w:color w:val="000000"/>
        </w:rPr>
        <w:t>- описание ролей, получаемых отдельно каждым из участников диалога;</w:t>
      </w:r>
      <w:r>
        <w:rPr>
          <w:color w:val="000000"/>
        </w:rPr>
        <w:t xml:space="preserve"> </w:t>
      </w:r>
      <w:r w:rsidRPr="00383426">
        <w:rPr>
          <w:color w:val="000000"/>
        </w:rPr>
        <w:t>- картинки или видеосюжет, проигрываемый без звука.  </w:t>
      </w:r>
    </w:p>
    <w:p w14:paraId="7B8E654A" w14:textId="17F49D45"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xml:space="preserve">  В средних классах – лексико-смысловые и аналитические таблицы, «кейс» - технологии, коммуникативные приемы «Снежный ком», «Шпаргалка», «Составление рассказа по цепочке». В старших классах очень популярны дискуссионные игры, где учащиеся выбирают удобную для себя роль и высказываются от имени выбранного </w:t>
      </w:r>
      <w:r w:rsidRPr="00383426">
        <w:rPr>
          <w:color w:val="000000"/>
        </w:rPr>
        <w:lastRenderedPageBreak/>
        <w:t>персонажа.</w:t>
      </w:r>
      <w:r>
        <w:rPr>
          <w:color w:val="000000"/>
        </w:rPr>
        <w:t xml:space="preserve"> </w:t>
      </w:r>
      <w:r w:rsidRPr="00383426">
        <w:rPr>
          <w:color w:val="000000"/>
        </w:rPr>
        <w:t>Содержанием таких дискуссий может быть любая проблема из реальной жизни, рассматриваемая в рамках учебной программы. </w:t>
      </w:r>
    </w:p>
    <w:p w14:paraId="20D0D3ED"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5"/>
          <w:color w:val="000000"/>
        </w:rPr>
        <w:t>Н-р: игры для обучения говорению</w:t>
      </w:r>
    </w:p>
    <w:p w14:paraId="065EF14F" w14:textId="22EB86B0"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1"/>
          <w:color w:val="000000"/>
        </w:rPr>
        <w:t xml:space="preserve">1 </w:t>
      </w:r>
      <w:proofErr w:type="spellStart"/>
      <w:r w:rsidRPr="00383426">
        <w:rPr>
          <w:rStyle w:val="c1"/>
          <w:color w:val="000000"/>
        </w:rPr>
        <w:t>Kontrast</w:t>
      </w:r>
      <w:proofErr w:type="spellEnd"/>
      <w:r w:rsidRPr="00383426">
        <w:rPr>
          <w:rStyle w:val="c1"/>
          <w:color w:val="000000"/>
        </w:rPr>
        <w:t>.</w:t>
      </w:r>
      <w:r w:rsidRPr="00383426">
        <w:rPr>
          <w:rStyle w:val="c1"/>
          <w:color w:val="000000"/>
        </w:rPr>
        <w:t xml:space="preserve"> </w:t>
      </w:r>
      <w:r w:rsidRPr="00383426">
        <w:rPr>
          <w:color w:val="000000"/>
        </w:rPr>
        <w:t>Ребята становятся в круг, в центре – ведущий. Он начинает игру: бросает мяч одному из игроков и говорит слово. Игрок возвращает мяч, называя слово, противоположного значения. Например:</w:t>
      </w:r>
    </w:p>
    <w:p w14:paraId="035C1EBF" w14:textId="0C8CFD06"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lang w:val="en-US"/>
        </w:rPr>
        <w:t>black</w:t>
      </w:r>
      <w:r w:rsidRPr="00383426">
        <w:rPr>
          <w:color w:val="000000"/>
        </w:rPr>
        <w:t xml:space="preserve"> – </w:t>
      </w:r>
      <w:r>
        <w:rPr>
          <w:color w:val="000000"/>
          <w:lang w:val="en-US"/>
        </w:rPr>
        <w:t>white</w:t>
      </w:r>
    </w:p>
    <w:p w14:paraId="00143DF6" w14:textId="305E0B7D" w:rsidR="00383426" w:rsidRPr="00383426" w:rsidRDefault="00383426" w:rsidP="00383426">
      <w:pPr>
        <w:pStyle w:val="c0"/>
        <w:shd w:val="clear" w:color="auto" w:fill="FFFFFF"/>
        <w:spacing w:before="0" w:beforeAutospacing="0" w:after="0" w:afterAutospacing="0"/>
        <w:ind w:firstLine="567"/>
        <w:jc w:val="both"/>
        <w:rPr>
          <w:color w:val="000000"/>
        </w:rPr>
      </w:pPr>
      <w:r>
        <w:rPr>
          <w:color w:val="000000"/>
          <w:lang w:val="en-US"/>
        </w:rPr>
        <w:t>winter</w:t>
      </w:r>
      <w:r w:rsidRPr="00383426">
        <w:rPr>
          <w:color w:val="000000"/>
        </w:rPr>
        <w:t xml:space="preserve"> – </w:t>
      </w:r>
      <w:r>
        <w:rPr>
          <w:color w:val="000000"/>
          <w:lang w:val="en-US"/>
        </w:rPr>
        <w:t>summer</w:t>
      </w:r>
    </w:p>
    <w:p w14:paraId="5C477BF5"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Игры с мячом можно использовать на проверку счета, вопрос- ответ и т.д.</w:t>
      </w:r>
    </w:p>
    <w:p w14:paraId="3D6B5B58"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1"/>
          <w:color w:val="000000"/>
        </w:rPr>
        <w:t xml:space="preserve">2 </w:t>
      </w:r>
      <w:proofErr w:type="spellStart"/>
      <w:r w:rsidRPr="00383426">
        <w:rPr>
          <w:rStyle w:val="c1"/>
          <w:color w:val="000000"/>
        </w:rPr>
        <w:t>Diskussion</w:t>
      </w:r>
      <w:proofErr w:type="spellEnd"/>
      <w:r w:rsidRPr="00383426">
        <w:rPr>
          <w:rStyle w:val="c1"/>
          <w:color w:val="000000"/>
        </w:rPr>
        <w:t>.</w:t>
      </w:r>
    </w:p>
    <w:p w14:paraId="4C95353C" w14:textId="102C6249"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Класс делится на две команды. Одна – «за», другая – «против». Дискуссии могут проводиться на разные темы. Например:</w:t>
      </w:r>
      <w:r>
        <w:rPr>
          <w:color w:val="000000"/>
          <w:lang w:val="en-US"/>
        </w:rPr>
        <w:t xml:space="preserve"> </w:t>
      </w:r>
      <w:r w:rsidR="0030775D" w:rsidRPr="00383426">
        <w:rPr>
          <w:color w:val="000000"/>
        </w:rPr>
        <w:t>- Книги</w:t>
      </w:r>
      <w:r w:rsidRPr="00383426">
        <w:rPr>
          <w:color w:val="000000"/>
        </w:rPr>
        <w:t>…</w:t>
      </w:r>
      <w:r>
        <w:rPr>
          <w:color w:val="000000"/>
          <w:lang w:val="en-US"/>
        </w:rPr>
        <w:t xml:space="preserve"> </w:t>
      </w:r>
      <w:r w:rsidRPr="00383426">
        <w:rPr>
          <w:color w:val="000000"/>
        </w:rPr>
        <w:t>- Компьютер и т. д.  </w:t>
      </w:r>
    </w:p>
    <w:p w14:paraId="13281677"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w:t>
      </w:r>
      <w:r w:rsidRPr="00383426">
        <w:rPr>
          <w:rStyle w:val="c2"/>
          <w:color w:val="000000"/>
        </w:rPr>
        <w:t>Несмотря на четкие условия игры и ограниченность используемого языкового материала в игре есть элемент неожиданности. Для игры характерно спонтанность речи. То есть игра — ситуативно-вариативное упражнение, где создается возможность для многократного повторения речевого образца.</w:t>
      </w:r>
    </w:p>
    <w:p w14:paraId="03F29AA4"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2"/>
          <w:color w:val="000000"/>
        </w:rPr>
        <w:t>Игры способствуют выполнению важных методических задач:</w:t>
      </w:r>
    </w:p>
    <w:p w14:paraId="0D233D07"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2"/>
          <w:color w:val="000000"/>
        </w:rPr>
        <w:t>а) создание психологической готовности к речевому общению;</w:t>
      </w:r>
    </w:p>
    <w:p w14:paraId="1BE8F8E8"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2"/>
          <w:color w:val="000000"/>
        </w:rPr>
        <w:t>б) обеспечение естественной необходимости многократного повторения языкового материала;</w:t>
      </w:r>
    </w:p>
    <w:p w14:paraId="53A19B12"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rStyle w:val="c2"/>
          <w:color w:val="000000"/>
        </w:rPr>
        <w:t>в) тренировка учащихся в выборе нужного речевого варианта, что является подготовкой к ситуативно-спонтанной речи вообще.</w:t>
      </w:r>
    </w:p>
    <w:p w14:paraId="79C6E39E" w14:textId="77777777"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w:t>
      </w:r>
      <w:r w:rsidRPr="00383426">
        <w:rPr>
          <w:rStyle w:val="c1"/>
          <w:color w:val="000000"/>
        </w:rPr>
        <w:t>Регулярное  использование игр в системе обучения делает возможным добиваться прочного усвоения языкового и речевого материала при устранении дефицита учебного времени, разнообразить виды учебной работы и формы общения, разгружать произвольную память учащихся за счет перевода учебной информации на непроизвольный режим тренировки, в оптимальные сроки вырабатывать у учащихся темп речи, близкий к среднему темпу речи носителей языка, развивать  способности учащихся логически строить разнообразные высказывания  и обогащать речь лексическими средствами, создавать положительный психологический настрой в группе, что сплачивает коллектив, стимулирует заинтересованность учащихся в предмете, повышает авторитет преподавателя и самооценку учащихся.</w:t>
      </w:r>
    </w:p>
    <w:p w14:paraId="5E171BAF" w14:textId="20D03E32" w:rsidR="00383426" w:rsidRPr="00383426" w:rsidRDefault="00383426" w:rsidP="00383426">
      <w:pPr>
        <w:pStyle w:val="c3"/>
        <w:shd w:val="clear" w:color="auto" w:fill="FFFFFF"/>
        <w:spacing w:before="0" w:beforeAutospacing="0" w:after="0" w:afterAutospacing="0"/>
        <w:ind w:firstLine="567"/>
        <w:jc w:val="both"/>
        <w:rPr>
          <w:color w:val="000000"/>
        </w:rPr>
      </w:pPr>
      <w:r w:rsidRPr="00383426">
        <w:rPr>
          <w:color w:val="000000"/>
        </w:rPr>
        <w:t>Новые приемы, которые интересны для детей, это   </w:t>
      </w:r>
      <w:r w:rsidRPr="00383426">
        <w:rPr>
          <w:rStyle w:val="c5"/>
          <w:color w:val="000000"/>
        </w:rPr>
        <w:t>разбивка на кластеры</w:t>
      </w:r>
      <w:r w:rsidRPr="00383426">
        <w:rPr>
          <w:color w:val="000000"/>
        </w:rPr>
        <w:t> и </w:t>
      </w:r>
      <w:proofErr w:type="spellStart"/>
      <w:r w:rsidRPr="00383426">
        <w:rPr>
          <w:rStyle w:val="c6"/>
          <w:color w:val="000000"/>
        </w:rPr>
        <w:t>синквейны</w:t>
      </w:r>
      <w:proofErr w:type="spellEnd"/>
      <w:r w:rsidRPr="00383426">
        <w:rPr>
          <w:rStyle w:val="c6"/>
          <w:color w:val="000000"/>
        </w:rPr>
        <w:t>.</w:t>
      </w:r>
      <w:r w:rsidRPr="00383426">
        <w:rPr>
          <w:color w:val="000000"/>
        </w:rPr>
        <w:t> Разбивку на кластеры   используется на стадии вызова и рефлексии для работы с лексическим материалом. При введении новой темы   предлагается учащимся вспомнить весь словарный запас, который им знаком по данной теме, и провести разбивку на кластер. Очень важно на ознакомительной стадии показать этот прием на доске. В середине записывается ключевое слово, а затем записываются слова, которые можно употреблять по данной теме. Важно находить смысловые связи, т.е. соединять эти слова. После разбивки на кластер, составляются предложения по полученным соединениям, что позволяет сделать краткие устные сообщения по теме, используя имеющийся словарный запас. Работа учащихся может проводиться индивидуально, затем в парах и в группах. Это дает возможность учащимся приобщиться к имеющимся ассоциациям и связям. Они обмениваются информацией, составляют и зачитывают общий кластер. При зачитывании кластеров все должны быть внимательны и вычеркивать карандашом те слова, которые проговаривались. Та лексика, которая не была вычеркнута, выписывается на доске и отрабатывается. Можно на доске составить общий кластер, с которым можно работать при подготовке устного высказывания по теме.  Затем на стадии рефлексии вместо традиционного лексического опроса и словарных работ, проводится снова разбивка на кластеры, в который ребята должны включить новый лексический материал. После чего   сравнивают учащиеся оба кластера и обсуждают результаты работы над темой, насколько расширился словарный запас учащихся.</w:t>
      </w:r>
    </w:p>
    <w:p w14:paraId="2F2F68FB" w14:textId="5AC0DAAD" w:rsidR="00383426" w:rsidRPr="00383426" w:rsidRDefault="00383426" w:rsidP="00383426">
      <w:pPr>
        <w:pStyle w:val="c13"/>
        <w:shd w:val="clear" w:color="auto" w:fill="FFFFFF"/>
        <w:spacing w:before="0" w:beforeAutospacing="0" w:after="0" w:afterAutospacing="0"/>
        <w:ind w:firstLine="567"/>
        <w:jc w:val="both"/>
        <w:rPr>
          <w:color w:val="000000"/>
        </w:rPr>
      </w:pPr>
      <w:r w:rsidRPr="00383426">
        <w:rPr>
          <w:rStyle w:val="c8"/>
          <w:color w:val="000000"/>
        </w:rPr>
        <w:lastRenderedPageBreak/>
        <w:t>  </w:t>
      </w:r>
      <w:r w:rsidRPr="00383426">
        <w:rPr>
          <w:rStyle w:val="c5"/>
          <w:color w:val="000000"/>
        </w:rPr>
        <w:t>Методический прием «</w:t>
      </w:r>
      <w:proofErr w:type="spellStart"/>
      <w:r w:rsidRPr="00383426">
        <w:rPr>
          <w:rStyle w:val="c5"/>
          <w:color w:val="000000"/>
        </w:rPr>
        <w:t>Синквейн</w:t>
      </w:r>
      <w:proofErr w:type="spellEnd"/>
      <w:r w:rsidRPr="00383426">
        <w:rPr>
          <w:rStyle w:val="c5"/>
          <w:color w:val="000000"/>
        </w:rPr>
        <w:t>»</w:t>
      </w:r>
      <w:r w:rsidRPr="00383426">
        <w:rPr>
          <w:color w:val="000000"/>
        </w:rPr>
        <w:t xml:space="preserve"> также вызывает у учащихся большой интерес. Способность резюмировать информацию, излагать сложные идеи, чувства и представления в нескольких словах – важное умение. </w:t>
      </w:r>
      <w:proofErr w:type="spellStart"/>
      <w:r w:rsidRPr="00383426">
        <w:rPr>
          <w:color w:val="000000"/>
        </w:rPr>
        <w:t>Синквейн</w:t>
      </w:r>
      <w:proofErr w:type="spellEnd"/>
      <w:r w:rsidRPr="00383426">
        <w:rPr>
          <w:color w:val="000000"/>
        </w:rPr>
        <w:t xml:space="preserve"> – это стихотворение, которое требует передачи информации в кратких выражениях. </w:t>
      </w:r>
    </w:p>
    <w:p w14:paraId="48DB320F" w14:textId="28C1D112" w:rsidR="00383426" w:rsidRPr="00383426" w:rsidRDefault="00383426" w:rsidP="00383426">
      <w:pPr>
        <w:pStyle w:val="c13"/>
        <w:shd w:val="clear" w:color="auto" w:fill="FFFFFF"/>
        <w:spacing w:before="0" w:beforeAutospacing="0" w:after="0" w:afterAutospacing="0"/>
        <w:ind w:firstLine="567"/>
        <w:jc w:val="both"/>
        <w:rPr>
          <w:color w:val="000000"/>
        </w:rPr>
      </w:pPr>
      <w:r w:rsidRPr="00383426">
        <w:rPr>
          <w:rStyle w:val="c1"/>
          <w:color w:val="000000"/>
        </w:rPr>
        <w:t> Методический прием «Чтение со стопами»</w:t>
      </w:r>
      <w:r w:rsidRPr="00383426">
        <w:rPr>
          <w:color w:val="000000"/>
        </w:rPr>
        <w:t xml:space="preserve"> применялся на уроках иностранного языка и ранее.  Материал для чтения разбит и выдается для работы определенными частями, желательно с компьютера, чтобы учащиеся не видели продолжения текста. После прочтения </w:t>
      </w:r>
      <w:r w:rsidRPr="00383426">
        <w:rPr>
          <w:color w:val="000000"/>
        </w:rPr>
        <w:t>первого, предлагается</w:t>
      </w:r>
      <w:r w:rsidRPr="00383426">
        <w:rPr>
          <w:color w:val="000000"/>
        </w:rPr>
        <w:t xml:space="preserve"> ответить на вопросы, затем обсуждается второй и т.д. После прочтения всего </w:t>
      </w:r>
      <w:r w:rsidRPr="00383426">
        <w:rPr>
          <w:color w:val="000000"/>
        </w:rPr>
        <w:t>текста, предлагается</w:t>
      </w:r>
      <w:r w:rsidRPr="00383426">
        <w:rPr>
          <w:color w:val="000000"/>
        </w:rPr>
        <w:t xml:space="preserve"> </w:t>
      </w:r>
      <w:r w:rsidRPr="00383426">
        <w:rPr>
          <w:color w:val="000000"/>
        </w:rPr>
        <w:t>учащимся цитаты</w:t>
      </w:r>
      <w:r w:rsidRPr="00383426">
        <w:rPr>
          <w:color w:val="000000"/>
        </w:rPr>
        <w:t xml:space="preserve"> для сравнения, таким образом, завязывается дискуссия</w:t>
      </w:r>
      <w:r w:rsidRPr="00383426">
        <w:rPr>
          <w:color w:val="000000"/>
        </w:rPr>
        <w:t>.</w:t>
      </w:r>
    </w:p>
    <w:p w14:paraId="0B11F3A4" w14:textId="480CBE92" w:rsidR="00383426" w:rsidRPr="0030775D" w:rsidRDefault="00383426" w:rsidP="0030775D">
      <w:pPr>
        <w:pStyle w:val="c0"/>
        <w:shd w:val="clear" w:color="auto" w:fill="FFFFFF"/>
        <w:spacing w:before="0" w:beforeAutospacing="0" w:after="0" w:afterAutospacing="0"/>
        <w:ind w:firstLine="567"/>
        <w:jc w:val="both"/>
        <w:rPr>
          <w:color w:val="000000"/>
        </w:rPr>
      </w:pPr>
      <w:r w:rsidRPr="00383426">
        <w:rPr>
          <w:color w:val="000000"/>
        </w:rPr>
        <w:t>Для успешного решения коммуникативных задач при обучении иностранному языку на начальном этапе обучения, необходимо ограничение в учебных целях сферы общения, в пределах которой учащийся овладевает умением говорения на соответствующем языковом материале. Это достигается обучением говорению в пределах определенных жизненных тем, отражающих сферу жизнедеятельности и интересы обучаемых, которые предопределяют содержание и объем коммуникации на данном этапе обучения. Набор тем, их характер и объем зависят от возраста обучаемых, их интересов и языковых возможностей, для раскрытия темы на данном этапе обучения</w:t>
      </w:r>
      <w:r w:rsidR="0030775D" w:rsidRPr="0030775D">
        <w:rPr>
          <w:color w:val="000000"/>
        </w:rPr>
        <w:t>.</w:t>
      </w:r>
    </w:p>
    <w:p w14:paraId="4ABCA1C2" w14:textId="7FE6846C" w:rsidR="00383426" w:rsidRPr="00383426" w:rsidRDefault="00383426" w:rsidP="0030775D">
      <w:pPr>
        <w:pStyle w:val="c0"/>
        <w:shd w:val="clear" w:color="auto" w:fill="FFFFFF"/>
        <w:spacing w:before="0" w:beforeAutospacing="0" w:after="0" w:afterAutospacing="0"/>
        <w:jc w:val="both"/>
        <w:rPr>
          <w:color w:val="000000"/>
        </w:rPr>
      </w:pPr>
      <w:r w:rsidRPr="00383426">
        <w:rPr>
          <w:color w:val="000000"/>
        </w:rPr>
        <w:t>Учебные ситуации создаются с помощью средств наглядности. Учащиеся организуют с учебной целью общение между собой, отражая в своей речи предложенную ситуацию, или мысленно вписывая себя в ситуацию смоделированной с помощью наглядности, разыгрывая предложенные роли.</w:t>
      </w:r>
    </w:p>
    <w:p w14:paraId="41967EBF" w14:textId="05B5E416" w:rsidR="00383426" w:rsidRPr="00383426" w:rsidRDefault="00383426" w:rsidP="00383426">
      <w:pPr>
        <w:pStyle w:val="c0"/>
        <w:shd w:val="clear" w:color="auto" w:fill="FFFFFF"/>
        <w:spacing w:before="0" w:beforeAutospacing="0" w:after="0" w:afterAutospacing="0"/>
        <w:ind w:firstLine="567"/>
        <w:jc w:val="both"/>
        <w:rPr>
          <w:color w:val="000000"/>
        </w:rPr>
      </w:pPr>
      <w:r w:rsidRPr="00383426">
        <w:rPr>
          <w:color w:val="000000"/>
        </w:rPr>
        <w:t xml:space="preserve">     В учебных целях могут использоваться также естественные ситуации реальной жизни учащихся дома, в школе, за пределами школы и жизненный опыт, и </w:t>
      </w:r>
      <w:r w:rsidR="0030775D" w:rsidRPr="00383426">
        <w:rPr>
          <w:color w:val="000000"/>
        </w:rPr>
        <w:t>любые реальные события,</w:t>
      </w:r>
      <w:r w:rsidRPr="00383426">
        <w:rPr>
          <w:color w:val="000000"/>
        </w:rPr>
        <w:t xml:space="preserve"> соответствующие осваиваемым темам. Ситуации при обучении говорению играют двойную роль: они, во-первых, отражают или подсказывают общее содержание высказываний собеседника, а во-вторых, определяют условия, в которых протекает коммуникация и ее характер.</w:t>
      </w:r>
    </w:p>
    <w:p w14:paraId="4589351C" w14:textId="77C975F3" w:rsidR="00383426" w:rsidRPr="00383426" w:rsidRDefault="00383426" w:rsidP="00383426">
      <w:pPr>
        <w:pStyle w:val="c11"/>
        <w:shd w:val="clear" w:color="auto" w:fill="FFFFFF"/>
        <w:spacing w:before="0" w:beforeAutospacing="0" w:after="0" w:afterAutospacing="0"/>
        <w:ind w:firstLine="567"/>
        <w:jc w:val="both"/>
        <w:rPr>
          <w:color w:val="000000"/>
        </w:rPr>
      </w:pPr>
      <w:r w:rsidRPr="00383426">
        <w:rPr>
          <w:color w:val="000000"/>
        </w:rPr>
        <w:t> </w:t>
      </w:r>
      <w:r w:rsidR="0030775D" w:rsidRPr="00383426">
        <w:rPr>
          <w:rStyle w:val="c6"/>
          <w:color w:val="000000"/>
        </w:rPr>
        <w:t>Использование разнообразных</w:t>
      </w:r>
      <w:r w:rsidRPr="00383426">
        <w:rPr>
          <w:rStyle w:val="c6"/>
          <w:color w:val="000000"/>
        </w:rPr>
        <w:t xml:space="preserve"> приёмов в рамках коммуникативного, индуктивного, дедуктивного методов даёт положительный результат, и, несомненно, способствует повышению эффективности обучения говорению. Поэтому, если в процессе </w:t>
      </w:r>
      <w:r w:rsidR="0030775D" w:rsidRPr="00383426">
        <w:rPr>
          <w:rStyle w:val="c6"/>
          <w:color w:val="000000"/>
        </w:rPr>
        <w:t>развития навыков</w:t>
      </w:r>
      <w:r w:rsidRPr="00383426">
        <w:rPr>
          <w:rStyle w:val="c6"/>
          <w:color w:val="000000"/>
        </w:rPr>
        <w:t xml:space="preserve"> и умений </w:t>
      </w:r>
      <w:r w:rsidR="0030775D" w:rsidRPr="00383426">
        <w:rPr>
          <w:rStyle w:val="c6"/>
          <w:color w:val="000000"/>
        </w:rPr>
        <w:t>говорения будут</w:t>
      </w:r>
      <w:r w:rsidRPr="00383426">
        <w:rPr>
          <w:rStyle w:val="c6"/>
          <w:color w:val="000000"/>
        </w:rPr>
        <w:t xml:space="preserve"> использоваться оптимальные методы и приёмы, то эффективность обучению </w:t>
      </w:r>
      <w:r w:rsidR="0030775D" w:rsidRPr="00383426">
        <w:rPr>
          <w:rStyle w:val="c6"/>
          <w:color w:val="000000"/>
        </w:rPr>
        <w:t>говорению повысится</w:t>
      </w:r>
      <w:r w:rsidRPr="00383426">
        <w:rPr>
          <w:rStyle w:val="c6"/>
          <w:color w:val="000000"/>
        </w:rPr>
        <w:t>.</w:t>
      </w:r>
    </w:p>
    <w:p w14:paraId="1D9BF6C6" w14:textId="77777777" w:rsidR="00383426" w:rsidRPr="009371B2" w:rsidRDefault="00383426" w:rsidP="009371B2">
      <w:pPr>
        <w:ind w:firstLine="567"/>
        <w:jc w:val="both"/>
        <w:rPr>
          <w:rFonts w:ascii="Times New Roman" w:hAnsi="Times New Roman" w:cs="Times New Roman"/>
          <w:sz w:val="24"/>
          <w:szCs w:val="24"/>
        </w:rPr>
      </w:pPr>
    </w:p>
    <w:p w14:paraId="14A8498E" w14:textId="7143CF6B" w:rsidR="00B759E4" w:rsidRPr="009371B2" w:rsidRDefault="00B759E4" w:rsidP="009371B2">
      <w:pPr>
        <w:jc w:val="both"/>
        <w:rPr>
          <w:rFonts w:ascii="Times New Roman" w:hAnsi="Times New Roman" w:cs="Times New Roman"/>
          <w:sz w:val="24"/>
          <w:szCs w:val="24"/>
        </w:rPr>
      </w:pPr>
    </w:p>
    <w:sectPr w:rsidR="00B759E4" w:rsidRPr="0093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2"/>
    <w:rsid w:val="0030775D"/>
    <w:rsid w:val="00383426"/>
    <w:rsid w:val="009371B2"/>
    <w:rsid w:val="00B7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617F"/>
  <w15:chartTrackingRefBased/>
  <w15:docId w15:val="{0AD8FC72-C778-4217-9FF8-4AC4991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83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83426"/>
  </w:style>
  <w:style w:type="character" w:customStyle="1" w:styleId="c1">
    <w:name w:val="c1"/>
    <w:basedOn w:val="a0"/>
    <w:rsid w:val="00383426"/>
  </w:style>
  <w:style w:type="character" w:customStyle="1" w:styleId="c6">
    <w:name w:val="c6"/>
    <w:basedOn w:val="a0"/>
    <w:rsid w:val="00383426"/>
  </w:style>
  <w:style w:type="character" w:customStyle="1" w:styleId="c2">
    <w:name w:val="c2"/>
    <w:basedOn w:val="a0"/>
    <w:rsid w:val="00383426"/>
  </w:style>
  <w:style w:type="paragraph" w:customStyle="1" w:styleId="c3">
    <w:name w:val="c3"/>
    <w:basedOn w:val="a"/>
    <w:rsid w:val="00383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83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3426"/>
  </w:style>
  <w:style w:type="paragraph" w:customStyle="1" w:styleId="c11">
    <w:name w:val="c11"/>
    <w:basedOn w:val="a"/>
    <w:rsid w:val="003834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4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2022-12-01T07:36:00Z</dcterms:created>
  <dcterms:modified xsi:type="dcterms:W3CDTF">2022-12-01T09:08:00Z</dcterms:modified>
</cp:coreProperties>
</file>