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83" w:rsidRPr="00CE5B83" w:rsidRDefault="00CE5B83" w:rsidP="0004204C">
      <w:pPr>
        <w:shd w:val="clear" w:color="auto" w:fill="FFFFFF"/>
        <w:spacing w:after="360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Literary work and the development of listening and speaking skills</w:t>
      </w:r>
    </w:p>
    <w:p w:rsidR="00222AD1" w:rsidRPr="00CE5B83" w:rsidRDefault="00222AD1" w:rsidP="0004204C">
      <w:pPr>
        <w:pStyle w:val="a5"/>
        <w:numPr>
          <w:ilvl w:val="0"/>
          <w:numId w:val="5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Read the article and develop your own listening and speaking activity (based on the literary work).  – 1 activity</w:t>
      </w:r>
    </w:p>
    <w:p w:rsidR="00222AD1" w:rsidRPr="00CE5B83" w:rsidRDefault="00222AD1" w:rsidP="00222AD1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hyperlink r:id="rId5" w:history="1">
        <w:r w:rsidRPr="00CE5B83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https://oupeltglobalblog.com/2019/02/15/storytelling-gareth-davies/</w:t>
        </w:r>
      </w:hyperlink>
    </w:p>
    <w:p w:rsidR="00222AD1" w:rsidRPr="00CE5B83" w:rsidRDefault="00222AD1" w:rsidP="00222AD1">
      <w:pPr>
        <w:pStyle w:val="a5"/>
        <w:numPr>
          <w:ilvl w:val="0"/>
          <w:numId w:val="5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Indicate </w:t>
      </w:r>
    </w:p>
    <w:p w:rsidR="00222AD1" w:rsidRPr="00CE5B83" w:rsidRDefault="00222AD1" w:rsidP="00CE5B83">
      <w:pPr>
        <w:pStyle w:val="a5"/>
        <w:numPr>
          <w:ilvl w:val="0"/>
          <w:numId w:val="6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Aim (s)</w:t>
      </w:r>
    </w:p>
    <w:p w:rsidR="00222AD1" w:rsidRPr="00CE5B83" w:rsidRDefault="00222AD1" w:rsidP="00CE5B83">
      <w:pPr>
        <w:pStyle w:val="a5"/>
        <w:numPr>
          <w:ilvl w:val="0"/>
          <w:numId w:val="6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Target audience</w:t>
      </w:r>
    </w:p>
    <w:p w:rsidR="00222AD1" w:rsidRPr="00CE5B83" w:rsidRDefault="00222AD1" w:rsidP="00CE5B83">
      <w:pPr>
        <w:pStyle w:val="a5"/>
        <w:numPr>
          <w:ilvl w:val="0"/>
          <w:numId w:val="6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Before class</w:t>
      </w:r>
    </w:p>
    <w:p w:rsidR="00222AD1" w:rsidRPr="00CE5B83" w:rsidRDefault="00222AD1" w:rsidP="00CE5B83">
      <w:pPr>
        <w:pStyle w:val="a5"/>
        <w:numPr>
          <w:ilvl w:val="0"/>
          <w:numId w:val="6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 class</w:t>
      </w:r>
    </w:p>
    <w:p w:rsidR="00222AD1" w:rsidRPr="00CE5B83" w:rsidRDefault="00222AD1" w:rsidP="00CE5B83">
      <w:pPr>
        <w:pStyle w:val="a5"/>
        <w:numPr>
          <w:ilvl w:val="0"/>
          <w:numId w:val="6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End product</w:t>
      </w:r>
    </w:p>
    <w:p w:rsidR="00222AD1" w:rsidRPr="00CE5B83" w:rsidRDefault="00222AD1" w:rsidP="00CE5B83">
      <w:pPr>
        <w:pStyle w:val="a5"/>
        <w:numPr>
          <w:ilvl w:val="0"/>
          <w:numId w:val="6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Monitoring </w:t>
      </w:r>
    </w:p>
    <w:p w:rsidR="00222AD1" w:rsidRPr="00CE5B83" w:rsidRDefault="00CE5B83" w:rsidP="00CE5B83">
      <w:pPr>
        <w:pStyle w:val="a5"/>
        <w:numPr>
          <w:ilvl w:val="0"/>
          <w:numId w:val="5"/>
        </w:numPr>
        <w:shd w:val="clear" w:color="auto" w:fill="FFFFFF"/>
        <w:spacing w:after="36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E5B8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Deadline is November 19.</w:t>
      </w:r>
      <w:bookmarkStart w:id="0" w:name="_GoBack"/>
      <w:bookmarkEnd w:id="0"/>
    </w:p>
    <w:p w:rsidR="00222AD1" w:rsidRPr="00CE5B83" w:rsidRDefault="00CE5B83" w:rsidP="00222A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5B83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spellStart"/>
      <w:r w:rsidRPr="00CE5B83">
        <w:rPr>
          <w:rFonts w:ascii="Times New Roman" w:hAnsi="Times New Roman" w:cs="Times New Roman"/>
          <w:b/>
          <w:i/>
          <w:sz w:val="28"/>
          <w:szCs w:val="28"/>
        </w:rPr>
        <w:t>dditional</w:t>
      </w:r>
      <w:proofErr w:type="spellEnd"/>
      <w:r w:rsidRPr="00CE5B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b/>
          <w:i/>
          <w:sz w:val="28"/>
          <w:szCs w:val="28"/>
        </w:rPr>
        <w:t>sources</w:t>
      </w:r>
      <w:proofErr w:type="spellEnd"/>
    </w:p>
    <w:p w:rsidR="001F2109" w:rsidRPr="00CE5B83" w:rsidRDefault="001F2109" w:rsidP="00CE5B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E5B83">
        <w:rPr>
          <w:rFonts w:ascii="Times New Roman" w:hAnsi="Times New Roman" w:cs="Times New Roman"/>
          <w:sz w:val="28"/>
          <w:szCs w:val="28"/>
          <w:lang w:val="en-US"/>
        </w:rPr>
        <w:t>Funk, Hal D., and Funk, Gary D. (1989, May). Guidelines for developing listening skills.</w:t>
      </w:r>
      <w:r w:rsidR="00CE5B83" w:rsidRPr="00CE5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5B83">
        <w:rPr>
          <w:rFonts w:ascii="Times New Roman" w:hAnsi="Times New Roman" w:cs="Times New Roman"/>
          <w:sz w:val="28"/>
          <w:szCs w:val="28"/>
          <w:lang w:val="en-US"/>
        </w:rPr>
        <w:t>The Reading Teacher, 42 (9), 660–663.</w:t>
      </w:r>
    </w:p>
    <w:p w:rsidR="001F2109" w:rsidRPr="00CE5B83" w:rsidRDefault="001F2109" w:rsidP="00CE5B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E5B83">
        <w:rPr>
          <w:rFonts w:ascii="Times New Roman" w:hAnsi="Times New Roman" w:cs="Times New Roman"/>
          <w:sz w:val="28"/>
          <w:szCs w:val="28"/>
          <w:lang w:val="en-US"/>
        </w:rPr>
        <w:t xml:space="preserve">Jacobs, Leland B. (1990, January).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literature.Teaching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K-8, 20(4), 34–37.</w:t>
      </w:r>
    </w:p>
    <w:p w:rsidR="001F2109" w:rsidRPr="00CE5B83" w:rsidRDefault="001F2109" w:rsidP="00CE5B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5B83">
        <w:rPr>
          <w:rFonts w:ascii="Times New Roman" w:hAnsi="Times New Roman" w:cs="Times New Roman"/>
          <w:sz w:val="28"/>
          <w:szCs w:val="28"/>
        </w:rPr>
        <w:t>McCormick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Kathleen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. (1981,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). </w:t>
      </w:r>
      <w:r w:rsidRPr="00CE5B83">
        <w:rPr>
          <w:rFonts w:ascii="Times New Roman" w:hAnsi="Times New Roman" w:cs="Times New Roman"/>
          <w:sz w:val="28"/>
          <w:szCs w:val="28"/>
          <w:lang w:val="en-US"/>
        </w:rPr>
        <w:t xml:space="preserve">Good listening skills help kids </w:t>
      </w:r>
      <w:proofErr w:type="spellStart"/>
      <w:r w:rsidRPr="00CE5B83">
        <w:rPr>
          <w:rFonts w:ascii="Times New Roman" w:hAnsi="Times New Roman" w:cs="Times New Roman"/>
          <w:sz w:val="28"/>
          <w:szCs w:val="28"/>
          <w:lang w:val="en-US"/>
        </w:rPr>
        <w:t>learn.American</w:t>
      </w:r>
      <w:proofErr w:type="spellEnd"/>
      <w:r w:rsidRPr="00CE5B83">
        <w:rPr>
          <w:rFonts w:ascii="Times New Roman" w:hAnsi="Times New Roman" w:cs="Times New Roman"/>
          <w:sz w:val="28"/>
          <w:szCs w:val="28"/>
          <w:lang w:val="en-US"/>
        </w:rPr>
        <w:t xml:space="preserve"> School Board Journal, 168(9), 37, 42.</w:t>
      </w:r>
    </w:p>
    <w:p w:rsidR="001F2109" w:rsidRPr="00CE5B83" w:rsidRDefault="001F2109" w:rsidP="00CE5B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E5B83">
        <w:rPr>
          <w:rFonts w:ascii="Times New Roman" w:hAnsi="Times New Roman" w:cs="Times New Roman"/>
          <w:sz w:val="28"/>
          <w:szCs w:val="28"/>
          <w:lang w:val="en-US"/>
        </w:rPr>
        <w:t>Norton, Donna. (1989).</w:t>
      </w:r>
      <w:r w:rsidR="00CE5B83" w:rsidRPr="00CE5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5B83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CE5B83">
        <w:rPr>
          <w:rFonts w:ascii="Times New Roman" w:hAnsi="Times New Roman" w:cs="Times New Roman"/>
          <w:sz w:val="28"/>
          <w:szCs w:val="28"/>
          <w:lang w:val="en-US"/>
        </w:rPr>
        <w:t xml:space="preserve"> effective teaching of language arts. Columbus, OH: Merrill.</w:t>
      </w:r>
    </w:p>
    <w:p w:rsidR="001F2109" w:rsidRPr="00CE5B83" w:rsidRDefault="001F2109" w:rsidP="00CE5B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5B83">
        <w:rPr>
          <w:rFonts w:ascii="Times New Roman" w:hAnsi="Times New Roman" w:cs="Times New Roman"/>
          <w:sz w:val="28"/>
          <w:szCs w:val="28"/>
        </w:rPr>
        <w:t>Winn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Deanna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D. (1988,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November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curriculum.The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>, 42(2), 114–146.</w:t>
      </w:r>
    </w:p>
    <w:p w:rsidR="001F2109" w:rsidRPr="00CE5B83" w:rsidRDefault="001F2109" w:rsidP="00CE5B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E5B83">
        <w:rPr>
          <w:rFonts w:ascii="Times New Roman" w:hAnsi="Times New Roman" w:cs="Times New Roman"/>
          <w:sz w:val="28"/>
          <w:szCs w:val="28"/>
          <w:lang w:val="en-US"/>
        </w:rPr>
        <w:t xml:space="preserve">Manning, M.L., </w:t>
      </w:r>
      <w:proofErr w:type="spellStart"/>
      <w:r w:rsidRPr="00CE5B83">
        <w:rPr>
          <w:rFonts w:ascii="Times New Roman" w:hAnsi="Times New Roman" w:cs="Times New Roman"/>
          <w:sz w:val="28"/>
          <w:szCs w:val="28"/>
          <w:lang w:val="en-US"/>
        </w:rPr>
        <w:t>Boals</w:t>
      </w:r>
      <w:proofErr w:type="spellEnd"/>
      <w:r w:rsidRPr="00CE5B83">
        <w:rPr>
          <w:rFonts w:ascii="Times New Roman" w:hAnsi="Times New Roman" w:cs="Times New Roman"/>
          <w:sz w:val="28"/>
          <w:szCs w:val="28"/>
          <w:lang w:val="en-US"/>
        </w:rPr>
        <w:t>, B.M. Literature, listening, and young children. 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Childhood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B83">
        <w:rPr>
          <w:rFonts w:ascii="Times New Roman" w:hAnsi="Times New Roman" w:cs="Times New Roman"/>
          <w:sz w:val="28"/>
          <w:szCs w:val="28"/>
        </w:rPr>
        <w:t>Educ</w:t>
      </w:r>
      <w:proofErr w:type="spellEnd"/>
      <w:r w:rsidRPr="00CE5B83">
        <w:rPr>
          <w:rFonts w:ascii="Times New Roman" w:hAnsi="Times New Roman" w:cs="Times New Roman"/>
          <w:sz w:val="28"/>
          <w:szCs w:val="28"/>
        </w:rPr>
        <w:t xml:space="preserve"> J 18, 13–16 (1991). https://doi.org/10.1007/BF01616807</w:t>
      </w:r>
    </w:p>
    <w:p w:rsidR="0004520F" w:rsidRPr="00CE5B83" w:rsidRDefault="0004520F" w:rsidP="00222AD1">
      <w:pPr>
        <w:rPr>
          <w:rFonts w:ascii="Times New Roman" w:hAnsi="Times New Roman" w:cs="Times New Roman"/>
          <w:sz w:val="28"/>
          <w:szCs w:val="28"/>
        </w:rPr>
      </w:pPr>
    </w:p>
    <w:sectPr w:rsidR="0004520F" w:rsidRPr="00CE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6232"/>
    <w:multiLevelType w:val="hybridMultilevel"/>
    <w:tmpl w:val="D568A5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B63EB5"/>
    <w:multiLevelType w:val="multilevel"/>
    <w:tmpl w:val="B7D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52720"/>
    <w:multiLevelType w:val="multilevel"/>
    <w:tmpl w:val="485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76EC9"/>
    <w:multiLevelType w:val="hybridMultilevel"/>
    <w:tmpl w:val="94EE1100"/>
    <w:lvl w:ilvl="0" w:tplc="07FA4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D3C29"/>
    <w:multiLevelType w:val="multilevel"/>
    <w:tmpl w:val="863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26710"/>
    <w:multiLevelType w:val="hybridMultilevel"/>
    <w:tmpl w:val="30F20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454C6"/>
    <w:multiLevelType w:val="multilevel"/>
    <w:tmpl w:val="F0C0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CE"/>
    <w:rsid w:val="0004520F"/>
    <w:rsid w:val="001F2109"/>
    <w:rsid w:val="00222AD1"/>
    <w:rsid w:val="00736CCE"/>
    <w:rsid w:val="00C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133C-AC4D-4EF6-8C64-AEE23382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2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-article-referencestext">
    <w:name w:val="c-article-references__text"/>
    <w:basedOn w:val="a"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article-referenceslinks">
    <w:name w:val="c-article-references__links"/>
    <w:basedOn w:val="a"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21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2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-article-referencesdownload">
    <w:name w:val="c-article-references__download"/>
    <w:basedOn w:val="a"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article-rights">
    <w:name w:val="c-article-rights"/>
    <w:basedOn w:val="a"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bibliographic-informationcitation">
    <w:name w:val="c-bibliographic-information__citation"/>
    <w:basedOn w:val="a"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bibliographic-informationdownload-citation">
    <w:name w:val="c-bibliographic-information__download-citation"/>
    <w:basedOn w:val="a"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bibliographic-informationvalue">
    <w:name w:val="c-bibliographic-information__value"/>
    <w:basedOn w:val="a0"/>
    <w:rsid w:val="001F2109"/>
  </w:style>
  <w:style w:type="paragraph" w:customStyle="1" w:styleId="buyboxprice">
    <w:name w:val="buybox__price"/>
    <w:basedOn w:val="a"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yboxprice-info">
    <w:name w:val="buybox__price-info"/>
    <w:basedOn w:val="a"/>
    <w:rsid w:val="001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21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21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21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21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1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51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69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71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6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6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upeltglobalblog.com/2019/02/15/storytelling-gareth-dav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2020-11-15T15:20:00Z</dcterms:created>
  <dcterms:modified xsi:type="dcterms:W3CDTF">2020-11-15T15:52:00Z</dcterms:modified>
</cp:coreProperties>
</file>