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F6" w:rsidRDefault="00D921F6" w:rsidP="00FF345F">
      <w:pPr>
        <w:spacing w:line="240" w:lineRule="auto"/>
        <w:ind w:right="-1"/>
        <w:jc w:val="both"/>
        <w:rPr>
          <w:sz w:val="24"/>
          <w:szCs w:val="24"/>
          <w:lang w:val="kk-KZ"/>
        </w:rPr>
      </w:pPr>
    </w:p>
    <w:p w:rsidR="00C86DFC" w:rsidRPr="00D31F1E" w:rsidRDefault="00C86DFC" w:rsidP="00FF345F">
      <w:pPr>
        <w:spacing w:line="240" w:lineRule="auto"/>
        <w:ind w:right="-1"/>
        <w:jc w:val="both"/>
        <w:rPr>
          <w:sz w:val="24"/>
          <w:szCs w:val="24"/>
          <w:lang w:val="kk-KZ"/>
        </w:rPr>
      </w:pPr>
    </w:p>
    <w:p w:rsidR="003C4957" w:rsidRPr="00D31F1E" w:rsidRDefault="003C4957" w:rsidP="00FF345F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79B4" w:rsidRDefault="00284369" w:rsidP="00FF345F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ОРГАНИЗАЦИЯ УРОКОВ РУССКОГО ЯЗЫКА </w:t>
      </w:r>
      <w:r w:rsidR="00AA79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ЛИТЕРАТУРЫ </w:t>
      </w:r>
    </w:p>
    <w:p w:rsidR="003C4957" w:rsidRDefault="00284369" w:rsidP="00FF345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ГРУППАХ С </w:t>
      </w:r>
      <w:r w:rsidR="00AA79B4">
        <w:rPr>
          <w:rFonts w:ascii="Times New Roman" w:hAnsi="Times New Roman" w:cs="Times New Roman"/>
          <w:b/>
          <w:sz w:val="28"/>
          <w:szCs w:val="28"/>
          <w:lang w:val="kk-KZ"/>
        </w:rPr>
        <w:t>ДЕТЬМИ С ОГРАНИЧЕННЫМИ ВОЗМОЖНОСТЯМИ РАЗВИТИЯ</w:t>
      </w:r>
      <w:r w:rsidR="00A331C2" w:rsidRPr="001C64B6">
        <w:rPr>
          <w:rFonts w:ascii="Times New Roman" w:hAnsi="Times New Roman" w:cs="Times New Roman"/>
          <w:sz w:val="28"/>
          <w:szCs w:val="28"/>
        </w:rPr>
        <w:t>.</w:t>
      </w:r>
    </w:p>
    <w:p w:rsidR="001C64B6" w:rsidRPr="001C64B6" w:rsidRDefault="001C64B6" w:rsidP="00FF345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8540A" w:rsidRPr="004131CC" w:rsidRDefault="00A331C2" w:rsidP="00FF345F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31CC">
        <w:rPr>
          <w:rFonts w:ascii="Times New Roman" w:hAnsi="Times New Roman" w:cs="Times New Roman"/>
          <w:b/>
          <w:sz w:val="28"/>
          <w:szCs w:val="28"/>
        </w:rPr>
        <w:t>Сейсенбаева</w:t>
      </w:r>
      <w:proofErr w:type="spellEnd"/>
      <w:r w:rsidRPr="004131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31CC">
        <w:rPr>
          <w:rFonts w:ascii="Times New Roman" w:hAnsi="Times New Roman" w:cs="Times New Roman"/>
          <w:b/>
          <w:sz w:val="28"/>
          <w:szCs w:val="28"/>
        </w:rPr>
        <w:t>А</w:t>
      </w:r>
      <w:r w:rsidR="0068540A" w:rsidRPr="004131CC">
        <w:rPr>
          <w:rFonts w:ascii="Times New Roman" w:hAnsi="Times New Roman" w:cs="Times New Roman"/>
          <w:b/>
          <w:sz w:val="28"/>
          <w:szCs w:val="28"/>
        </w:rPr>
        <w:t>ймгуль</w:t>
      </w:r>
      <w:proofErr w:type="spellEnd"/>
      <w:r w:rsidR="0068540A" w:rsidRPr="004131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31CC">
        <w:rPr>
          <w:rFonts w:ascii="Times New Roman" w:hAnsi="Times New Roman" w:cs="Times New Roman"/>
          <w:b/>
          <w:sz w:val="28"/>
          <w:szCs w:val="28"/>
        </w:rPr>
        <w:t>Т</w:t>
      </w:r>
      <w:r w:rsidR="0068540A" w:rsidRPr="004131CC">
        <w:rPr>
          <w:rFonts w:ascii="Times New Roman" w:hAnsi="Times New Roman" w:cs="Times New Roman"/>
          <w:b/>
          <w:sz w:val="28"/>
          <w:szCs w:val="28"/>
        </w:rPr>
        <w:t>урекуловна</w:t>
      </w:r>
      <w:proofErr w:type="spellEnd"/>
      <w:r w:rsidR="0068540A" w:rsidRPr="004131CC">
        <w:rPr>
          <w:rFonts w:ascii="Times New Roman" w:hAnsi="Times New Roman" w:cs="Times New Roman"/>
          <w:b/>
          <w:sz w:val="28"/>
          <w:szCs w:val="28"/>
        </w:rPr>
        <w:t>,</w:t>
      </w:r>
    </w:p>
    <w:p w:rsidR="00A331C2" w:rsidRPr="004131CC" w:rsidRDefault="0068540A" w:rsidP="00FF345F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131CC">
        <w:rPr>
          <w:rFonts w:ascii="Times New Roman" w:hAnsi="Times New Roman" w:cs="Times New Roman"/>
          <w:sz w:val="24"/>
          <w:szCs w:val="24"/>
        </w:rPr>
        <w:t>преподаватель русского языка и литературы</w:t>
      </w:r>
    </w:p>
    <w:p w:rsidR="0068540A" w:rsidRPr="004131CC" w:rsidRDefault="0068540A" w:rsidP="00FF345F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131CC">
        <w:rPr>
          <w:rFonts w:ascii="Times New Roman" w:hAnsi="Times New Roman" w:cs="Times New Roman"/>
          <w:sz w:val="24"/>
          <w:szCs w:val="24"/>
        </w:rPr>
        <w:t>Жамбылский</w:t>
      </w:r>
      <w:proofErr w:type="spellEnd"/>
      <w:r w:rsidRPr="004131CC">
        <w:rPr>
          <w:rFonts w:ascii="Times New Roman" w:hAnsi="Times New Roman" w:cs="Times New Roman"/>
          <w:sz w:val="24"/>
          <w:szCs w:val="24"/>
        </w:rPr>
        <w:t xml:space="preserve"> гуманитарный высший колледж имени Абая,</w:t>
      </w:r>
    </w:p>
    <w:p w:rsidR="001C64B6" w:rsidRPr="001C64B6" w:rsidRDefault="0068540A" w:rsidP="00FF345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131C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131C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131CC">
        <w:rPr>
          <w:rFonts w:ascii="Times New Roman" w:hAnsi="Times New Roman" w:cs="Times New Roman"/>
          <w:sz w:val="24"/>
          <w:szCs w:val="24"/>
        </w:rPr>
        <w:t>араз</w:t>
      </w:r>
      <w:proofErr w:type="spellEnd"/>
      <w:r w:rsidRPr="004131CC">
        <w:rPr>
          <w:rFonts w:ascii="Times New Roman" w:hAnsi="Times New Roman" w:cs="Times New Roman"/>
          <w:sz w:val="24"/>
          <w:szCs w:val="24"/>
        </w:rPr>
        <w:t>, Республика Казахстан</w:t>
      </w:r>
      <w:r w:rsidR="001C64B6" w:rsidRPr="004131C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1C64B6" w:rsidRPr="004131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aimast</w:t>
        </w:r>
        <w:r w:rsidR="001C64B6" w:rsidRPr="004131CC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C64B6" w:rsidRPr="004131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C64B6" w:rsidRPr="004131C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C64B6" w:rsidRPr="004131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C64B6" w:rsidRPr="004131CC">
        <w:rPr>
          <w:rFonts w:ascii="Times New Roman" w:hAnsi="Times New Roman" w:cs="Times New Roman"/>
          <w:sz w:val="24"/>
          <w:szCs w:val="24"/>
        </w:rPr>
        <w:t>, 87477652956</w:t>
      </w:r>
    </w:p>
    <w:p w:rsidR="00FE1F93" w:rsidRPr="001C64B6" w:rsidRDefault="00FE1F93" w:rsidP="00FF345F">
      <w:pPr>
        <w:pStyle w:val="a3"/>
        <w:shd w:val="clear" w:color="auto" w:fill="FFFFFF" w:themeFill="background1"/>
        <w:ind w:right="-1"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C64B6" w:rsidRPr="0052397D" w:rsidRDefault="001C64B6" w:rsidP="00FF345F">
      <w:pPr>
        <w:pStyle w:val="a3"/>
        <w:shd w:val="clear" w:color="auto" w:fill="FFFFFF" w:themeFill="background1"/>
        <w:ind w:right="-1" w:firstLine="708"/>
        <w:jc w:val="both"/>
        <w:rPr>
          <w:rFonts w:ascii="Times New Roman" w:hAnsi="Times New Roman" w:cs="Times New Roman"/>
          <w:sz w:val="28"/>
        </w:rPr>
      </w:pPr>
      <w:r w:rsidRPr="001C64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Аннотация: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79B4" w:rsidRPr="0052397D">
        <w:rPr>
          <w:rFonts w:ascii="Times New Roman" w:hAnsi="Times New Roman" w:cs="Times New Roman"/>
          <w:sz w:val="28"/>
        </w:rPr>
        <w:t>Все учащиеся имеют различные потребности в обучении, и им должны быть предоставлены соответствующие условия, чтобы они могли продемонстрировать свои способности в про</w:t>
      </w:r>
      <w:r w:rsidR="008B7780">
        <w:rPr>
          <w:rFonts w:ascii="Times New Roman" w:hAnsi="Times New Roman" w:cs="Times New Roman"/>
          <w:sz w:val="28"/>
        </w:rPr>
        <w:t xml:space="preserve">цессе обучения. В связи с этим </w:t>
      </w:r>
      <w:r w:rsidR="00AA79B4" w:rsidRPr="0052397D">
        <w:rPr>
          <w:rFonts w:ascii="Times New Roman" w:hAnsi="Times New Roman" w:cs="Times New Roman"/>
          <w:sz w:val="28"/>
        </w:rPr>
        <w:t>для дости</w:t>
      </w:r>
      <w:r w:rsidR="008B7780">
        <w:rPr>
          <w:rFonts w:ascii="Times New Roman" w:hAnsi="Times New Roman" w:cs="Times New Roman"/>
          <w:sz w:val="28"/>
        </w:rPr>
        <w:t>жения общих целей учащимся и преподава</w:t>
      </w:r>
      <w:r w:rsidR="00AA79B4" w:rsidRPr="0052397D">
        <w:rPr>
          <w:rFonts w:ascii="Times New Roman" w:hAnsi="Times New Roman" w:cs="Times New Roman"/>
          <w:sz w:val="28"/>
        </w:rPr>
        <w:t xml:space="preserve">телям необходим целый ряд стратегий и тактик при выборе подходящего времени и подхода. Данная </w:t>
      </w:r>
      <w:r w:rsidR="0052397D" w:rsidRPr="0052397D">
        <w:rPr>
          <w:rFonts w:ascii="Times New Roman" w:hAnsi="Times New Roman" w:cs="Times New Roman"/>
          <w:sz w:val="28"/>
        </w:rPr>
        <w:t>статья о</w:t>
      </w:r>
      <w:r w:rsidR="00AA79B4" w:rsidRPr="0052397D">
        <w:rPr>
          <w:rFonts w:ascii="Times New Roman" w:hAnsi="Times New Roman" w:cs="Times New Roman"/>
          <w:sz w:val="28"/>
        </w:rPr>
        <w:t xml:space="preserve"> метод</w:t>
      </w:r>
      <w:r w:rsidR="0052397D" w:rsidRPr="0052397D">
        <w:rPr>
          <w:rFonts w:ascii="Times New Roman" w:hAnsi="Times New Roman" w:cs="Times New Roman"/>
          <w:sz w:val="28"/>
        </w:rPr>
        <w:t xml:space="preserve">ах и формах работы на уроках русского языка и литературы в группах со студентами с ограниченными возможностями, которые направлены </w:t>
      </w:r>
      <w:r w:rsidR="00AA79B4" w:rsidRPr="0052397D">
        <w:rPr>
          <w:rFonts w:ascii="Times New Roman" w:hAnsi="Times New Roman" w:cs="Times New Roman"/>
          <w:sz w:val="28"/>
        </w:rPr>
        <w:t>предоставить им значимый и равноправный доступ к учебному  </w:t>
      </w:r>
      <w:r w:rsidR="0052397D">
        <w:rPr>
          <w:rFonts w:ascii="Times New Roman" w:hAnsi="Times New Roman" w:cs="Times New Roman"/>
          <w:sz w:val="28"/>
        </w:rPr>
        <w:t>материалу;</w:t>
      </w:r>
      <w:r w:rsidR="00AA79B4" w:rsidRPr="0052397D">
        <w:rPr>
          <w:rFonts w:ascii="Times New Roman" w:hAnsi="Times New Roman" w:cs="Times New Roman"/>
          <w:sz w:val="28"/>
        </w:rPr>
        <w:t xml:space="preserve"> </w:t>
      </w:r>
      <w:r w:rsidR="0052397D">
        <w:rPr>
          <w:rFonts w:ascii="Times New Roman" w:hAnsi="Times New Roman" w:cs="Times New Roman"/>
          <w:sz w:val="28"/>
        </w:rPr>
        <w:t>к</w:t>
      </w:r>
      <w:r w:rsidR="0052397D" w:rsidRPr="0052397D">
        <w:rPr>
          <w:rFonts w:ascii="Times New Roman" w:hAnsi="Times New Roman" w:cs="Times New Roman"/>
          <w:sz w:val="28"/>
        </w:rPr>
        <w:t>аким образом учитываю</w:t>
      </w:r>
      <w:r w:rsidR="00AA79B4" w:rsidRPr="0052397D">
        <w:rPr>
          <w:rFonts w:ascii="Times New Roman" w:hAnsi="Times New Roman" w:cs="Times New Roman"/>
          <w:sz w:val="28"/>
        </w:rPr>
        <w:t>т</w:t>
      </w:r>
      <w:r w:rsidR="0052397D" w:rsidRPr="0052397D">
        <w:rPr>
          <w:rFonts w:ascii="Times New Roman" w:hAnsi="Times New Roman" w:cs="Times New Roman"/>
          <w:sz w:val="28"/>
        </w:rPr>
        <w:t>ся</w:t>
      </w:r>
      <w:r w:rsidR="00AA79B4" w:rsidRPr="0052397D">
        <w:rPr>
          <w:rFonts w:ascii="Times New Roman" w:hAnsi="Times New Roman" w:cs="Times New Roman"/>
          <w:sz w:val="28"/>
        </w:rPr>
        <w:t xml:space="preserve">  потребности </w:t>
      </w:r>
      <w:r w:rsidR="0052397D" w:rsidRPr="0052397D">
        <w:rPr>
          <w:rFonts w:ascii="Times New Roman" w:hAnsi="Times New Roman" w:cs="Times New Roman"/>
          <w:sz w:val="28"/>
        </w:rPr>
        <w:t>студентов</w:t>
      </w:r>
      <w:r w:rsidR="00AA79B4" w:rsidRPr="0052397D">
        <w:rPr>
          <w:rFonts w:ascii="Times New Roman" w:hAnsi="Times New Roman" w:cs="Times New Roman"/>
          <w:sz w:val="28"/>
        </w:rPr>
        <w:t>, по тем или иным причинам оказавшихся за социальным барьером</w:t>
      </w:r>
      <w:r w:rsidR="0052397D" w:rsidRPr="0052397D">
        <w:rPr>
          <w:rFonts w:ascii="Times New Roman" w:hAnsi="Times New Roman" w:cs="Times New Roman"/>
          <w:sz w:val="28"/>
        </w:rPr>
        <w:t>.</w:t>
      </w:r>
      <w:r w:rsidR="00AA79B4" w:rsidRPr="0052397D">
        <w:rPr>
          <w:rFonts w:ascii="Times New Roman" w:hAnsi="Times New Roman" w:cs="Times New Roman"/>
          <w:sz w:val="28"/>
        </w:rPr>
        <w:t xml:space="preserve"> </w:t>
      </w:r>
      <w:r w:rsidR="0052397D">
        <w:rPr>
          <w:rFonts w:ascii="Times New Roman" w:hAnsi="Times New Roman" w:cs="Times New Roman"/>
          <w:sz w:val="28"/>
        </w:rPr>
        <w:t xml:space="preserve">Педагоги, работающие с такими детьми должны  пройти </w:t>
      </w:r>
      <w:r w:rsidR="0052397D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подготовку к работе</w:t>
      </w:r>
      <w:r w:rsidR="005239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52397D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получить психолого-педаг</w:t>
      </w:r>
      <w:r w:rsidR="005239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огическую и методическую помощь. </w:t>
      </w:r>
      <w:r w:rsidR="00C86DF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 примере своего предмета показывается, что в</w:t>
      </w:r>
      <w:r w:rsidR="00AA79B4" w:rsidRPr="0052397D">
        <w:rPr>
          <w:rFonts w:ascii="Times New Roman" w:hAnsi="Times New Roman" w:cs="Times New Roman"/>
          <w:sz w:val="28"/>
        </w:rPr>
        <w:t xml:space="preserve">недрение </w:t>
      </w:r>
      <w:r w:rsidR="0052397D" w:rsidRPr="0052397D">
        <w:rPr>
          <w:rFonts w:ascii="Times New Roman" w:hAnsi="Times New Roman" w:cs="Times New Roman"/>
          <w:sz w:val="28"/>
        </w:rPr>
        <w:t>игровой формы</w:t>
      </w:r>
      <w:r w:rsidR="00AA79B4" w:rsidRPr="0052397D">
        <w:rPr>
          <w:rFonts w:ascii="Times New Roman" w:hAnsi="Times New Roman" w:cs="Times New Roman"/>
          <w:sz w:val="28"/>
        </w:rPr>
        <w:t xml:space="preserve"> улучш</w:t>
      </w:r>
      <w:r w:rsidR="0052397D" w:rsidRPr="0052397D">
        <w:rPr>
          <w:rFonts w:ascii="Times New Roman" w:hAnsi="Times New Roman" w:cs="Times New Roman"/>
          <w:sz w:val="28"/>
        </w:rPr>
        <w:t>ае</w:t>
      </w:r>
      <w:r w:rsidR="00AA79B4" w:rsidRPr="0052397D">
        <w:rPr>
          <w:rFonts w:ascii="Times New Roman" w:hAnsi="Times New Roman" w:cs="Times New Roman"/>
          <w:sz w:val="28"/>
        </w:rPr>
        <w:t>т академические и социальные навыки учащихся со значительными затруднениями в обучении, повы</w:t>
      </w:r>
      <w:r w:rsidR="0052397D" w:rsidRPr="0052397D">
        <w:rPr>
          <w:rFonts w:ascii="Times New Roman" w:hAnsi="Times New Roman" w:cs="Times New Roman"/>
          <w:sz w:val="28"/>
        </w:rPr>
        <w:t>шает</w:t>
      </w:r>
      <w:r w:rsidR="00AA79B4" w:rsidRPr="0052397D">
        <w:rPr>
          <w:rFonts w:ascii="Times New Roman" w:hAnsi="Times New Roman" w:cs="Times New Roman"/>
          <w:sz w:val="28"/>
        </w:rPr>
        <w:t xml:space="preserve"> их  самооценку и созда</w:t>
      </w:r>
      <w:r w:rsidR="0052397D" w:rsidRPr="0052397D">
        <w:rPr>
          <w:rFonts w:ascii="Times New Roman" w:hAnsi="Times New Roman" w:cs="Times New Roman"/>
          <w:sz w:val="28"/>
        </w:rPr>
        <w:t>е</w:t>
      </w:r>
      <w:r w:rsidR="00AA79B4" w:rsidRPr="0052397D">
        <w:rPr>
          <w:rFonts w:ascii="Times New Roman" w:hAnsi="Times New Roman" w:cs="Times New Roman"/>
          <w:sz w:val="28"/>
        </w:rPr>
        <w:t xml:space="preserve">т условия для более позитивных отношений учащихся с </w:t>
      </w:r>
      <w:r w:rsidR="0052397D" w:rsidRPr="0052397D">
        <w:rPr>
          <w:rFonts w:ascii="Times New Roman" w:hAnsi="Times New Roman" w:cs="Times New Roman"/>
          <w:sz w:val="28"/>
        </w:rPr>
        <w:t>другими членами сообщества, оказыва</w:t>
      </w:r>
      <w:r w:rsidR="00AA79B4" w:rsidRPr="0052397D">
        <w:rPr>
          <w:rFonts w:ascii="Times New Roman" w:hAnsi="Times New Roman" w:cs="Times New Roman"/>
          <w:sz w:val="28"/>
        </w:rPr>
        <w:t xml:space="preserve">ет положительное влияние на профессиональное и личное развитие </w:t>
      </w:r>
      <w:r w:rsidR="0052397D" w:rsidRPr="0052397D">
        <w:rPr>
          <w:rFonts w:ascii="Times New Roman" w:hAnsi="Times New Roman" w:cs="Times New Roman"/>
          <w:sz w:val="28"/>
        </w:rPr>
        <w:t>и преподавателей.</w:t>
      </w:r>
    </w:p>
    <w:p w:rsidR="000C76F7" w:rsidRPr="008B7780" w:rsidRDefault="000C76F7" w:rsidP="00FF345F">
      <w:pPr>
        <w:pStyle w:val="a3"/>
        <w:shd w:val="clear" w:color="auto" w:fill="FFFFFF" w:themeFill="background1"/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7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Ключевые слова: </w:t>
      </w:r>
      <w:proofErr w:type="spellStart"/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безбарьерная</w:t>
      </w:r>
      <w:proofErr w:type="spellEnd"/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среда, </w:t>
      </w:r>
      <w:r w:rsidRPr="008B778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психологический дискомфорт, создать условия, забота и поддержка</w:t>
      </w:r>
      <w:r w:rsidR="008B7780" w:rsidRPr="008B778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8B7780" w:rsidRPr="008B778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игровая технология</w:t>
      </w:r>
      <w:r w:rsidRPr="008B778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0C76F7" w:rsidRDefault="000C76F7" w:rsidP="00FF345F">
      <w:pPr>
        <w:pStyle w:val="a3"/>
        <w:shd w:val="clear" w:color="auto" w:fill="FFFFFF" w:themeFill="background1"/>
        <w:ind w:right="-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3137" w:rsidRPr="009A3137" w:rsidRDefault="009A3137" w:rsidP="00FF345F">
      <w:pPr>
        <w:pStyle w:val="a3"/>
        <w:ind w:right="-1"/>
        <w:jc w:val="right"/>
        <w:rPr>
          <w:rFonts w:ascii="Times New Roman" w:hAnsi="Times New Roman" w:cs="Times New Roman"/>
          <w:i/>
          <w:sz w:val="28"/>
        </w:rPr>
      </w:pPr>
      <w:r w:rsidRPr="009A3137">
        <w:rPr>
          <w:rFonts w:ascii="Times New Roman" w:hAnsi="Times New Roman" w:cs="Times New Roman"/>
          <w:i/>
          <w:sz w:val="28"/>
        </w:rPr>
        <w:t>Имеет значение не само различие, а то,</w:t>
      </w:r>
    </w:p>
    <w:p w:rsidR="009A3137" w:rsidRPr="009A3137" w:rsidRDefault="009A3137" w:rsidP="00FF345F">
      <w:pPr>
        <w:pStyle w:val="a3"/>
        <w:ind w:right="-1"/>
        <w:jc w:val="right"/>
        <w:rPr>
          <w:rFonts w:ascii="Times New Roman" w:hAnsi="Times New Roman" w:cs="Times New Roman"/>
          <w:i/>
          <w:sz w:val="28"/>
        </w:rPr>
      </w:pPr>
      <w:r w:rsidRPr="009A3137">
        <w:rPr>
          <w:rFonts w:ascii="Times New Roman" w:hAnsi="Times New Roman" w:cs="Times New Roman"/>
          <w:i/>
          <w:sz w:val="28"/>
        </w:rPr>
        <w:t>как мы меняем все, исходя из этого различия.</w:t>
      </w:r>
    </w:p>
    <w:p w:rsidR="009A3137" w:rsidRPr="009A3137" w:rsidRDefault="009A3137" w:rsidP="00FF345F">
      <w:pPr>
        <w:pStyle w:val="a3"/>
        <w:ind w:right="-1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9A3137">
        <w:rPr>
          <w:rFonts w:ascii="Times New Roman" w:hAnsi="Times New Roman" w:cs="Times New Roman"/>
          <w:i/>
          <w:sz w:val="28"/>
        </w:rPr>
        <w:t>Миноу</w:t>
      </w:r>
      <w:proofErr w:type="spellEnd"/>
    </w:p>
    <w:p w:rsidR="009A3137" w:rsidRPr="009A3137" w:rsidRDefault="009A3137" w:rsidP="00FF345F">
      <w:pPr>
        <w:pStyle w:val="a3"/>
        <w:ind w:right="-1"/>
        <w:jc w:val="right"/>
        <w:rPr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3C4957" w:rsidRPr="008B7780" w:rsidRDefault="003C4957" w:rsidP="00FF345F">
      <w:pPr>
        <w:pStyle w:val="a3"/>
        <w:shd w:val="clear" w:color="auto" w:fill="FFFFFF" w:themeFill="background1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 инклюзивного образования подключает в себя учебные заведения среднего, профессионального и высшего образования. Инклюзия </w:t>
      </w:r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конечным этапом создания </w:t>
      </w:r>
      <w:proofErr w:type="spellStart"/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безбарьерной</w:t>
      </w:r>
      <w:proofErr w:type="spellEnd"/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среды, в условиях которой любой член общества может беспрепятственно учиться, трудиться и получать различные услуги.</w:t>
      </w:r>
    </w:p>
    <w:p w:rsidR="003C4957" w:rsidRPr="008B7780" w:rsidRDefault="00A331C2" w:rsidP="00FF345F">
      <w:pPr>
        <w:pStyle w:val="a3"/>
        <w:shd w:val="clear" w:color="auto" w:fill="FFFFFF" w:themeFill="background1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B77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информации </w:t>
      </w:r>
      <w:proofErr w:type="spellStart"/>
      <w:proofErr w:type="gramStart"/>
      <w:r w:rsidRPr="008B77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вице-министра</w:t>
      </w:r>
      <w:proofErr w:type="spellEnd"/>
      <w:proofErr w:type="gramEnd"/>
      <w:r w:rsidRPr="008B77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образования и науки РК </w:t>
      </w:r>
      <w:proofErr w:type="spellStart"/>
      <w:r w:rsidRPr="008B7780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 w:themeFill="background1"/>
        </w:rPr>
        <w:t>Шолпан</w:t>
      </w:r>
      <w:proofErr w:type="spellEnd"/>
      <w:r w:rsidRPr="008B7780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8B7780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 w:themeFill="background1"/>
        </w:rPr>
        <w:t>Кариновой</w:t>
      </w:r>
      <w:proofErr w:type="spellEnd"/>
      <w:r w:rsidRPr="008B77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«</w:t>
      </w:r>
      <w:r w:rsidR="00D31F1E" w:rsidRPr="008B77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Казахстан лишь недавно присоединился к движению организации инклюзивного образования, призванного создать все условия для обучения </w:t>
      </w:r>
      <w:r w:rsidR="00D31F1E" w:rsidRPr="008B77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детей с особыми образовательными потребностями в детских садах, школах, колледжах и вузах страны</w:t>
      </w:r>
      <w:r w:rsidRPr="008B77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="00D31F1E" w:rsidRPr="008B77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D31F1E" w:rsidRPr="008B7780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A331C2" w:rsidRPr="008B7780" w:rsidRDefault="00A331C2" w:rsidP="00FF345F">
      <w:pPr>
        <w:pStyle w:val="a3"/>
        <w:shd w:val="clear" w:color="auto" w:fill="FFFFFF" w:themeFill="background1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Президент РК </w:t>
      </w:r>
      <w:proofErr w:type="spellStart"/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Касым</w:t>
      </w:r>
      <w:proofErr w:type="spellEnd"/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Жомарт</w:t>
      </w:r>
      <w:proofErr w:type="spellEnd"/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Токаев 26 июня 2021 года подписал Закон «О внесении изменений и дополнений в некоторые законодательные акты Республики Казахстан по вопросам инклюзивного образования». Согласно Закону «государство обязуется создавать детям с особыми образовательными потребностями условия для получения образования в пределах системы образования с учетом их индивидуальных особенностей развития. Для детей с ограниченными возможностями разрабатываются специальные учебные программы. Организации дошкольного и среднего школьного образования по закону должны принимать всех детей, которые проживают на территории их обслуживания, в том числе детей с особыми образовательными потребностями.</w:t>
      </w:r>
    </w:p>
    <w:p w:rsidR="0068540A" w:rsidRPr="008B7780" w:rsidRDefault="00BC63CE" w:rsidP="00FF345F">
      <w:pPr>
        <w:pStyle w:val="a3"/>
        <w:shd w:val="clear" w:color="auto" w:fill="FFFFFF" w:themeFill="background1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Жамбылский</w:t>
      </w:r>
      <w:proofErr w:type="spellEnd"/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гуманитарный высший колледж имени Абая ежегодно принимает на учебу детей с ограниченными </w:t>
      </w:r>
      <w:r w:rsidR="003A28A6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возможностями, для чего создана</w:t>
      </w:r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28A6" w:rsidRPr="008B7780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3A28A6" w:rsidRPr="008B7780">
        <w:rPr>
          <w:rFonts w:ascii="Times New Roman" w:hAnsi="Times New Roman" w:cs="Times New Roman"/>
          <w:sz w:val="28"/>
          <w:szCs w:val="28"/>
        </w:rPr>
        <w:t xml:space="preserve"> среда</w:t>
      </w:r>
      <w:r w:rsidR="006C4AF6" w:rsidRPr="008B7780">
        <w:rPr>
          <w:rFonts w:ascii="Times New Roman" w:hAnsi="Times New Roman" w:cs="Times New Roman"/>
          <w:sz w:val="28"/>
          <w:szCs w:val="28"/>
        </w:rPr>
        <w:t>:</w:t>
      </w:r>
      <w:r w:rsidR="008B7780">
        <w:rPr>
          <w:rFonts w:ascii="Times New Roman" w:hAnsi="Times New Roman" w:cs="Times New Roman"/>
          <w:sz w:val="28"/>
          <w:szCs w:val="28"/>
        </w:rPr>
        <w:t xml:space="preserve"> </w:t>
      </w:r>
      <w:r w:rsidR="00C622F8" w:rsidRPr="008B7780">
        <w:rPr>
          <w:rFonts w:ascii="CommissionerRegular" w:hAnsi="CommissionerRegular"/>
          <w:sz w:val="28"/>
          <w:szCs w:val="28"/>
        </w:rPr>
        <w:t>работают специалисты: медики, психолог, логопед,  социальный педагог</w:t>
      </w:r>
      <w:r w:rsidR="006C4AF6" w:rsidRPr="008B7780">
        <w:rPr>
          <w:rFonts w:ascii="Times New Roman" w:hAnsi="Times New Roman" w:cs="Times New Roman"/>
          <w:sz w:val="28"/>
          <w:szCs w:val="28"/>
        </w:rPr>
        <w:t>, наличие пандусов, отдельных санузлов и самое главное -</w:t>
      </w:r>
      <w:r w:rsidR="006C4AF6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толерантное отношение к детям с особыми потребностями</w:t>
      </w:r>
      <w:r w:rsidR="003A28A6" w:rsidRPr="008B7780">
        <w:rPr>
          <w:rFonts w:ascii="Times New Roman" w:hAnsi="Times New Roman" w:cs="Times New Roman"/>
          <w:sz w:val="28"/>
          <w:szCs w:val="28"/>
        </w:rPr>
        <w:t xml:space="preserve">. </w:t>
      </w:r>
      <w:r w:rsidR="003A28A6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Согласитесь, что к</w:t>
      </w:r>
      <w:r w:rsidR="003A28A6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аждый из них</w:t>
      </w:r>
      <w:r w:rsidR="00A331C2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особенный. </w:t>
      </w:r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И в</w:t>
      </w:r>
      <w:r w:rsidR="00A331C2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</w:t>
      </w:r>
      <w:r w:rsidR="003A28A6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A331C2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равны в своих правах, в дружбе, в образовании, в праве на посещение кружков, концертов и прочего, а также перспектив дальнейшего социального развития. </w:t>
      </w:r>
      <w:r w:rsidR="00010FA7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Возникает вопрос: готов ли каждый педагог обучать таких детей: психологически и профессионально? Отсюда возникают опасения родителей детей-инвалидов из-за возможного психологического дискомфорта, социального издевательства, насмешек, которые могут переживать их дети. Думаю</w:t>
      </w:r>
      <w:r w:rsidR="00FE1F93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, что</w:t>
      </w:r>
      <w:r w:rsidR="00010FA7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педагог</w:t>
      </w:r>
      <w:r w:rsidR="00FE1F93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10FA7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1F93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  <w:r w:rsidR="00010FA7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пройти определенную подготовку к работе  с детьми-инвалидами, получ</w:t>
      </w:r>
      <w:r w:rsidR="00FE1F93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10FA7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FE1F93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010FA7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психолого-педагогическую и методическую помощь, чтобы </w:t>
      </w:r>
      <w:r w:rsidR="00FE1F93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010FA7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особенных детей в дальнейшем </w:t>
      </w:r>
      <w:r w:rsidR="00FE1F93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создать условия </w:t>
      </w:r>
      <w:r w:rsidR="00010FA7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чувствова</w:t>
      </w:r>
      <w:r w:rsidR="00FE1F93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010FA7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себя  полноценными и полноправными участниками общества. </w:t>
      </w:r>
    </w:p>
    <w:p w:rsidR="005F366D" w:rsidRPr="008B7780" w:rsidRDefault="00010FA7" w:rsidP="00FF345F">
      <w:pPr>
        <w:pStyle w:val="a3"/>
        <w:shd w:val="clear" w:color="auto" w:fill="FFFFFF" w:themeFill="background1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радует тот факт, что студенты нашего колледжа относятся к студентам-инвалидам (</w:t>
      </w:r>
      <w:r w:rsid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это студент с ДЦП и слабовидящая девочка</w:t>
      </w:r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) с ос</w:t>
      </w:r>
      <w:r w:rsidR="00EE564E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бенностью: забота</w:t>
      </w:r>
      <w:r w:rsidR="00EE564E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поддержка, переходящая в дружбу. Сами дети признаются в </w:t>
      </w:r>
      <w:r w:rsidR="005F366D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желании ходить на учебу</w:t>
      </w:r>
      <w:r w:rsidR="00FE1F93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F366D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«Я счастлива</w:t>
      </w:r>
      <w:r w:rsidR="003A28A6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учусь здесь</w:t>
      </w:r>
      <w:r w:rsidR="005F366D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…, Мои друзья поддержали меня на конкурсе, были всегда рядом… и др.»</w:t>
      </w:r>
    </w:p>
    <w:p w:rsidR="00156B74" w:rsidRPr="0078777B" w:rsidRDefault="005F366D" w:rsidP="00FF345F">
      <w:pPr>
        <w:pStyle w:val="a3"/>
        <w:shd w:val="clear" w:color="auto" w:fill="FFFFFF" w:themeFill="background1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идти в ногу со временем на пути внедрения инклюзивного</w:t>
      </w:r>
      <w:r w:rsidR="009A3137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необходимо преодолеть трудности и стараться решать возникающие проблемы</w:t>
      </w:r>
      <w:r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 </w:t>
      </w:r>
      <w:r w:rsidR="00156B74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Работая в такой группе с</w:t>
      </w:r>
      <w:r w:rsidR="008B778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156B74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B778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студент</w:t>
      </w:r>
      <w:r w:rsidR="00156B74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ом-инвалидом, обучающегося на художника</w:t>
      </w:r>
      <w:r w:rsidR="009A31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 </w:t>
      </w:r>
      <w:r w:rsidR="009A3137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специальности</w:t>
      </w:r>
      <w:r w:rsidR="008B7780" w:rsidRP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8B778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Декоративно-прикладное искусство и народные промыслы»</w:t>
      </w:r>
      <w:r w:rsidR="00156B74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FE1F93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у меня </w:t>
      </w:r>
      <w:r w:rsidR="00156B74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возникали проблемы: для н</w:t>
      </w:r>
      <w:r w:rsidR="003A28A6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8B778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156B74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необходимо больше времени и внимания, при этом не</w:t>
      </w:r>
      <w:r w:rsidR="003A28A6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льзя</w:t>
      </w:r>
      <w:r w:rsidR="00156B74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оставить без внимания остальных студентов и не</w:t>
      </w:r>
      <w:r w:rsidR="003A28A6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льзя</w:t>
      </w:r>
      <w:r w:rsidR="00156B74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отста</w:t>
      </w:r>
      <w:r w:rsidR="003A28A6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ва</w:t>
      </w:r>
      <w:r w:rsidR="00156B74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ть от программы.</w:t>
      </w:r>
      <w:r w:rsidR="009A31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A28A6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Планируя и о</w:t>
      </w:r>
      <w:r w:rsidR="00156B74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рганизовывая  свои занятия, пришла к выводу, что  задания, проводимые в игровой форме, в которых участвуют и обычные дети, и особенные,</w:t>
      </w:r>
      <w:r w:rsidR="00156B74" w:rsidRPr="001C64B6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</w:t>
      </w:r>
      <w:r w:rsidR="00156B74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способствуют достижению </w:t>
      </w:r>
      <w:r w:rsidR="003A28A6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поставленных </w:t>
      </w:r>
      <w:r w:rsidR="00156B74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целей</w:t>
      </w:r>
      <w:r w:rsidR="003A28A6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156B74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331C2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Каждый ребенок развивается в своем темпе, от этого он не становится лучше или хуже</w:t>
      </w:r>
      <w:r w:rsidR="00A331C2" w:rsidRPr="008B778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gramStart"/>
      <w:r w:rsidR="009A3137" w:rsidRPr="008B778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 результате игровой </w:t>
      </w:r>
      <w:r w:rsidR="000E0821" w:rsidRPr="008B778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технологии</w:t>
      </w:r>
      <w:r w:rsidR="009A3137" w:rsidRPr="008B778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возможны фронтальная, индивидуальная и групповая работы и работа в парах.</w:t>
      </w:r>
      <w:proofErr w:type="gramEnd"/>
      <w:r w:rsidR="008B7780" w:rsidRPr="008B7780">
        <w:rPr>
          <w:rFonts w:ascii="Times New Roman" w:hAnsi="Times New Roman" w:cs="Times New Roman"/>
          <w:sz w:val="28"/>
          <w:szCs w:val="28"/>
        </w:rPr>
        <w:t xml:space="preserve"> Как писал К.Д. Ушинский: «Дидактическая </w:t>
      </w:r>
      <w:r w:rsidR="008B7780" w:rsidRPr="008B7780">
        <w:rPr>
          <w:rFonts w:ascii="Times New Roman" w:hAnsi="Times New Roman" w:cs="Times New Roman"/>
          <w:sz w:val="28"/>
          <w:szCs w:val="28"/>
        </w:rPr>
        <w:lastRenderedPageBreak/>
        <w:t>игра - игра познавательная, направленная на расширение, углубление, систематизацию представлений детей об окружающем, воспитании познавательных интересов, развитие познавательных способностей».</w:t>
      </w:r>
      <w:r w:rsidR="0078777B">
        <w:rPr>
          <w:rFonts w:ascii="Times New Roman" w:hAnsi="Times New Roman" w:cs="Times New Roman"/>
          <w:sz w:val="28"/>
          <w:szCs w:val="28"/>
        </w:rPr>
        <w:t xml:space="preserve"> </w:t>
      </w:r>
      <w:r w:rsidR="00156B74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Важно, чтобы о</w:t>
      </w:r>
      <w:r w:rsidR="00A331C2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тношения между </w:t>
      </w:r>
      <w:r w:rsidR="003A28A6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студентам</w:t>
      </w:r>
      <w:r w:rsidR="00A331C2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>и стро</w:t>
      </w:r>
      <w:r w:rsidR="00156B74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>ились</w:t>
      </w:r>
      <w:r w:rsidR="00A331C2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доброте, отзывчивости, </w:t>
      </w:r>
      <w:proofErr w:type="spellStart"/>
      <w:r w:rsidR="00A331C2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="00A331C2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56B74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>Такое в</w:t>
      </w:r>
      <w:r w:rsidR="00A331C2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заимодействие </w:t>
      </w:r>
      <w:r w:rsidR="003A28A6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7780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студентов</w:t>
      </w:r>
      <w:r w:rsidR="00A331C2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расширяет их мировоззрение и развивает академический интеллект.</w:t>
      </w:r>
      <w:r w:rsidR="006C4AF6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22F8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</w:t>
      </w:r>
      <w:r w:rsidR="00156B74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меры позволяют детям с ограниченными возможностями</w:t>
      </w:r>
      <w:r w:rsidR="006C4AF6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6B74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4AF6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имеющим право на качественное, интересное и значимое по своему контексту учебную программу, </w:t>
      </w:r>
      <w:r w:rsidR="00156B74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чувствовать себя полноценными участниками общества, развивать</w:t>
      </w:r>
      <w:r w:rsidR="006C4AF6"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и стать полезными </w:t>
      </w:r>
      <w:r w:rsidR="006C4AF6" w:rsidRPr="0078777B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окружающим. </w:t>
      </w:r>
      <w:r w:rsidR="0078777B" w:rsidRPr="0078777B">
        <w:rPr>
          <w:rFonts w:ascii="Times New Roman" w:hAnsi="Times New Roman" w:cs="Times New Roman"/>
          <w:sz w:val="28"/>
          <w:szCs w:val="28"/>
        </w:rPr>
        <w:t>С помощью дидактической игры формирую нравственные привычки самих детей, создаю возможность для проявления инициативы, самостоятельности, активности при решении игровых задач, выполнения игровых действий. Дети общаются друг с другом на основе общих интересов, выполнения совместных игровых действий, помогают друг другу, радуются общему успеху.</w:t>
      </w:r>
    </w:p>
    <w:p w:rsidR="0078777B" w:rsidRPr="0078777B" w:rsidRDefault="0078777B" w:rsidP="00FF345F">
      <w:pPr>
        <w:pStyle w:val="a3"/>
        <w:shd w:val="clear" w:color="auto" w:fill="FFFFFF" w:themeFill="background1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777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386246">
        <w:rPr>
          <w:rFonts w:ascii="Times New Roman" w:hAnsi="Times New Roman" w:cs="Times New Roman"/>
          <w:sz w:val="28"/>
          <w:szCs w:val="28"/>
        </w:rPr>
        <w:t xml:space="preserve">игра </w:t>
      </w:r>
      <w:r w:rsidR="00386246" w:rsidRPr="0038624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(«Кто самый наблюдательный?», </w:t>
      </w:r>
      <w:r w:rsidR="00580D9E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«Кто что делает?», </w:t>
      </w:r>
      <w:r w:rsidR="00386246" w:rsidRPr="0038624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«Кто точнее назовет» и </w:t>
      </w:r>
      <w:r w:rsidR="0038624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др</w:t>
      </w:r>
      <w:r w:rsidR="00386246" w:rsidRPr="0038624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.) </w:t>
      </w:r>
      <w:r w:rsidRPr="00386246">
        <w:rPr>
          <w:rFonts w:ascii="Times New Roman" w:hAnsi="Times New Roman" w:cs="Times New Roman"/>
          <w:sz w:val="28"/>
          <w:szCs w:val="28"/>
        </w:rPr>
        <w:t>помогает</w:t>
      </w:r>
      <w:r w:rsidRPr="0078777B">
        <w:rPr>
          <w:rFonts w:ascii="Times New Roman" w:hAnsi="Times New Roman" w:cs="Times New Roman"/>
          <w:sz w:val="28"/>
          <w:szCs w:val="28"/>
        </w:rPr>
        <w:t xml:space="preserve"> включиться в учебно-воспитательный процесс за счет коррекции </w:t>
      </w:r>
      <w:proofErr w:type="gramStart"/>
      <w:r w:rsidRPr="0078777B">
        <w:rPr>
          <w:rFonts w:ascii="Times New Roman" w:hAnsi="Times New Roman" w:cs="Times New Roman"/>
          <w:sz w:val="28"/>
          <w:szCs w:val="28"/>
        </w:rPr>
        <w:t>недостаточного</w:t>
      </w:r>
      <w:proofErr w:type="gramEnd"/>
      <w:r w:rsidRPr="0078777B">
        <w:rPr>
          <w:rFonts w:ascii="Times New Roman" w:hAnsi="Times New Roman" w:cs="Times New Roman"/>
          <w:sz w:val="28"/>
          <w:szCs w:val="28"/>
        </w:rPr>
        <w:t xml:space="preserve"> сформированных интеллектуальных навыков. Словесные игры стро</w:t>
      </w:r>
      <w:r w:rsidR="00386246">
        <w:rPr>
          <w:rFonts w:ascii="Times New Roman" w:hAnsi="Times New Roman" w:cs="Times New Roman"/>
          <w:sz w:val="28"/>
          <w:szCs w:val="28"/>
        </w:rPr>
        <w:t>ятся</w:t>
      </w:r>
      <w:r w:rsidRPr="0078777B">
        <w:rPr>
          <w:rFonts w:ascii="Times New Roman" w:hAnsi="Times New Roman" w:cs="Times New Roman"/>
          <w:sz w:val="28"/>
          <w:szCs w:val="28"/>
        </w:rPr>
        <w:t xml:space="preserve"> на сочетании слов и действий играющих. В таких играх </w:t>
      </w:r>
      <w:r w:rsidR="00386246" w:rsidRPr="0038624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(</w:t>
      </w:r>
      <w:r w:rsidR="00580D9E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>«Продолжи предложение</w:t>
      </w:r>
      <w:r w:rsidR="00580D9E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», </w:t>
      </w:r>
      <w:r w:rsidR="00386246" w:rsidRPr="0038624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«</w:t>
      </w:r>
      <w:r w:rsidR="00580D9E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Наоборот</w:t>
      </w:r>
      <w:r w:rsidR="00386246" w:rsidRPr="0038624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», </w:t>
      </w:r>
      <w:r w:rsidR="0038624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«</w:t>
      </w:r>
      <w:proofErr w:type="spellStart"/>
      <w:r w:rsidR="0038624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Кубик-Рубика</w:t>
      </w:r>
      <w:proofErr w:type="spellEnd"/>
      <w:r w:rsidR="0038624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», </w:t>
      </w:r>
      <w:r w:rsidR="00386246" w:rsidRPr="0038624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«</w:t>
      </w:r>
      <w:r w:rsidR="00580D9E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Купи маме подарок</w:t>
      </w:r>
      <w:r w:rsidR="00386246" w:rsidRPr="0038624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»)</w:t>
      </w:r>
      <w:r w:rsidR="0038624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78777B">
        <w:rPr>
          <w:rFonts w:ascii="Times New Roman" w:hAnsi="Times New Roman" w:cs="Times New Roman"/>
          <w:sz w:val="28"/>
          <w:szCs w:val="28"/>
        </w:rPr>
        <w:t>требуется использовать ранее приобретенные знания в новых связях, в новых обстоятельствах. Поэтому игры со словом направлены в основном на разв</w:t>
      </w:r>
      <w:r w:rsidR="00386246">
        <w:rPr>
          <w:rFonts w:ascii="Times New Roman" w:hAnsi="Times New Roman" w:cs="Times New Roman"/>
          <w:sz w:val="28"/>
          <w:szCs w:val="28"/>
        </w:rPr>
        <w:t>ити</w:t>
      </w:r>
      <w:r w:rsidRPr="0078777B">
        <w:rPr>
          <w:rFonts w:ascii="Times New Roman" w:hAnsi="Times New Roman" w:cs="Times New Roman"/>
          <w:sz w:val="28"/>
          <w:szCs w:val="28"/>
        </w:rPr>
        <w:t>е речи, воспитание правильного звукопроизношения, уточнения, закрепление и активизацию словаря, развитие правильной ориентировки в пространстве, формировании диалогической и монологической речи.</w:t>
      </w:r>
    </w:p>
    <w:p w:rsidR="0078777B" w:rsidRPr="0078777B" w:rsidRDefault="0078777B" w:rsidP="00FF345F">
      <w:pPr>
        <w:pStyle w:val="a3"/>
        <w:shd w:val="clear" w:color="auto" w:fill="FFFFFF" w:themeFill="background1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777B">
        <w:rPr>
          <w:rFonts w:ascii="Times New Roman" w:hAnsi="Times New Roman" w:cs="Times New Roman"/>
          <w:sz w:val="28"/>
          <w:szCs w:val="28"/>
        </w:rPr>
        <w:t xml:space="preserve">Польза применения дидактических игр заметна по тому, с каким удовольствием дети ждут, спрашивают о предстоящих занятиях и режимных моментах. </w:t>
      </w:r>
      <w:r w:rsidR="00386246" w:rsidRPr="00386246">
        <w:rPr>
          <w:rFonts w:ascii="Times New Roman" w:hAnsi="Times New Roman" w:cs="Times New Roman"/>
          <w:sz w:val="28"/>
          <w:szCs w:val="28"/>
        </w:rPr>
        <w:t>Конечно,</w:t>
      </w:r>
      <w:r w:rsidR="00386246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386246" w:rsidRPr="004131CC">
        <w:rPr>
          <w:rFonts w:ascii="Times New Roman" w:hAnsi="Times New Roman" w:cs="Times New Roman"/>
          <w:sz w:val="28"/>
          <w:szCs w:val="28"/>
        </w:rPr>
        <w:t>привлечения внимания д</w:t>
      </w:r>
      <w:r w:rsidR="00386246" w:rsidRPr="004131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елаю неожиданности: включ</w:t>
      </w:r>
      <w:r w:rsidR="004131CC" w:rsidRPr="004131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аю</w:t>
      </w:r>
      <w:r w:rsidR="00386246" w:rsidRPr="004131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свет; изда</w:t>
      </w:r>
      <w:r w:rsidR="004131CC" w:rsidRPr="004131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ю</w:t>
      </w:r>
      <w:r w:rsidR="00386246" w:rsidRPr="004131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музыкальный звук любым </w:t>
      </w:r>
      <w:r w:rsidR="004131CC" w:rsidRPr="004131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и</w:t>
      </w:r>
      <w:r w:rsidR="00386246" w:rsidRPr="004131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нструментом;</w:t>
      </w:r>
      <w:r w:rsidR="004131CC" w:rsidRPr="004131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386246" w:rsidRPr="004131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говор</w:t>
      </w:r>
      <w:r w:rsidR="004131CC" w:rsidRPr="004131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ю вдруг</w:t>
      </w:r>
      <w:r w:rsidR="00386246" w:rsidRPr="004131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тихим голосом; измен</w:t>
      </w:r>
      <w:r w:rsidR="004131CC" w:rsidRPr="004131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яю</w:t>
      </w:r>
      <w:r w:rsidR="00386246" w:rsidRPr="004131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свой голос</w:t>
      </w:r>
      <w:r w:rsidR="004131CC" w:rsidRPr="004131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, пересаживаю студентов, обращаю внимание всей группы на примеры хорошего поведения, благодарю студентов за работу, за результат</w:t>
      </w:r>
      <w:r w:rsidR="004131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(</w:t>
      </w:r>
      <w:proofErr w:type="spellStart"/>
      <w:r w:rsidR="004131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апплодисменты</w:t>
      </w:r>
      <w:proofErr w:type="spellEnd"/>
      <w:r w:rsidR="004131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)</w:t>
      </w:r>
      <w:r w:rsidR="00386246" w:rsidRPr="004131C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</w:t>
      </w:r>
      <w:r w:rsidRPr="004131CC">
        <w:rPr>
          <w:rFonts w:ascii="Times New Roman" w:hAnsi="Times New Roman" w:cs="Times New Roman"/>
          <w:sz w:val="28"/>
          <w:szCs w:val="28"/>
        </w:rPr>
        <w:t xml:space="preserve">В игре </w:t>
      </w:r>
      <w:r w:rsidR="00386246" w:rsidRPr="004131CC">
        <w:rPr>
          <w:rFonts w:ascii="Times New Roman" w:hAnsi="Times New Roman" w:cs="Times New Roman"/>
          <w:sz w:val="28"/>
          <w:szCs w:val="28"/>
        </w:rPr>
        <w:t>студент с ОВ</w:t>
      </w:r>
      <w:r w:rsidRPr="004131CC">
        <w:rPr>
          <w:rFonts w:ascii="Times New Roman" w:hAnsi="Times New Roman" w:cs="Times New Roman"/>
          <w:sz w:val="28"/>
          <w:szCs w:val="28"/>
        </w:rPr>
        <w:t xml:space="preserve"> раскрывается полностью, показывает весь свой потенциал. Так любимое занятие</w:t>
      </w:r>
      <w:r w:rsidRPr="0078777B">
        <w:rPr>
          <w:rFonts w:ascii="Times New Roman" w:hAnsi="Times New Roman" w:cs="Times New Roman"/>
          <w:sz w:val="28"/>
          <w:szCs w:val="28"/>
        </w:rPr>
        <w:t xml:space="preserve">  становится для них не только приятным времяпровождением, а источником новых знаний, воспитания, обучения и развития.</w:t>
      </w:r>
    </w:p>
    <w:p w:rsidR="00156B74" w:rsidRPr="001C64B6" w:rsidRDefault="00156B74" w:rsidP="00FF345F">
      <w:pPr>
        <w:pStyle w:val="a3"/>
        <w:shd w:val="clear" w:color="auto" w:fill="FFFFFF" w:themeFill="background1"/>
        <w:ind w:right="-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инклюзивного образования — это развитие образования не только для детей с ограниченными возможностями, но и всей образовательной системы. Оно дает возможность обучаться всем на равных правах и в равных условиях. </w:t>
      </w:r>
    </w:p>
    <w:p w:rsidR="00156B74" w:rsidRPr="001C64B6" w:rsidRDefault="00156B74" w:rsidP="00FF345F">
      <w:pPr>
        <w:pStyle w:val="a3"/>
        <w:shd w:val="clear" w:color="auto" w:fill="FFFFFF" w:themeFill="background1"/>
        <w:ind w:right="-1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156B74" w:rsidRPr="001C64B6" w:rsidRDefault="00156B74" w:rsidP="00FF345F">
      <w:pPr>
        <w:pStyle w:val="a3"/>
        <w:shd w:val="clear" w:color="auto" w:fill="FFFFFF" w:themeFill="background1"/>
        <w:ind w:right="-1"/>
        <w:jc w:val="both"/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</w:p>
    <w:p w:rsidR="00156B74" w:rsidRPr="001C64B6" w:rsidRDefault="000C76F7" w:rsidP="00FF345F">
      <w:pPr>
        <w:pStyle w:val="a3"/>
        <w:shd w:val="clear" w:color="auto" w:fill="FFFFFF" w:themeFill="background1"/>
        <w:ind w:right="-1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74F17">
        <w:rPr>
          <w:rFonts w:ascii="Times New Roman" w:hAnsi="Times New Roman" w:cs="Times New Roman"/>
          <w:b/>
          <w:sz w:val="28"/>
          <w:szCs w:val="28"/>
          <w:lang w:val="kk-KZ"/>
        </w:rPr>
        <w:t>Список использованной литературы</w:t>
      </w:r>
      <w:r w:rsidR="0068540A" w:rsidRPr="001C64B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</w:t>
      </w:r>
    </w:p>
    <w:p w:rsidR="0068540A" w:rsidRPr="004131CC" w:rsidRDefault="0068540A" w:rsidP="00FF345F">
      <w:pPr>
        <w:pStyle w:val="a3"/>
        <w:numPr>
          <w:ilvl w:val="0"/>
          <w:numId w:val="2"/>
        </w:numPr>
        <w:shd w:val="clear" w:color="auto" w:fill="FFFFFF" w:themeFill="background1"/>
        <w:ind w:left="0" w:right="-1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131C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Закон «О внесении изменений и дополнений в некоторые законодательные акты Республики Казахстан по вопросам инклюзивного образования» </w:t>
      </w:r>
    </w:p>
    <w:p w:rsidR="0068540A" w:rsidRPr="004131CC" w:rsidRDefault="0068540A" w:rsidP="00FF345F">
      <w:pPr>
        <w:pStyle w:val="a3"/>
        <w:numPr>
          <w:ilvl w:val="0"/>
          <w:numId w:val="2"/>
        </w:numPr>
        <w:shd w:val="clear" w:color="auto" w:fill="FFFFFF" w:themeFill="background1"/>
        <w:ind w:left="0" w:right="-1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131CC">
        <w:rPr>
          <w:rFonts w:ascii="Times New Roman" w:hAnsi="Times New Roman" w:cs="Times New Roman"/>
          <w:sz w:val="28"/>
          <w:szCs w:val="28"/>
        </w:rPr>
        <w:lastRenderedPageBreak/>
        <w:t>Правовая основа для инклюзивного образования в Республике Казахстан. </w:t>
      </w:r>
      <w:hyperlink r:id="rId6" w:history="1">
        <w:r w:rsidRPr="004131CC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https://www.ektu.kz/media/885723/pravovaya_osnova_io.pdf</w:t>
        </w:r>
      </w:hyperlink>
    </w:p>
    <w:p w:rsidR="0068540A" w:rsidRPr="004131CC" w:rsidRDefault="0068540A" w:rsidP="00FF345F">
      <w:pPr>
        <w:pStyle w:val="a3"/>
        <w:numPr>
          <w:ilvl w:val="0"/>
          <w:numId w:val="2"/>
        </w:numPr>
        <w:shd w:val="clear" w:color="auto" w:fill="FFFFFF" w:themeFill="background1"/>
        <w:ind w:left="0" w:right="-1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131CC">
        <w:rPr>
          <w:rFonts w:ascii="Times New Roman" w:hAnsi="Times New Roman" w:cs="Times New Roman"/>
          <w:sz w:val="28"/>
          <w:szCs w:val="28"/>
        </w:rPr>
        <w:t>Рамка мониторинга инклюзивного образования в Республике Казахстан 2017 </w:t>
      </w:r>
      <w:hyperlink r:id="rId7" w:history="1">
        <w:r w:rsidRPr="004131CC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https://kuam.edu.kz/sites/default/files/2019/nauka/obyavlenia_i_sobytiya/02.05.2019/1/PDF/Ramka_monitoringa_inklyuzivnogo_obrazovaniya_v_RK.pdf</w:t>
        </w:r>
      </w:hyperlink>
    </w:p>
    <w:p w:rsidR="007E3637" w:rsidRPr="004131CC" w:rsidRDefault="007E3637" w:rsidP="00FF345F">
      <w:pPr>
        <w:pStyle w:val="a3"/>
        <w:numPr>
          <w:ilvl w:val="0"/>
          <w:numId w:val="2"/>
        </w:numPr>
        <w:shd w:val="clear" w:color="auto" w:fill="FFFFFF" w:themeFill="background1"/>
        <w:ind w:left="0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31CC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4131CC">
        <w:rPr>
          <w:rFonts w:ascii="Times New Roman" w:hAnsi="Times New Roman" w:cs="Times New Roman"/>
          <w:sz w:val="28"/>
          <w:szCs w:val="28"/>
        </w:rPr>
        <w:t xml:space="preserve"> Г.С. Игры и игровые упражнения для развития речи. М.: Просвещение, 1988.</w:t>
      </w:r>
    </w:p>
    <w:p w:rsidR="007E3637" w:rsidRPr="004131CC" w:rsidRDefault="007E3637" w:rsidP="00FF345F">
      <w:pPr>
        <w:pStyle w:val="a3"/>
        <w:numPr>
          <w:ilvl w:val="0"/>
          <w:numId w:val="2"/>
        </w:numPr>
        <w:shd w:val="clear" w:color="auto" w:fill="FFFFFF" w:themeFill="background1"/>
        <w:ind w:left="0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31CC">
        <w:rPr>
          <w:rFonts w:ascii="Times New Roman" w:hAnsi="Times New Roman" w:cs="Times New Roman"/>
          <w:sz w:val="28"/>
          <w:szCs w:val="28"/>
        </w:rPr>
        <w:t>Сухинина</w:t>
      </w:r>
      <w:proofErr w:type="spellEnd"/>
      <w:r w:rsidRPr="004131CC">
        <w:rPr>
          <w:rFonts w:ascii="Times New Roman" w:hAnsi="Times New Roman" w:cs="Times New Roman"/>
          <w:sz w:val="28"/>
          <w:szCs w:val="28"/>
        </w:rPr>
        <w:t xml:space="preserve"> С.В. Ребенок в игре. - М.: Новая школа, 2004</w:t>
      </w:r>
    </w:p>
    <w:p w:rsidR="0068540A" w:rsidRPr="004131CC" w:rsidRDefault="0068540A" w:rsidP="00FF345F">
      <w:pPr>
        <w:pStyle w:val="a3"/>
        <w:numPr>
          <w:ilvl w:val="0"/>
          <w:numId w:val="2"/>
        </w:numPr>
        <w:shd w:val="clear" w:color="auto" w:fill="FFFFFF" w:themeFill="background1"/>
        <w:ind w:left="0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31CC">
        <w:rPr>
          <w:rFonts w:ascii="Times New Roman" w:hAnsi="Times New Roman" w:cs="Times New Roman"/>
          <w:sz w:val="28"/>
          <w:szCs w:val="28"/>
        </w:rPr>
        <w:t>Проблемы и перспективы создания инклюзивного общества </w:t>
      </w:r>
      <w:hyperlink r:id="rId8" w:history="1">
        <w:r w:rsidRPr="004131CC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http://is.nkzu.kz/publishings/%7B55993498-A188-45B5-89D1-C0B34DCC3463%7D.pdf</w:t>
        </w:r>
      </w:hyperlink>
    </w:p>
    <w:p w:rsidR="0068540A" w:rsidRDefault="0068540A" w:rsidP="00FF345F">
      <w:pPr>
        <w:pStyle w:val="a3"/>
        <w:numPr>
          <w:ilvl w:val="0"/>
          <w:numId w:val="2"/>
        </w:numPr>
        <w:shd w:val="clear" w:color="auto" w:fill="FFFFFF" w:themeFill="background1"/>
        <w:ind w:left="0" w:right="-1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13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Инклюзивное образование в Казахстане </w:t>
      </w:r>
      <w:hyperlink r:id="rId9" w:history="1">
        <w:r w:rsidRPr="004131CC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https://www.nur.kz/family/school/1715660-inkluzivnoe-obrazovanie-v-kazahstane-i-za-rubezom/</w:t>
        </w:r>
      </w:hyperlink>
      <w:r w:rsidRPr="004131C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4131CC" w:rsidRPr="004131CC" w:rsidRDefault="004131CC" w:rsidP="00FF345F">
      <w:pPr>
        <w:pStyle w:val="a3"/>
        <w:numPr>
          <w:ilvl w:val="0"/>
          <w:numId w:val="2"/>
        </w:numPr>
        <w:shd w:val="clear" w:color="auto" w:fill="FFFFFF" w:themeFill="background1"/>
        <w:ind w:left="0" w:right="-1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К.Д.Ушинский.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Дидактическ</w:t>
      </w:r>
      <w:proofErr w:type="spellEnd"/>
      <w:r w:rsidR="00580D9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  <w:t>ие</w:t>
      </w:r>
      <w:r w:rsidR="00580D9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игр</w:t>
      </w:r>
      <w:r w:rsidR="00580D9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. </w:t>
      </w:r>
    </w:p>
    <w:p w:rsidR="00156B74" w:rsidRPr="001C64B6" w:rsidRDefault="00156B74" w:rsidP="00FF345F">
      <w:pPr>
        <w:pStyle w:val="a3"/>
        <w:shd w:val="clear" w:color="auto" w:fill="FFFFFF" w:themeFill="background1"/>
        <w:ind w:right="-1"/>
        <w:jc w:val="both"/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</w:p>
    <w:p w:rsidR="00AA79B4" w:rsidRPr="008B7780" w:rsidRDefault="00AA79B4" w:rsidP="00FF345F">
      <w:pPr>
        <w:spacing w:line="240" w:lineRule="auto"/>
        <w:ind w:right="-1"/>
        <w:textAlignment w:val="baseline"/>
        <w:rPr>
          <w:sz w:val="21"/>
          <w:szCs w:val="21"/>
          <w:lang w:val="ru-RU"/>
        </w:rPr>
      </w:pPr>
    </w:p>
    <w:p w:rsidR="00B7538E" w:rsidRDefault="00B7538E" w:rsidP="00FF345F">
      <w:pPr>
        <w:pStyle w:val="a3"/>
        <w:shd w:val="clear" w:color="auto" w:fill="FFFFFF" w:themeFill="background1"/>
        <w:ind w:right="-1"/>
        <w:jc w:val="both"/>
        <w:rPr>
          <w:color w:val="111115"/>
          <w:sz w:val="28"/>
          <w:szCs w:val="28"/>
          <w:shd w:val="clear" w:color="auto" w:fill="FFFFFF"/>
        </w:rPr>
      </w:pPr>
    </w:p>
    <w:p w:rsidR="00B7538E" w:rsidRDefault="00B7538E" w:rsidP="00FF345F">
      <w:pPr>
        <w:pStyle w:val="a7"/>
        <w:shd w:val="clear" w:color="auto" w:fill="FFFFFF"/>
        <w:spacing w:before="0" w:beforeAutospacing="0" w:after="0" w:afterAutospacing="0"/>
        <w:ind w:right="-1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br/>
      </w:r>
    </w:p>
    <w:p w:rsidR="00B7538E" w:rsidRDefault="00B7538E" w:rsidP="00FF345F">
      <w:pPr>
        <w:pStyle w:val="a3"/>
        <w:shd w:val="clear" w:color="auto" w:fill="FFFFFF" w:themeFill="background1"/>
        <w:ind w:right="-1"/>
        <w:jc w:val="both"/>
        <w:rPr>
          <w:color w:val="111115"/>
          <w:sz w:val="28"/>
          <w:szCs w:val="28"/>
          <w:shd w:val="clear" w:color="auto" w:fill="FFFFFF"/>
        </w:rPr>
      </w:pPr>
    </w:p>
    <w:p w:rsidR="00284369" w:rsidRPr="003B57F4" w:rsidRDefault="004131CC" w:rsidP="00FF345F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284369">
        <w:rPr>
          <w:rFonts w:ascii="Times New Roman" w:hAnsi="Times New Roman" w:cs="Times New Roman"/>
          <w:b/>
          <w:sz w:val="28"/>
          <w:szCs w:val="28"/>
          <w:lang w:val="kk-KZ"/>
        </w:rPr>
        <w:t>аявк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284369" w:rsidRPr="003B57F4" w:rsidRDefault="00284369" w:rsidP="00FF345F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57F4">
        <w:rPr>
          <w:rFonts w:ascii="Times New Roman" w:hAnsi="Times New Roman" w:cs="Times New Roman"/>
          <w:b/>
          <w:sz w:val="28"/>
          <w:szCs w:val="28"/>
          <w:lang w:val="kk-KZ"/>
        </w:rPr>
        <w:t>на участие в научно-методическ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3B57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конференци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</w:p>
    <w:tbl>
      <w:tblPr>
        <w:tblStyle w:val="TableNormal"/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03"/>
        <w:gridCol w:w="6521"/>
      </w:tblGrid>
      <w:tr w:rsidR="00284369" w:rsidRPr="00074F17" w:rsidTr="004131CC">
        <w:trPr>
          <w:trHeight w:val="321"/>
        </w:trPr>
        <w:tc>
          <w:tcPr>
            <w:tcW w:w="425" w:type="dxa"/>
          </w:tcPr>
          <w:p w:rsidR="00284369" w:rsidRPr="00074F17" w:rsidRDefault="00284369" w:rsidP="00FF345F">
            <w:pPr>
              <w:pStyle w:val="TableParagraph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284369" w:rsidRPr="00074F17" w:rsidRDefault="00284369" w:rsidP="00FF345F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proofErr w:type="spellEnd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F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ФИО </w:t>
            </w:r>
            <w:r w:rsidRPr="00074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6521" w:type="dxa"/>
          </w:tcPr>
          <w:p w:rsidR="00284369" w:rsidRPr="00284369" w:rsidRDefault="00284369" w:rsidP="00FF345F">
            <w:pPr>
              <w:pStyle w:val="TableParagraph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Сейсенбаева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41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ймгуль</w:t>
            </w:r>
            <w:proofErr w:type="spellEnd"/>
            <w:r w:rsidR="0041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41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урекуловна</w:t>
            </w:r>
            <w:proofErr w:type="spellEnd"/>
          </w:p>
        </w:tc>
      </w:tr>
      <w:tr w:rsidR="00284369" w:rsidRPr="00FF345F" w:rsidTr="004131CC">
        <w:trPr>
          <w:trHeight w:val="321"/>
        </w:trPr>
        <w:tc>
          <w:tcPr>
            <w:tcW w:w="425" w:type="dxa"/>
          </w:tcPr>
          <w:p w:rsidR="00284369" w:rsidRPr="00074F17" w:rsidRDefault="00284369" w:rsidP="00FF345F">
            <w:pPr>
              <w:pStyle w:val="TableParagraph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284369" w:rsidRPr="00074F17" w:rsidRDefault="00284369" w:rsidP="00FF345F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  <w:proofErr w:type="spellEnd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заведение</w:t>
            </w:r>
            <w:proofErr w:type="spellEnd"/>
          </w:p>
        </w:tc>
        <w:tc>
          <w:tcPr>
            <w:tcW w:w="6521" w:type="dxa"/>
          </w:tcPr>
          <w:p w:rsidR="00284369" w:rsidRPr="00284369" w:rsidRDefault="00284369" w:rsidP="00FF345F">
            <w:pPr>
              <w:pStyle w:val="TableParagraph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гуманитарный высший колледж имени Абая</w:t>
            </w:r>
          </w:p>
        </w:tc>
      </w:tr>
      <w:tr w:rsidR="00284369" w:rsidRPr="00FF345F" w:rsidTr="004131CC">
        <w:trPr>
          <w:trHeight w:val="321"/>
        </w:trPr>
        <w:tc>
          <w:tcPr>
            <w:tcW w:w="425" w:type="dxa"/>
          </w:tcPr>
          <w:p w:rsidR="00284369" w:rsidRPr="00074F17" w:rsidRDefault="00284369" w:rsidP="00FF345F">
            <w:pPr>
              <w:pStyle w:val="TableParagraph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284369" w:rsidRPr="00074F17" w:rsidRDefault="00284369" w:rsidP="00FF345F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6521" w:type="dxa"/>
          </w:tcPr>
          <w:p w:rsidR="00284369" w:rsidRPr="00284369" w:rsidRDefault="00284369" w:rsidP="00FF345F">
            <w:pPr>
              <w:pStyle w:val="TableParagraph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преподаватель русского языка и литературы</w:t>
            </w:r>
          </w:p>
        </w:tc>
      </w:tr>
      <w:tr w:rsidR="00284369" w:rsidRPr="00FF345F" w:rsidTr="004131CC">
        <w:trPr>
          <w:trHeight w:val="321"/>
        </w:trPr>
        <w:tc>
          <w:tcPr>
            <w:tcW w:w="425" w:type="dxa"/>
          </w:tcPr>
          <w:p w:rsidR="00284369" w:rsidRPr="00074F17" w:rsidRDefault="00284369" w:rsidP="00FF345F">
            <w:pPr>
              <w:pStyle w:val="TableParagraph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284369" w:rsidRPr="00074F17" w:rsidRDefault="00284369" w:rsidP="00FF345F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доклада</w:t>
            </w:r>
            <w:proofErr w:type="spellEnd"/>
          </w:p>
        </w:tc>
        <w:tc>
          <w:tcPr>
            <w:tcW w:w="6521" w:type="dxa"/>
          </w:tcPr>
          <w:p w:rsidR="00284369" w:rsidRPr="004131CC" w:rsidRDefault="004131CC" w:rsidP="00FF345F">
            <w:pPr>
              <w:pStyle w:val="a3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31CC">
              <w:rPr>
                <w:rFonts w:ascii="Times New Roman" w:hAnsi="Times New Roman" w:cs="Times New Roman"/>
                <w:lang w:val="kk-KZ"/>
              </w:rPr>
              <w:t>ОРГАНИЗАЦИЯ УРОКОВ РУССКОГО ЯЗЫКА  И ЛИТЕРАТУРЫ В ГРУППАХ С ДЕТЬМИ С ОГРАНИЧЕННЫМИ ВОЗМОЖНОСТЯМИ РАЗВИТИЯ</w:t>
            </w:r>
            <w:r w:rsidRPr="0041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84369" w:rsidRPr="00FF345F" w:rsidTr="004131CC">
        <w:trPr>
          <w:trHeight w:val="321"/>
        </w:trPr>
        <w:tc>
          <w:tcPr>
            <w:tcW w:w="425" w:type="dxa"/>
          </w:tcPr>
          <w:p w:rsidR="00284369" w:rsidRPr="00074F17" w:rsidRDefault="00284369" w:rsidP="00FF345F">
            <w:pPr>
              <w:pStyle w:val="TableParagraph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284369" w:rsidRPr="00074F17" w:rsidRDefault="00284369" w:rsidP="00FF345F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  <w:proofErr w:type="spellEnd"/>
          </w:p>
        </w:tc>
        <w:tc>
          <w:tcPr>
            <w:tcW w:w="6521" w:type="dxa"/>
          </w:tcPr>
          <w:p w:rsidR="00284369" w:rsidRPr="00074F17" w:rsidRDefault="004131CC" w:rsidP="00FF345F">
            <w:pPr>
              <w:pStyle w:val="TableParagraph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социально-нравственного позитивного поведения, необходимого для быстрой адаптации к условиям обучения</w:t>
            </w:r>
          </w:p>
        </w:tc>
      </w:tr>
      <w:tr w:rsidR="00284369" w:rsidRPr="00074F17" w:rsidTr="004131CC">
        <w:trPr>
          <w:trHeight w:val="385"/>
        </w:trPr>
        <w:tc>
          <w:tcPr>
            <w:tcW w:w="425" w:type="dxa"/>
          </w:tcPr>
          <w:p w:rsidR="00284369" w:rsidRPr="00074F17" w:rsidRDefault="00284369" w:rsidP="00FF345F">
            <w:pPr>
              <w:pStyle w:val="TableParagraph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284369" w:rsidRPr="00074F17" w:rsidRDefault="00284369" w:rsidP="00FF345F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spellEnd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1" w:type="dxa"/>
          </w:tcPr>
          <w:p w:rsidR="00284369" w:rsidRPr="004131CC" w:rsidRDefault="004131CC" w:rsidP="00FF345F">
            <w:pPr>
              <w:pStyle w:val="TableParagraph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87477652956</w:t>
            </w:r>
          </w:p>
        </w:tc>
      </w:tr>
      <w:tr w:rsidR="00284369" w:rsidRPr="00074F17" w:rsidTr="004131CC">
        <w:trPr>
          <w:trHeight w:val="385"/>
        </w:trPr>
        <w:tc>
          <w:tcPr>
            <w:tcW w:w="425" w:type="dxa"/>
          </w:tcPr>
          <w:p w:rsidR="00284369" w:rsidRPr="00074F17" w:rsidRDefault="00284369" w:rsidP="00FF345F">
            <w:pPr>
              <w:pStyle w:val="TableParagraph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:rsidR="00284369" w:rsidRPr="00074F17" w:rsidRDefault="00284369" w:rsidP="00FF345F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  <w:proofErr w:type="spellEnd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F17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  <w:proofErr w:type="spellEnd"/>
          </w:p>
        </w:tc>
        <w:tc>
          <w:tcPr>
            <w:tcW w:w="6521" w:type="dxa"/>
          </w:tcPr>
          <w:p w:rsidR="00284369" w:rsidRPr="004131CC" w:rsidRDefault="00BF4941" w:rsidP="00FF345F">
            <w:pPr>
              <w:pStyle w:val="TableParagraph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4131CC" w:rsidRPr="00FA13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aimast@mail.ru</w:t>
              </w:r>
            </w:hyperlink>
            <w:r w:rsidR="00413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284369" w:rsidRPr="00074F17" w:rsidRDefault="00284369" w:rsidP="00FF345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538E" w:rsidRPr="001C64B6" w:rsidRDefault="00B7538E" w:rsidP="00FF345F">
      <w:pPr>
        <w:pStyle w:val="a3"/>
        <w:shd w:val="clear" w:color="auto" w:fill="FFFFFF" w:themeFill="background1"/>
        <w:ind w:right="-1"/>
        <w:jc w:val="both"/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</w:p>
    <w:sectPr w:rsidR="00B7538E" w:rsidRPr="001C64B6" w:rsidSect="00FF34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mmissione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0E0"/>
    <w:multiLevelType w:val="hybridMultilevel"/>
    <w:tmpl w:val="D68C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94DA7"/>
    <w:multiLevelType w:val="hybridMultilevel"/>
    <w:tmpl w:val="DE3A1A06"/>
    <w:lvl w:ilvl="0" w:tplc="330E03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9B326C6"/>
    <w:multiLevelType w:val="multilevel"/>
    <w:tmpl w:val="51AC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632500"/>
    <w:multiLevelType w:val="hybridMultilevel"/>
    <w:tmpl w:val="C0B20E70"/>
    <w:lvl w:ilvl="0" w:tplc="EF0C49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3C4957"/>
    <w:rsid w:val="00010FA7"/>
    <w:rsid w:val="00095CCB"/>
    <w:rsid w:val="000C76F7"/>
    <w:rsid w:val="000E0821"/>
    <w:rsid w:val="00156B74"/>
    <w:rsid w:val="001C64B6"/>
    <w:rsid w:val="00284369"/>
    <w:rsid w:val="002F0CBD"/>
    <w:rsid w:val="00365870"/>
    <w:rsid w:val="00386246"/>
    <w:rsid w:val="003A28A6"/>
    <w:rsid w:val="003C4957"/>
    <w:rsid w:val="004131CC"/>
    <w:rsid w:val="0052397D"/>
    <w:rsid w:val="00580D9E"/>
    <w:rsid w:val="005F366D"/>
    <w:rsid w:val="0068540A"/>
    <w:rsid w:val="006C4AF6"/>
    <w:rsid w:val="0078777B"/>
    <w:rsid w:val="007E3637"/>
    <w:rsid w:val="00802449"/>
    <w:rsid w:val="008B7780"/>
    <w:rsid w:val="009A3137"/>
    <w:rsid w:val="00A01644"/>
    <w:rsid w:val="00A331C2"/>
    <w:rsid w:val="00AA79B4"/>
    <w:rsid w:val="00B7538E"/>
    <w:rsid w:val="00BC63CE"/>
    <w:rsid w:val="00BF4941"/>
    <w:rsid w:val="00C622F8"/>
    <w:rsid w:val="00C86DFC"/>
    <w:rsid w:val="00CD442D"/>
    <w:rsid w:val="00D31F1E"/>
    <w:rsid w:val="00D921F6"/>
    <w:rsid w:val="00DE0E0D"/>
    <w:rsid w:val="00EE564E"/>
    <w:rsid w:val="00EF52EF"/>
    <w:rsid w:val="00FE1F93"/>
    <w:rsid w:val="00FF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57"/>
    <w:pPr>
      <w:spacing w:after="160" w:line="259" w:lineRule="auto"/>
    </w:pPr>
    <w:rPr>
      <w:rFonts w:ascii="Calibri" w:eastAsia="Calibri" w:hAnsi="Calibri" w:cs="Calibri"/>
      <w:color w:val="000000"/>
      <w:lang w:val="en-US" w:bidi="en-US"/>
    </w:rPr>
  </w:style>
  <w:style w:type="paragraph" w:styleId="4">
    <w:name w:val="heading 4"/>
    <w:basedOn w:val="a"/>
    <w:link w:val="40"/>
    <w:uiPriority w:val="9"/>
    <w:qFormat/>
    <w:rsid w:val="00AA79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957"/>
    <w:pPr>
      <w:spacing w:after="0" w:line="240" w:lineRule="auto"/>
    </w:pPr>
  </w:style>
  <w:style w:type="table" w:customStyle="1" w:styleId="TableGrid">
    <w:name w:val="TableGrid"/>
    <w:rsid w:val="003C49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31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31F1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31F1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854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4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8540A"/>
  </w:style>
  <w:style w:type="paragraph" w:styleId="a7">
    <w:name w:val="Normal (Web)"/>
    <w:basedOn w:val="a"/>
    <w:uiPriority w:val="99"/>
    <w:semiHidden/>
    <w:unhideWhenUsed/>
    <w:rsid w:val="0068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2843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436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color w:val="auto"/>
      <w:lang w:val="kk-KZ" w:bidi="ar-SA"/>
    </w:rPr>
  </w:style>
  <w:style w:type="character" w:customStyle="1" w:styleId="40">
    <w:name w:val="Заголовок 4 Знак"/>
    <w:basedOn w:val="a0"/>
    <w:link w:val="4"/>
    <w:uiPriority w:val="9"/>
    <w:rsid w:val="00AA79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tpbfullwidthheadersubhead">
    <w:name w:val="et_pb_fullwidth_header_subhead"/>
    <w:basedOn w:val="a0"/>
    <w:rsid w:val="00AA7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80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18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7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8017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735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89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0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nkzu.kz/publishings/%7B55993498-A188-45B5-89D1-C0B34DCC3463%7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am.edu.kz/sites/default/files/2019/nauka/obyavlenia_i_sobytiya/02.05.2019/1/PDF/Ramka_monitoringa_inklyuzivnogo_obrazovaniya_v_RK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ktu.kz/media/885723/pravovaya_osnova_io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mast@mail.ru" TargetMode="External"/><Relationship Id="rId10" Type="http://schemas.openxmlformats.org/officeDocument/2006/relationships/hyperlink" Target="mailto:aimas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ur.kz/family/school/1715660-inkluzivnoe-obrazovanie-v-kazahstane-i-za-rubez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11</cp:revision>
  <dcterms:created xsi:type="dcterms:W3CDTF">2022-10-30T12:11:00Z</dcterms:created>
  <dcterms:modified xsi:type="dcterms:W3CDTF">2023-04-11T03:39:00Z</dcterms:modified>
</cp:coreProperties>
</file>