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6772D">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Автор:</w:t>
      </w:r>
    </w:p>
    <w:p w14:paraId="2D76C447">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Быкова Антонина Андреевна</w:t>
      </w:r>
    </w:p>
    <w:p w14:paraId="4054A3D8">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drawing>
          <wp:inline distT="0" distB="0" distL="114300" distR="114300">
            <wp:extent cx="1789430" cy="1924685"/>
            <wp:effectExtent l="0" t="0" r="0" b="0"/>
            <wp:docPr id="1" name="Изображение 1" descr="Изображение WhatsApp 2025-11-04 в 00.36.30_cd9237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Изображение WhatsApp 2025-11-04 в 00.36.30_cd92378b"/>
                    <pic:cNvPicPr>
                      <a:picLocks noChangeAspect="1"/>
                    </pic:cNvPicPr>
                  </pic:nvPicPr>
                  <pic:blipFill>
                    <a:blip r:embed="rId7"/>
                    <a:srcRect t="19367"/>
                    <a:stretch>
                      <a:fillRect/>
                    </a:stretch>
                  </pic:blipFill>
                  <pic:spPr>
                    <a:xfrm>
                      <a:off x="0" y="0"/>
                      <a:ext cx="1789430" cy="1924685"/>
                    </a:xfrm>
                    <a:prstGeom prst="rect">
                      <a:avLst/>
                    </a:prstGeom>
                  </pic:spPr>
                </pic:pic>
              </a:graphicData>
            </a:graphic>
          </wp:inline>
        </w:drawing>
      </w:r>
    </w:p>
    <w:p w14:paraId="0A1E7D53">
      <w:pPr>
        <w:spacing w:after="0"/>
        <w:jc w:val="right"/>
        <w:rPr>
          <w:rFonts w:ascii="Times New Roman" w:hAnsi="Times New Roman" w:cs="Times New Roman"/>
          <w:sz w:val="28"/>
          <w:szCs w:val="28"/>
          <w:lang w:val="ru-RU"/>
        </w:rPr>
      </w:pPr>
    </w:p>
    <w:p w14:paraId="4EBA833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Студент - практикант</w:t>
      </w:r>
    </w:p>
    <w:p w14:paraId="64479E74">
      <w:pPr>
        <w:spacing w:after="0" w:line="240" w:lineRule="auto"/>
        <w:jc w:val="center"/>
        <w:rPr>
          <w:rFonts w:ascii="Times New Roman" w:hAnsi="Times New Roman" w:eastAsia="sans-serif"/>
          <w:color w:val="212529"/>
          <w:sz w:val="28"/>
          <w:szCs w:val="28"/>
          <w:shd w:val="clear" w:color="auto" w:fill="FFFFFF"/>
          <w:lang w:val="ru-RU"/>
        </w:rPr>
      </w:pPr>
      <w:r>
        <w:rPr>
          <w:rFonts w:ascii="Times New Roman" w:hAnsi="Times New Roman" w:eastAsia="sans-serif"/>
          <w:color w:val="212529"/>
          <w:sz w:val="28"/>
          <w:szCs w:val="28"/>
          <w:shd w:val="clear" w:color="auto" w:fill="FFFFFF"/>
          <w:lang w:val="ru-RU"/>
        </w:rPr>
        <w:t>КГКП «КОСТАНАЙСКИЙ ВЫСШИЙ ПЕДАГОГИЧЕСКИЙ КОЛЛЕДЖ»</w:t>
      </w:r>
    </w:p>
    <w:p w14:paraId="2A96B610">
      <w:pPr>
        <w:spacing w:after="0" w:line="240" w:lineRule="auto"/>
        <w:jc w:val="center"/>
        <w:rPr>
          <w:rFonts w:ascii="Times New Roman" w:hAnsi="Times New Roman" w:eastAsia="sans-serif"/>
          <w:color w:val="212529"/>
          <w:sz w:val="28"/>
          <w:szCs w:val="28"/>
          <w:shd w:val="clear" w:color="auto" w:fill="FFFFFF"/>
          <w:lang w:val="ru-RU"/>
        </w:rPr>
      </w:pPr>
      <w:r>
        <w:rPr>
          <w:rFonts w:ascii="Times New Roman" w:hAnsi="Times New Roman" w:eastAsia="sans-serif"/>
          <w:color w:val="212529"/>
          <w:sz w:val="28"/>
          <w:szCs w:val="28"/>
          <w:shd w:val="clear" w:color="auto" w:fill="FFFFFF"/>
          <w:lang w:val="ru-RU"/>
        </w:rPr>
        <w:t>Управления образования акимата Костанайской области</w:t>
      </w:r>
    </w:p>
    <w:p w14:paraId="2EABE4A6">
      <w:pPr>
        <w:spacing w:after="0" w:line="240" w:lineRule="auto"/>
        <w:jc w:val="right"/>
        <w:rPr>
          <w:rFonts w:ascii="Times New Roman" w:hAnsi="Times New Roman" w:cs="Times New Roman"/>
          <w:sz w:val="28"/>
          <w:szCs w:val="28"/>
          <w:lang w:val="ru-RU"/>
        </w:rPr>
      </w:pPr>
      <w:r>
        <w:rPr>
          <w:rFonts w:ascii="Times New Roman" w:hAnsi="Times New Roman" w:eastAsia="sans-serif" w:cs="Times New Roman"/>
          <w:color w:val="212529"/>
          <w:sz w:val="28"/>
          <w:szCs w:val="28"/>
          <w:shd w:val="clear" w:color="auto" w:fill="FFFFFF"/>
          <w:lang w:val="ru-RU"/>
        </w:rPr>
        <w:t xml:space="preserve"> г. Костанай, Казахстан   </w:t>
      </w:r>
    </w:p>
    <w:p w14:paraId="35BEE061">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Научный руководитель: Волошко В.И </w:t>
      </w:r>
    </w:p>
    <w:p w14:paraId="76B2B331">
      <w:pPr>
        <w:spacing w:after="0" w:line="240" w:lineRule="auto"/>
        <w:jc w:val="right"/>
        <w:rPr>
          <w:rFonts w:ascii="Times New Roman" w:hAnsi="Times New Roman" w:cs="Times New Roman"/>
          <w:sz w:val="28"/>
          <w:szCs w:val="28"/>
          <w:lang w:val="ru-RU"/>
        </w:rPr>
      </w:pPr>
    </w:p>
    <w:p w14:paraId="1FD1CAE9">
      <w:pPr>
        <w:spacing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ИНКЛЮЗИВНОЕ ОБРАЗОВАНИЕ В НАЧАЛЬНОЙ ШКОЛЕ: ОПЫТ И ПЕРСПЕКТИВЫ. ЭФФЕКТИВНЫЕ СПОСОБЫ СОЦИАЛИЗАЦИИ ДЕТЕЙ С ОВЗ В УЧЕБНО ВОСПИТАТЕЛЬНОМ ПРОЦЕССЕ В НАЧАЛЬНОЙ ШКОЛЕ</w:t>
      </w:r>
    </w:p>
    <w:p w14:paraId="36A243DB">
      <w:pPr>
        <w:spacing w:after="0" w:line="240" w:lineRule="auto"/>
        <w:jc w:val="center"/>
        <w:rPr>
          <w:rFonts w:ascii="Times New Roman" w:hAnsi="Times New Roman" w:cs="Times New Roman"/>
          <w:b/>
          <w:bCs/>
          <w:sz w:val="28"/>
          <w:szCs w:val="28"/>
          <w:lang w:val="ru-RU"/>
        </w:rPr>
      </w:pPr>
    </w:p>
    <w:p w14:paraId="4E61FFBF">
      <w:pPr>
        <w:tabs>
          <w:tab w:val="left" w:pos="1134"/>
        </w:tabs>
        <w:spacing w:after="0" w:line="240" w:lineRule="auto"/>
        <w:ind w:firstLine="709"/>
        <w:jc w:val="both"/>
        <w:rPr>
          <w:rFonts w:ascii="Times New Roman" w:hAnsi="Times New Roman" w:cs="Times New Roman"/>
          <w:lang w:val="ru-RU"/>
        </w:rPr>
      </w:pPr>
      <w:r>
        <w:rPr>
          <w:rFonts w:ascii="Times New Roman" w:hAnsi="Times New Roman" w:cs="Times New Roman"/>
          <w:lang w:val="ru-RU"/>
        </w:rPr>
        <w:t>В современном мире инклюзивное образование перестаёт быть просто модным трендом, а становится неотъемлемой частью образовательной системы, направленной на создание равных возможностей для всех детей, независимо от их особенностей. Начальная школа, как первый этап образования, играет ключевую роль в формировании личности ребёнка, его представлений об окружающем мире и о себе самом. Именно здесь закладываются основы успешной социализации, и инклюзивный подход становится мощным инструментом для достижения этой цели, особенно для детей с ограниченными возможностями здоровья (ОВЗ).</w:t>
      </w:r>
    </w:p>
    <w:p w14:paraId="669EAC29">
      <w:pPr>
        <w:tabs>
          <w:tab w:val="left" w:pos="1134"/>
        </w:tabs>
        <w:spacing w:after="0" w:line="240" w:lineRule="auto"/>
        <w:ind w:firstLine="709"/>
        <w:jc w:val="both"/>
        <w:rPr>
          <w:rFonts w:ascii="Times New Roman" w:hAnsi="Times New Roman" w:cs="Times New Roman"/>
          <w:lang w:val="ru-RU"/>
        </w:rPr>
      </w:pPr>
      <w:r>
        <w:rPr>
          <w:rFonts w:ascii="Times New Roman" w:hAnsi="Times New Roman" w:cs="Times New Roman"/>
          <w:lang w:val="ru-RU"/>
        </w:rPr>
        <w:t>Инклюзия - это процесс, в котором школа обязана принимать своих учеников как индивидуальностей, посредством отказа от унифицированных программ и общих положений. Инклюзивное образование - это целостный процесс обучения и воспитания всех детей, независимо от их физических, психических, социально-культурных особенностей, в одном общеобразовательном учреждении по месту жительства, в котором учитываются их образовательные потребности и создаются комфортные условия для саморазвития и самореализации личности. Инклюзивное образование стало внедряться только с 2011 года и в настоящее время является одним из приоритетных направлений развития всей системы образования. В Законе РК «Об образовании» инклюзивное образование понимается как «процесс, обеспечивающий равный доступ к образованию для всех обучающихся с учётом особых образовательных потребностей и индивидуальных возможностей».</w:t>
      </w:r>
    </w:p>
    <w:p w14:paraId="71E95A87">
      <w:pPr>
        <w:shd w:val="clear" w:color="auto" w:fill="FFFFFF"/>
        <w:spacing w:after="0" w:line="240" w:lineRule="auto"/>
        <w:ind w:firstLine="709"/>
        <w:jc w:val="both"/>
        <w:rPr>
          <w:rFonts w:ascii="Times New Roman" w:hAnsi="Times New Roman" w:cs="Times New Roman"/>
          <w:lang w:val="ru-RU"/>
        </w:rPr>
      </w:pPr>
      <w:r>
        <w:rPr>
          <w:rFonts w:ascii="Times New Roman" w:hAnsi="Times New Roman" w:eastAsia="Calibri" w:cs="Times New Roman"/>
          <w:bCs/>
          <w:lang w:val="ru-RU"/>
        </w:rPr>
        <w:t>Актуальность.</w:t>
      </w:r>
      <w:r>
        <w:rPr>
          <w:rFonts w:ascii="Times New Roman" w:hAnsi="Times New Roman" w:cs="Times New Roman"/>
          <w:lang w:val="ru-RU"/>
        </w:rPr>
        <w:t xml:space="preserve"> Модернизация высшего и послевузовского образования осуществляется в контексте глобальных и междисциплинарных компетенций ХХ</w:t>
      </w:r>
      <w:r>
        <w:rPr>
          <w:rFonts w:ascii="Times New Roman" w:hAnsi="Times New Roman" w:cs="Times New Roman"/>
        </w:rPr>
        <w:t>I</w:t>
      </w:r>
      <w:r>
        <w:rPr>
          <w:rFonts w:ascii="Times New Roman" w:hAnsi="Times New Roman" w:cs="Times New Roman"/>
          <w:lang w:val="ru-RU"/>
        </w:rPr>
        <w:t xml:space="preserve"> века. В стратегии «Казахстана-2050» перед сектором образования поставлена важная задача, предполагающая формирование высокообразованной нации для повышения конкурентоспособности и развития страны.  При этом указывается на то, что «знания и профессиональные навыки становятся ключевыми ориентирами современной системы образования, подготовки и переподготовки кадров» [1]. </w:t>
      </w:r>
    </w:p>
    <w:p w14:paraId="2042E2FB">
      <w:pPr>
        <w:shd w:val="clear" w:color="auto" w:fill="FFFFFF"/>
        <w:spacing w:after="0" w:line="240" w:lineRule="auto"/>
        <w:ind w:firstLine="709"/>
        <w:jc w:val="both"/>
        <w:rPr>
          <w:rFonts w:ascii="Times New Roman" w:hAnsi="Times New Roman" w:cs="Times New Roman"/>
          <w:lang w:val="ru-RU"/>
        </w:rPr>
      </w:pPr>
      <w:r>
        <w:rPr>
          <w:rFonts w:ascii="Times New Roman" w:hAnsi="Times New Roman" w:cs="Times New Roman"/>
          <w:lang w:val="ru-RU"/>
        </w:rPr>
        <w:t>В Послании Президента Республики Казахстан К.К. Токаева четко отмечается тенденция на то, чтобы «переориентировать всю систему профессионального образования на формирование компетенций, востребованных на рынке труда», где указано, что главным приоритетом организаций образования является качество образования [2].</w:t>
      </w:r>
    </w:p>
    <w:p w14:paraId="621AF64F">
      <w:pPr>
        <w:shd w:val="clear" w:color="auto" w:fill="FFFFFF"/>
        <w:spacing w:after="0" w:line="240" w:lineRule="auto"/>
        <w:ind w:firstLine="709"/>
        <w:jc w:val="both"/>
        <w:rPr>
          <w:rFonts w:ascii="Times New Roman" w:hAnsi="Times New Roman" w:cs="Times New Roman"/>
          <w:color w:val="212121"/>
          <w:shd w:val="clear" w:color="auto" w:fill="FFFFFF"/>
          <w:lang w:val="ru-RU"/>
        </w:rPr>
      </w:pPr>
      <w:r>
        <w:rPr>
          <w:rFonts w:ascii="Times New Roman" w:hAnsi="Times New Roman" w:cs="Times New Roman"/>
          <w:lang w:val="ru-RU"/>
        </w:rPr>
        <w:t xml:space="preserve"> Данная тенденция наблюдается в утвержденном в 2021 году Национальном проекте «Качественное образование «Образованная нация», который выдвигает важную цель повышения качества образования обучающихся всех уровней образования. Одним из мероприятий отмечается обеспечение непрерывного образования по развитию навыков и компетенций, а также "апгрейд" выпускников организаций высшего образования [3].  </w:t>
      </w:r>
      <w:r>
        <w:rPr>
          <w:rFonts w:ascii="Times New Roman" w:hAnsi="Times New Roman" w:cs="Times New Roman"/>
          <w:color w:val="212121"/>
          <w:shd w:val="clear" w:color="auto" w:fill="FFFFFF"/>
          <w:lang w:val="ru-RU"/>
        </w:rPr>
        <w:t>Согласно Конституции РК (ст. 30),</w:t>
      </w:r>
      <w:r>
        <w:rPr>
          <w:rFonts w:ascii="Times New Roman" w:hAnsi="Times New Roman" w:cs="Times New Roman"/>
          <w:lang w:val="ru-RU"/>
        </w:rPr>
        <w:t xml:space="preserve"> [4].</w:t>
      </w:r>
      <w:r>
        <w:rPr>
          <w:rFonts w:ascii="Times New Roman" w:hAnsi="Times New Roman" w:cs="Times New Roman"/>
          <w:color w:val="212121"/>
          <w:shd w:val="clear" w:color="auto" w:fill="FFFFFF"/>
          <w:lang w:val="ru-RU"/>
        </w:rPr>
        <w:t xml:space="preserve"> все граждане страны имеют право на бесплатное среднее образование в государственных заведениях, а также в высших на конкурсной основе. </w:t>
      </w:r>
    </w:p>
    <w:p w14:paraId="0CE43D6C">
      <w:pPr>
        <w:shd w:val="clear" w:color="auto" w:fill="FFFFFF"/>
        <w:spacing w:after="0" w:line="240" w:lineRule="auto"/>
        <w:ind w:firstLine="709"/>
        <w:jc w:val="both"/>
        <w:rPr>
          <w:rFonts w:ascii="Times New Roman" w:hAnsi="Times New Roman" w:cs="Times New Roman"/>
          <w:lang w:val="ru-RU"/>
        </w:rPr>
      </w:pPr>
      <w:r>
        <w:rPr>
          <w:rFonts w:ascii="Times New Roman" w:hAnsi="Times New Roman" w:cs="Times New Roman"/>
          <w:lang w:val="ru-RU"/>
        </w:rPr>
        <w:t xml:space="preserve">Эффективные способы социализации детей с ОВЗ проявляется согласно современным взглядам через социальную реабилитацию.  Коллектив  школы работает с детьми, имеющими нарушения в интеллектуальной сфере. Нами накоплен опыт коррекционной работы, воспитания и обучения школьников с нарушением интеллекта. Сформированные знания, умения и навыки являются основой для успешной социализации таких детей со всеми учащимися образовательной организации, что способствует у них развитию коммуникативных навыков, способность сопереживать, управлять своим поведением и планировать свою деятельность. В нашем образовательном учреждении в соответствии созданы условия для полноценной социализации детей с ОВЗ. </w:t>
      </w:r>
    </w:p>
    <w:p w14:paraId="14BAE24F">
      <w:pPr>
        <w:shd w:val="clear" w:color="auto" w:fill="FFFFFF"/>
        <w:spacing w:after="0" w:line="240" w:lineRule="auto"/>
        <w:ind w:firstLine="709"/>
        <w:jc w:val="both"/>
        <w:rPr>
          <w:rFonts w:ascii="Times New Roman" w:hAnsi="Times New Roman" w:cs="Times New Roman"/>
          <w:lang w:val="ru-RU"/>
        </w:rPr>
      </w:pPr>
      <w:r>
        <w:rPr>
          <w:rStyle w:val="11"/>
          <w:rFonts w:ascii="Times New Roman" w:hAnsi="Times New Roman" w:cs="Times New Roman"/>
          <w:color w:val="000000"/>
          <w:lang w:val="ru-RU"/>
        </w:rPr>
        <w:t>Для своей работы с детьми с ограниченными возможностями здоровья я выбрала нетрадиционные способы рисования, новые виды материалов, что позволяет развивать фантазию, воображение и творчество, так как они особенно интересны для детей. Новый материал представляется как увлекательный, игровой, как сказка или история с выходом на деятельность. Различные манипуляции с красками, материалами, необычные техники помогают ребёнку преодолеть страх перед чистым лицом, помогают удовлетворить его любопытство и преодолеть такие качества, как боязнь показаться смешным, неумелым, непонятым. Рисование необычными материалами, оригинальными техниками позволяет детям с ограниченными возможностями ощутить яркие положительные эмоции. Результат очень эффективный и почти не зависит от умелости и способности.</w:t>
      </w:r>
    </w:p>
    <w:p w14:paraId="6088AFDD">
      <w:pPr>
        <w:pStyle w:val="10"/>
        <w:shd w:val="clear" w:color="auto" w:fill="FFFFFF"/>
        <w:spacing w:before="0" w:beforeAutospacing="0" w:after="0" w:afterAutospacing="0"/>
        <w:ind w:firstLine="709"/>
        <w:jc w:val="both"/>
        <w:rPr>
          <w:color w:val="000000"/>
        </w:rPr>
      </w:pPr>
      <w:r>
        <w:rPr>
          <w:rStyle w:val="11"/>
          <w:rFonts w:eastAsiaTheme="minorHAnsi"/>
          <w:color w:val="000000"/>
        </w:rPr>
        <w:t>Изобразительная деятельность для детей с ограниченными возможностями должна носить эмоциональный и творческий характер. Задача педагога состоит в том, что бы создать максимально благоприятные условия для развития творческих способностей на основе дифференцированного подхода. А это значит, что необходимо развивать эстетические чувства и представления, мышление и воображение, формировать эмоциональную отзывчивость, учить детей навыкам изобразительной грамоты, развивать способности к сопереживанию и активной созидательной деятельности.</w:t>
      </w:r>
    </w:p>
    <w:p w14:paraId="76CF8FD7">
      <w:pPr>
        <w:pStyle w:val="10"/>
        <w:shd w:val="clear" w:color="auto" w:fill="FFFFFF"/>
        <w:spacing w:before="0" w:beforeAutospacing="0" w:after="0" w:afterAutospacing="0"/>
        <w:ind w:firstLine="709"/>
        <w:jc w:val="both"/>
        <w:rPr>
          <w:color w:val="000000"/>
        </w:rPr>
      </w:pPr>
      <w:r>
        <w:rPr>
          <w:rStyle w:val="11"/>
          <w:rFonts w:eastAsiaTheme="minorHAnsi"/>
          <w:color w:val="000000"/>
        </w:rPr>
        <w:t>Изобразительная деятельность – это продуктивная деятельность, так как результатом является создание ребенком определенного продукта: рисунка, аппликации, лепки. Значение изобразительной деятельности особенно велико для детей с ограниченными возможностями здоровья.</w:t>
      </w:r>
    </w:p>
    <w:p w14:paraId="1E93DB08">
      <w:pPr>
        <w:shd w:val="clear" w:color="auto" w:fill="FFFFFF"/>
        <w:spacing w:after="0" w:line="240" w:lineRule="auto"/>
        <w:ind w:firstLine="709"/>
        <w:jc w:val="both"/>
        <w:rPr>
          <w:rFonts w:ascii="Times New Roman" w:hAnsi="Times New Roman" w:cs="Times New Roman"/>
          <w:lang w:val="ru-RU"/>
        </w:rPr>
      </w:pPr>
    </w:p>
    <w:p w14:paraId="11006C08">
      <w:pPr>
        <w:shd w:val="clear" w:color="auto" w:fill="FFFFFF"/>
        <w:spacing w:after="0" w:line="240" w:lineRule="auto"/>
        <w:ind w:firstLine="709"/>
        <w:jc w:val="both"/>
        <w:rPr>
          <w:rFonts w:ascii="Times New Roman" w:hAnsi="Times New Roman" w:cs="Times New Roman"/>
          <w:lang w:val="ru-RU"/>
        </w:rPr>
      </w:pPr>
      <w:r>
        <w:rPr>
          <w:rFonts w:ascii="Times New Roman" w:hAnsi="Times New Roman" w:cs="Times New Roman"/>
          <w:lang w:val="ru-RU"/>
        </w:rPr>
        <w:drawing>
          <wp:inline distT="0" distB="0" distL="114300" distR="114300">
            <wp:extent cx="1248410" cy="1665605"/>
            <wp:effectExtent l="0" t="0" r="1270" b="10795"/>
            <wp:docPr id="16" name="Изображение 16" descr="WhatsApp Image 2025-11-14 at 13.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 16" descr="WhatsApp Image 2025-11-14 at 13.01.49"/>
                    <pic:cNvPicPr>
                      <a:picLocks noChangeAspect="1"/>
                    </pic:cNvPicPr>
                  </pic:nvPicPr>
                  <pic:blipFill>
                    <a:blip r:embed="rId8"/>
                    <a:stretch>
                      <a:fillRect/>
                    </a:stretch>
                  </pic:blipFill>
                  <pic:spPr>
                    <a:xfrm>
                      <a:off x="0" y="0"/>
                      <a:ext cx="1248410" cy="1665605"/>
                    </a:xfrm>
                    <a:prstGeom prst="rect">
                      <a:avLst/>
                    </a:prstGeom>
                  </pic:spPr>
                </pic:pic>
              </a:graphicData>
            </a:graphic>
          </wp:inline>
        </w:drawing>
      </w:r>
    </w:p>
    <w:p w14:paraId="4B4ECB7B">
      <w:pPr>
        <w:shd w:val="clear" w:color="auto" w:fill="FFFFFF"/>
        <w:spacing w:after="0" w:line="240" w:lineRule="auto"/>
        <w:ind w:firstLine="709"/>
        <w:jc w:val="both"/>
        <w:rPr>
          <w:rFonts w:ascii="Times New Roman" w:hAnsi="Times New Roman" w:eastAsia="Times New Roman" w:cs="Times New Roman"/>
          <w:lang w:val="ru-RU" w:eastAsia="ru-RU"/>
        </w:rPr>
      </w:pPr>
      <w:r>
        <w:rPr>
          <w:rFonts w:ascii="Times New Roman" w:hAnsi="Times New Roman" w:eastAsia="Times New Roman" w:cs="Times New Roman"/>
          <w:lang w:val="ru-RU" w:eastAsia="ru-RU"/>
        </w:rPr>
        <w:t xml:space="preserve">Фото 1- </w:t>
      </w:r>
      <w:r>
        <w:rPr>
          <w:rStyle w:val="11"/>
          <w:rFonts w:ascii="Times New Roman" w:hAnsi="Times New Roman" w:cs="Times New Roman"/>
          <w:color w:val="000000"/>
          <w:lang w:val="ru-RU"/>
        </w:rPr>
        <w:t>Изобразительная деятельность  детей с ОВЗ</w:t>
      </w:r>
    </w:p>
    <w:p w14:paraId="5DB09CEB">
      <w:pPr>
        <w:shd w:val="clear" w:color="auto" w:fill="FFFFFF"/>
        <w:spacing w:after="0" w:line="240" w:lineRule="auto"/>
        <w:ind w:firstLine="709"/>
        <w:jc w:val="both"/>
        <w:rPr>
          <w:rFonts w:ascii="Times New Roman" w:hAnsi="Times New Roman" w:eastAsia="Times New Roman" w:cs="Times New Roman"/>
          <w:lang w:val="ru-RU" w:eastAsia="ru-RU"/>
        </w:rPr>
      </w:pPr>
    </w:p>
    <w:p w14:paraId="5EC6B616">
      <w:pPr>
        <w:shd w:val="clear" w:color="auto" w:fill="FFFFFF"/>
        <w:spacing w:after="0" w:line="240" w:lineRule="auto"/>
        <w:ind w:firstLine="709"/>
        <w:jc w:val="both"/>
        <w:rPr>
          <w:rFonts w:ascii="Times New Roman" w:hAnsi="Times New Roman" w:cs="Times New Roman"/>
          <w:lang w:val="ru-RU"/>
        </w:rPr>
      </w:pPr>
      <w:r>
        <w:rPr>
          <w:rFonts w:ascii="Times New Roman" w:hAnsi="Times New Roman" w:eastAsia="Times New Roman" w:cs="Times New Roman"/>
          <w:lang w:val="ru-RU" w:eastAsia="ru-RU"/>
        </w:rPr>
        <w:t>Мною были проведены игровые ситуации, побуждающие детей к сближению друг с другом и с педагогом на основе сопереживания и самой ситуации, и ее участникам, причем не только тем событиям, которые требуют сочувствия и участия, но и радостным, веселым событиям.</w:t>
      </w:r>
    </w:p>
    <w:p w14:paraId="08445E96">
      <w:pPr>
        <w:spacing w:after="0" w:line="240" w:lineRule="auto"/>
        <w:jc w:val="both"/>
        <w:rPr>
          <w:rFonts w:ascii="Times New Roman" w:hAnsi="Times New Roman" w:eastAsia="Times New Roman" w:cs="Times New Roman"/>
          <w:lang w:val="ru-RU" w:eastAsia="ru-RU"/>
        </w:rPr>
      </w:pPr>
      <w:r>
        <w:rPr>
          <w:rFonts w:ascii="Times New Roman" w:hAnsi="Times New Roman" w:eastAsia="Times New Roman" w:cs="Times New Roman"/>
          <w:lang w:val="ru-RU" w:eastAsia="ru-RU"/>
        </w:rPr>
        <w:t xml:space="preserve">         В ходе игр я стремилась подвести детей к тому, что считаю главным, – к ощущению </w:t>
      </w:r>
      <w:r>
        <w:rPr>
          <w:rFonts w:ascii="Times New Roman" w:hAnsi="Times New Roman" w:eastAsia="Times New Roman" w:cs="Times New Roman"/>
          <w:iCs/>
          <w:lang w:val="ru-RU" w:eastAsia="ru-RU"/>
        </w:rPr>
        <w:t>чувства принадлежности к группе сверстников.</w:t>
      </w:r>
      <w:r>
        <w:rPr>
          <w:rFonts w:ascii="Times New Roman" w:hAnsi="Times New Roman" w:eastAsia="Times New Roman" w:cs="Times New Roman"/>
          <w:lang w:val="ru-RU" w:eastAsia="ru-RU"/>
        </w:rPr>
        <w:t xml:space="preserve"> Также их содержание направлено на привлечение внимания к партнеру, его внешности, настроению, действиям, поступкам; главный метод – непосредственное взаимодействие. Эксперимент показал достаточно высокие результаты. Дети становятся самостоятельнее, без вмешательства взрослых разрешают многие конфликты, больше играют, заметно снизилась агрессивность тех, кого называют проблемными, и, наоборот, повысилось участие «замкнутых», уменьшилось количество демонстративных реакций.</w:t>
      </w:r>
    </w:p>
    <w:p w14:paraId="169FB673">
      <w:pPr>
        <w:spacing w:after="0" w:line="240" w:lineRule="auto"/>
        <w:jc w:val="both"/>
        <w:rPr>
          <w:rFonts w:ascii="Times New Roman" w:hAnsi="Times New Roman" w:eastAsia="Times New Roman" w:cs="Times New Roman"/>
          <w:lang w:val="ru-RU" w:eastAsia="ru-RU"/>
        </w:rPr>
      </w:pPr>
    </w:p>
    <w:p w14:paraId="4E521CE5">
      <w:pPr>
        <w:spacing w:after="0" w:line="240" w:lineRule="auto"/>
        <w:jc w:val="both"/>
        <w:rPr>
          <w:rFonts w:ascii="Times New Roman" w:hAnsi="Times New Roman" w:eastAsia="Times New Roman" w:cs="Times New Roman"/>
          <w:lang w:val="ru-RU" w:eastAsia="ru-RU"/>
        </w:rPr>
      </w:pPr>
      <w:r>
        <mc:AlternateContent>
          <mc:Choice Requires="wps">
            <w:drawing>
              <wp:inline distT="0" distB="0" distL="0" distR="0">
                <wp:extent cx="307340" cy="307340"/>
                <wp:effectExtent l="0" t="0" r="0" b="0"/>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style="height:24.2pt;width:24.2pt;" filled="f" stroked="f" coordsize="21600,21600" o:gfxdata="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gqr/80wAA&#10;AAMBAAAPAAAAAAAAAAEAIAAAACIAAABkcnMvZG93bnJldi54bWxQSwECFAAUAAAACACHTuJAziVO&#10;zSMCAAAjBAAADgAAAAAAAAABACAAAAAiAQAAZHJzL2Uyb0RvYy54bWxQSwUGAAAAAAYABgBZAQAA&#10;twUAAAAA&#10;">
                <v:fill on="f" focussize="0,0"/>
                <v:stroke on="f"/>
                <v:imagedata o:title=""/>
                <o:lock v:ext="edit" aspectratio="t"/>
                <w10:wrap type="none"/>
                <w10:anchorlock/>
              </v:rect>
            </w:pict>
          </mc:Fallback>
        </mc:AlternateContent>
      </w:r>
      <w:r>
        <w:rPr>
          <w:lang w:val="ru-RU"/>
        </w:rPr>
        <w:t xml:space="preserve">  </w:t>
      </w:r>
      <w:r>
        <mc:AlternateContent>
          <mc:Choice Requires="wps">
            <w:drawing>
              <wp:inline distT="0" distB="0" distL="0" distR="0">
                <wp:extent cx="307340" cy="307340"/>
                <wp:effectExtent l="0" t="0" r="0" b="0"/>
                <wp:docPr id="10" name="Прямоугольник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style="height:24.2pt;width:24.2pt;" filled="f" stroked="f" coordsize="21600,21600" o:gfxdata="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gqr/80wAA&#10;AAMBAAAPAAAAAAAAAAEAIAAAACIAAABkcnMvZG93bnJldi54bWxQSwECFAAUAAAACACHTuJA9Ncg&#10;EiMCAAAlBAAADgAAAAAAAAABACAAAAAiAQAAZHJzL2Uyb0RvYy54bWxQSwUGAAAAAAYABgBZAQAA&#10;twUAAAAA&#10;">
                <v:fill on="f" focussize="0,0"/>
                <v:stroke on="f"/>
                <v:imagedata o:title=""/>
                <o:lock v:ext="edit" aspectratio="t"/>
                <w10:wrap type="none"/>
                <w10:anchorlock/>
              </v:rect>
            </w:pict>
          </mc:Fallback>
        </mc:AlternateContent>
      </w:r>
      <w:r>
        <w:rPr>
          <w:lang w:val="ru-RU"/>
        </w:rPr>
        <w:t xml:space="preserve"> </w:t>
      </w:r>
      <w:r>
        <w:rPr>
          <w:rFonts w:ascii="Times New Roman" w:hAnsi="Times New Roman" w:eastAsia="Times New Roman" w:cs="Times New Roman"/>
          <w:lang w:val="ru-RU" w:eastAsia="ru-RU"/>
        </w:rPr>
        <w:drawing>
          <wp:inline distT="0" distB="0" distL="114300" distR="114300">
            <wp:extent cx="1769745" cy="1327785"/>
            <wp:effectExtent l="0" t="0" r="13335" b="13335"/>
            <wp:docPr id="5" name="Изображение 5" descr="Изображение WhatsApp 2025-11-12 в 13.31.12_3d01e9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Изображение WhatsApp 2025-11-12 в 13.31.12_3d01e90c"/>
                    <pic:cNvPicPr>
                      <a:picLocks noChangeAspect="1"/>
                    </pic:cNvPicPr>
                  </pic:nvPicPr>
                  <pic:blipFill>
                    <a:blip r:embed="rId9"/>
                    <a:stretch>
                      <a:fillRect/>
                    </a:stretch>
                  </pic:blipFill>
                  <pic:spPr>
                    <a:xfrm>
                      <a:off x="0" y="0"/>
                      <a:ext cx="1769745" cy="1327785"/>
                    </a:xfrm>
                    <a:prstGeom prst="rect">
                      <a:avLst/>
                    </a:prstGeom>
                  </pic:spPr>
                </pic:pic>
              </a:graphicData>
            </a:graphic>
          </wp:inline>
        </w:drawing>
      </w:r>
    </w:p>
    <w:p w14:paraId="7F0C84AD">
      <w:pPr>
        <w:tabs>
          <w:tab w:val="left" w:pos="1134"/>
        </w:tabs>
        <w:spacing w:after="0" w:line="240" w:lineRule="auto"/>
        <w:ind w:firstLine="709"/>
        <w:jc w:val="both"/>
        <w:rPr>
          <w:rFonts w:ascii="Times New Roman" w:hAnsi="Times New Roman" w:eastAsia="Times New Roman" w:cs="Times New Roman"/>
          <w:lang w:val="ru-RU" w:eastAsia="ru-RU"/>
        </w:rPr>
      </w:pPr>
      <w:r>
        <w:rPr>
          <w:rFonts w:ascii="Times New Roman" w:hAnsi="Times New Roman" w:eastAsia="Times New Roman" w:cs="Times New Roman"/>
          <w:lang w:val="ru-RU" w:eastAsia="ru-RU"/>
        </w:rPr>
        <w:t xml:space="preserve">Фото 1 - </w:t>
      </w:r>
      <w:r>
        <w:rPr>
          <w:rFonts w:ascii="Times New Roman" w:hAnsi="Times New Roman" w:eastAsia="Times New Roman" w:cs="Times New Roman"/>
          <w:bCs/>
          <w:iCs/>
          <w:lang w:val="ru-RU" w:eastAsia="ru-RU"/>
        </w:rPr>
        <w:t>«Ожившие игрушки»,</w:t>
      </w:r>
    </w:p>
    <w:p w14:paraId="70A3CDED">
      <w:pPr>
        <w:spacing w:after="0" w:line="240" w:lineRule="auto"/>
        <w:jc w:val="both"/>
        <w:rPr>
          <w:rFonts w:ascii="Times New Roman" w:hAnsi="Times New Roman" w:eastAsia="Times New Roman" w:cs="Times New Roman"/>
          <w:lang w:val="ru-RU" w:eastAsia="ru-RU"/>
        </w:rPr>
      </w:pPr>
      <w:r>
        <w:rPr>
          <w:rFonts w:ascii="Times New Roman" w:hAnsi="Times New Roman" w:eastAsia="Times New Roman" w:cs="Times New Roman"/>
          <w:lang w:val="ru-RU" w:eastAsia="ru-RU"/>
        </w:rPr>
        <w:t xml:space="preserve">          </w:t>
      </w:r>
    </w:p>
    <w:p w14:paraId="41ED45E2">
      <w:pPr>
        <w:spacing w:after="0" w:line="240" w:lineRule="auto"/>
        <w:ind w:firstLine="709"/>
        <w:jc w:val="both"/>
        <w:rPr>
          <w:rFonts w:ascii="Times New Roman" w:hAnsi="Times New Roman" w:eastAsia="Times New Roman" w:cs="Times New Roman"/>
          <w:lang w:val="ru-RU" w:eastAsia="ru-RU"/>
        </w:rPr>
      </w:pPr>
      <w:r>
        <w:rPr>
          <w:rFonts w:ascii="Times New Roman" w:hAnsi="Times New Roman" w:eastAsia="Times New Roman" w:cs="Times New Roman"/>
          <w:lang w:val="ru-RU" w:eastAsia="ru-RU"/>
        </w:rPr>
        <w:t>В качестве своеобразного отдыха предлагаются подвижные игры, позволяющие детям расслабиться, «выпустить пар». А также расслабляющие паузы под музыку, которые позволяют быстро отдохнуть, восстановить силы и работоспособность. Улучшают психические функции, активизируют память, внимание, воображение, образное мышление; избавляют от робости, неуверенности, повышают уровень социальной компетентности.</w:t>
      </w:r>
    </w:p>
    <w:p w14:paraId="527BCF26">
      <w:pPr>
        <w:spacing w:after="0" w:line="240" w:lineRule="auto"/>
        <w:ind w:firstLine="709"/>
        <w:jc w:val="both"/>
        <w:rPr>
          <w:rFonts w:ascii="Times New Roman" w:hAnsi="Times New Roman" w:eastAsia="Times New Roman" w:cs="Times New Roman"/>
          <w:lang w:val="ru-RU" w:eastAsia="ru-RU"/>
        </w:rPr>
      </w:pPr>
      <w:r>
        <w:rPr>
          <w:rFonts w:ascii="Times New Roman" w:hAnsi="Times New Roman" w:eastAsia="Times New Roman" w:cs="Times New Roman"/>
          <w:lang w:val="ru-RU" w:eastAsia="ru-RU"/>
        </w:rPr>
        <w:t xml:space="preserve">Приведу примеры и раскрою содержание некоторых из игр: </w:t>
      </w:r>
      <w:r>
        <w:rPr>
          <w:rFonts w:ascii="Times New Roman" w:hAnsi="Times New Roman" w:eastAsia="Times New Roman" w:cs="Times New Roman"/>
          <w:bCs/>
          <w:iCs/>
          <w:lang w:val="ru-RU" w:eastAsia="ru-RU"/>
        </w:rPr>
        <w:t xml:space="preserve">«Жизнь в лесу», «Добрые эльфы», «Ожившие игрушки», а также серия игр на развитие доброжелательности и многие другие. </w:t>
      </w:r>
      <w:r>
        <w:rPr>
          <w:rFonts w:ascii="Times New Roman" w:hAnsi="Times New Roman" w:eastAsia="Times New Roman" w:cs="Times New Roman"/>
          <w:lang w:val="ru-RU" w:eastAsia="ru-RU"/>
        </w:rPr>
        <w:t xml:space="preserve"> Ну, скажите, кому в детстве не хотелось  стать добрыми волшебниками!?</w:t>
      </w:r>
    </w:p>
    <w:p w14:paraId="72C6B952">
      <w:pPr>
        <w:spacing w:after="0" w:line="240" w:lineRule="auto"/>
        <w:ind w:firstLine="709"/>
        <w:jc w:val="center"/>
        <w:rPr>
          <w:rFonts w:ascii="Times New Roman" w:hAnsi="Times New Roman" w:eastAsia="Times New Roman" w:cs="Times New Roman"/>
          <w:b/>
          <w:lang w:val="ru-RU" w:eastAsia="ru-RU"/>
        </w:rPr>
      </w:pPr>
      <w:r>
        <w:rPr>
          <w:rFonts w:ascii="Times New Roman" w:hAnsi="Times New Roman" w:eastAsia="Times New Roman" w:cs="Times New Roman"/>
          <w:b/>
          <w:lang w:val="ru-RU" w:eastAsia="ru-RU"/>
        </w:rPr>
        <w:t>Игра «Добрые волшебники»</w:t>
      </w:r>
    </w:p>
    <w:p w14:paraId="4CC07ACC">
      <w:pPr>
        <w:tabs>
          <w:tab w:val="left" w:pos="1134"/>
        </w:tabs>
        <w:spacing w:after="0" w:line="240" w:lineRule="auto"/>
        <w:ind w:firstLine="709"/>
        <w:jc w:val="both"/>
        <w:rPr>
          <w:rFonts w:ascii="Times New Roman" w:hAnsi="Times New Roman" w:eastAsia="Times New Roman" w:cs="Times New Roman"/>
          <w:lang w:val="ru-RU" w:eastAsia="ru-RU"/>
        </w:rPr>
      </w:pPr>
      <w:r>
        <w:rPr>
          <w:rFonts w:ascii="Times New Roman" w:hAnsi="Times New Roman" w:eastAsia="Times New Roman" w:cs="Times New Roman"/>
          <w:lang w:val="ru-RU" w:eastAsia="ru-RU"/>
        </w:rPr>
        <w:t xml:space="preserve">Дети становятся в круг (можно создать более непринуждённую обстановку сидя на коврике). Ведущий рассказывает сказку: «В одной стране жил злой волшебник – грубиян. </w:t>
      </w:r>
      <w:r>
        <w:rPr>
          <w:rFonts w:ascii="Times New Roman" w:hAnsi="Times New Roman" w:eastAsia="Times New Roman" w:cs="Times New Roman"/>
          <w:b/>
          <w:lang w:val="ru-RU" w:eastAsia="ru-RU"/>
        </w:rPr>
        <w:t xml:space="preserve"> </w:t>
      </w:r>
      <w:r>
        <w:rPr>
          <w:rFonts w:ascii="Times New Roman" w:hAnsi="Times New Roman" w:eastAsia="Times New Roman" w:cs="Times New Roman"/>
          <w:lang w:val="ru-RU" w:eastAsia="ru-RU"/>
        </w:rPr>
        <w:t>Он мог заколдовать вас, назвав нехорошим словом. Все, кого он называл грубыми словами, переставали смеяться и не могли быть добрыми. Расколдовать несчастного можно было только добрыми, ласковыми именами. Давайте  расколдуем каждого. ( называют друг друга ласковыми добрыми именами)</w:t>
      </w:r>
    </w:p>
    <w:p w14:paraId="539CE2B6">
      <w:pPr>
        <w:tabs>
          <w:tab w:val="left" w:pos="1134"/>
        </w:tabs>
        <w:spacing w:after="0" w:line="240" w:lineRule="auto"/>
        <w:ind w:firstLine="709"/>
        <w:jc w:val="both"/>
        <w:rPr>
          <w:rFonts w:ascii="Times New Roman" w:hAnsi="Times New Roman" w:eastAsia="Times New Roman" w:cs="Times New Roman"/>
          <w:lang w:val="ru-RU" w:eastAsia="ru-RU"/>
        </w:rPr>
      </w:pPr>
    </w:p>
    <w:p w14:paraId="3259AA15">
      <w:pPr>
        <w:tabs>
          <w:tab w:val="left" w:pos="1134"/>
        </w:tabs>
        <w:spacing w:after="0" w:line="240" w:lineRule="auto"/>
        <w:ind w:firstLine="709"/>
        <w:jc w:val="both"/>
        <w:rPr>
          <w:rFonts w:ascii="Times New Roman" w:hAnsi="Times New Roman" w:eastAsia="Times New Roman" w:cs="Times New Roman"/>
          <w:lang w:val="ru-RU" w:eastAsia="ru-RU"/>
        </w:rPr>
      </w:pPr>
      <w:r>
        <w:drawing>
          <wp:inline distT="0" distB="0" distL="0" distR="0">
            <wp:extent cx="1553845" cy="1035685"/>
            <wp:effectExtent l="0" t="0" r="825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578421" cy="1052281"/>
                    </a:xfrm>
                    <a:prstGeom prst="rect">
                      <a:avLst/>
                    </a:prstGeom>
                    <a:noFill/>
                    <a:ln>
                      <a:noFill/>
                    </a:ln>
                  </pic:spPr>
                </pic:pic>
              </a:graphicData>
            </a:graphic>
          </wp:inline>
        </w:drawing>
      </w:r>
    </w:p>
    <w:p w14:paraId="7AC211EA">
      <w:pPr>
        <w:tabs>
          <w:tab w:val="left" w:pos="1134"/>
        </w:tabs>
        <w:spacing w:after="0" w:line="240" w:lineRule="auto"/>
        <w:ind w:firstLine="709"/>
        <w:rPr>
          <w:rFonts w:ascii="Times New Roman" w:hAnsi="Times New Roman" w:eastAsia="Times New Roman" w:cs="Times New Roman"/>
          <w:bCs/>
          <w:lang w:val="ru-RU" w:eastAsia="ru-RU"/>
        </w:rPr>
      </w:pPr>
    </w:p>
    <w:p w14:paraId="5D69BECC">
      <w:pPr>
        <w:tabs>
          <w:tab w:val="left" w:pos="1134"/>
        </w:tabs>
        <w:spacing w:after="0" w:line="240" w:lineRule="auto"/>
        <w:ind w:firstLine="709"/>
        <w:jc w:val="both"/>
        <w:rPr>
          <w:rFonts w:ascii="Times New Roman" w:hAnsi="Times New Roman" w:eastAsia="Times New Roman" w:cs="Times New Roman"/>
          <w:bCs/>
          <w:lang w:val="ru-RU" w:eastAsia="ru-RU"/>
        </w:rPr>
      </w:pPr>
      <w:r>
        <w:rPr>
          <w:rFonts w:ascii="Times New Roman" w:hAnsi="Times New Roman" w:eastAsia="Times New Roman" w:cs="Times New Roman"/>
          <w:bCs/>
          <w:lang w:val="ru-RU" w:eastAsia="ru-RU"/>
        </w:rPr>
        <w:t xml:space="preserve">Фото 2 - </w:t>
      </w:r>
      <w:r>
        <w:rPr>
          <w:rFonts w:ascii="Times New Roman" w:hAnsi="Times New Roman" w:eastAsia="Times New Roman" w:cs="Times New Roman"/>
          <w:bCs/>
          <w:iCs/>
          <w:lang w:val="ru-RU" w:eastAsia="ru-RU"/>
        </w:rPr>
        <w:t>Жизнь в лесу</w:t>
      </w:r>
    </w:p>
    <w:p w14:paraId="0F33AF44">
      <w:pPr>
        <w:tabs>
          <w:tab w:val="left" w:pos="1134"/>
        </w:tabs>
        <w:spacing w:after="0" w:line="240" w:lineRule="auto"/>
        <w:ind w:firstLine="709"/>
        <w:jc w:val="center"/>
        <w:rPr>
          <w:rFonts w:ascii="Times New Roman" w:hAnsi="Times New Roman" w:eastAsia="Times New Roman" w:cs="Times New Roman"/>
          <w:b/>
          <w:lang w:val="ru-RU" w:eastAsia="ru-RU"/>
        </w:rPr>
      </w:pPr>
      <w:r>
        <w:rPr>
          <w:rFonts w:ascii="Times New Roman" w:hAnsi="Times New Roman" w:eastAsia="Times New Roman" w:cs="Times New Roman"/>
          <w:b/>
          <w:lang w:val="ru-RU" w:eastAsia="ru-RU"/>
        </w:rPr>
        <w:t>Игра «Подарок другу» (пантомима)</w:t>
      </w:r>
    </w:p>
    <w:p w14:paraId="4CD77E4C">
      <w:pPr>
        <w:tabs>
          <w:tab w:val="left" w:pos="1134"/>
        </w:tabs>
        <w:spacing w:after="0" w:line="240" w:lineRule="auto"/>
        <w:ind w:firstLine="709"/>
        <w:jc w:val="both"/>
        <w:rPr>
          <w:rFonts w:ascii="Times New Roman" w:hAnsi="Times New Roman" w:eastAsia="Times New Roman" w:cs="Times New Roman"/>
          <w:lang w:val="ru-RU" w:eastAsia="ru-RU"/>
        </w:rPr>
      </w:pPr>
      <w:r>
        <w:rPr>
          <w:rFonts w:ascii="Times New Roman" w:hAnsi="Times New Roman" w:eastAsia="Times New Roman" w:cs="Times New Roman"/>
          <w:lang w:val="ru-RU" w:eastAsia="ru-RU"/>
        </w:rPr>
        <w:t xml:space="preserve">   Предлагаю разделиться на две команды. Прошу подойти ко мне самых артистичных. По одному от каждой команды. Детям предстоит сделать подарок для своих коллег, а изобразить его мимикой и жестами. </w:t>
      </w:r>
    </w:p>
    <w:p w14:paraId="62EE2F23">
      <w:pPr>
        <w:tabs>
          <w:tab w:val="left" w:pos="1134"/>
        </w:tabs>
        <w:spacing w:after="0" w:line="240" w:lineRule="auto"/>
        <w:jc w:val="both"/>
        <w:rPr>
          <w:rFonts w:ascii="Times New Roman" w:hAnsi="Times New Roman" w:eastAsia="Times New Roman" w:cs="Times New Roman"/>
          <w:lang w:val="ru-RU" w:eastAsia="ru-RU"/>
        </w:rPr>
      </w:pPr>
      <w:r>
        <w:rPr>
          <w:rFonts w:hint="default" w:ascii="Times New Roman" w:hAnsi="Times New Roman" w:eastAsia="Times New Roman" w:cs="Times New Roman"/>
          <w:kern w:val="0"/>
          <w:lang w:val="ru-RU" w:eastAsia="zh-CN"/>
          <w14:ligatures w14:val="none"/>
        </w:rPr>
        <w:t xml:space="preserve">          </w:t>
      </w:r>
      <w:r>
        <w:rPr>
          <w:rFonts w:ascii="Times New Roman" w:hAnsi="Times New Roman" w:eastAsia="Times New Roman" w:cs="Times New Roman"/>
          <w:kern w:val="0"/>
          <w:lang w:val="zh-CN" w:eastAsia="zh-CN"/>
          <w14:ligatures w14:val="none"/>
        </w:rPr>
        <w:drawing>
          <wp:inline distT="0" distB="0" distL="0" distR="0">
            <wp:extent cx="1925320" cy="1444625"/>
            <wp:effectExtent l="0" t="0" r="1016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25320" cy="1444625"/>
                    </a:xfrm>
                    <a:prstGeom prst="rect">
                      <a:avLst/>
                    </a:prstGeom>
                    <a:noFill/>
                    <a:ln>
                      <a:noFill/>
                    </a:ln>
                  </pic:spPr>
                </pic:pic>
              </a:graphicData>
            </a:graphic>
          </wp:inline>
        </w:drawing>
      </w:r>
      <w:bookmarkStart w:id="0" w:name="_GoBack"/>
      <w:bookmarkEnd w:id="0"/>
    </w:p>
    <w:p w14:paraId="34610A92">
      <w:pPr>
        <w:tabs>
          <w:tab w:val="left" w:pos="1134"/>
        </w:tabs>
        <w:spacing w:after="0" w:line="240" w:lineRule="auto"/>
        <w:ind w:firstLine="709"/>
        <w:rPr>
          <w:rFonts w:ascii="Times New Roman" w:hAnsi="Times New Roman" w:eastAsia="Times New Roman" w:cs="Times New Roman"/>
          <w:lang w:val="ru-RU" w:eastAsia="ru-RU"/>
        </w:rPr>
      </w:pPr>
      <w:r>
        <w:rPr>
          <w:rFonts w:ascii="Times New Roman" w:hAnsi="Times New Roman" w:eastAsia="Times New Roman" w:cs="Times New Roman"/>
          <w:lang w:val="ru-RU" w:eastAsia="ru-RU"/>
        </w:rPr>
        <w:t>Фото 3 - Игра «Подарок другу» (пантомима)</w:t>
      </w:r>
    </w:p>
    <w:p w14:paraId="2FC55829">
      <w:pPr>
        <w:tabs>
          <w:tab w:val="left" w:pos="1134"/>
        </w:tabs>
        <w:spacing w:after="0" w:line="240" w:lineRule="auto"/>
        <w:ind w:firstLine="709"/>
        <w:jc w:val="both"/>
        <w:rPr>
          <w:rFonts w:ascii="Times New Roman" w:hAnsi="Times New Roman" w:eastAsia="Times New Roman" w:cs="Times New Roman"/>
          <w:lang w:val="ru-RU" w:eastAsia="ru-RU"/>
        </w:rPr>
      </w:pPr>
    </w:p>
    <w:p w14:paraId="7B71619A">
      <w:pPr>
        <w:tabs>
          <w:tab w:val="left" w:pos="1134"/>
        </w:tabs>
        <w:spacing w:after="0" w:line="240" w:lineRule="auto"/>
        <w:ind w:firstLine="709"/>
        <w:jc w:val="both"/>
        <w:rPr>
          <w:rFonts w:ascii="Times New Roman" w:hAnsi="Times New Roman" w:eastAsia="Times New Roman" w:cs="Times New Roman"/>
          <w:i/>
          <w:lang w:val="ru-RU" w:eastAsia="ru-RU"/>
        </w:rPr>
      </w:pPr>
      <w:r>
        <w:rPr>
          <w:rFonts w:ascii="Times New Roman" w:hAnsi="Times New Roman" w:eastAsia="Times New Roman" w:cs="Times New Roman"/>
          <w:lang w:val="ru-RU" w:eastAsia="ru-RU"/>
        </w:rPr>
        <w:t xml:space="preserve">Мне бы хотелось предложить  </w:t>
      </w:r>
      <w:r>
        <w:rPr>
          <w:rFonts w:ascii="Times New Roman" w:hAnsi="Times New Roman" w:eastAsia="Times New Roman" w:cs="Times New Roman"/>
          <w:b/>
          <w:lang w:val="ru-RU" w:eastAsia="ru-RU"/>
        </w:rPr>
        <w:t>тренинговое упражнение «Согрей птичку»</w:t>
      </w:r>
      <w:r>
        <w:rPr>
          <w:rFonts w:ascii="Times New Roman" w:hAnsi="Times New Roman" w:eastAsia="Times New Roman" w:cs="Times New Roman"/>
          <w:lang w:val="ru-RU" w:eastAsia="ru-RU"/>
        </w:rPr>
        <w:t xml:space="preserve">, которое поможет выразить свою любовь и подарить кому-нибудь теплоту и нежность своего сердца. </w:t>
      </w:r>
      <w:r>
        <w:rPr>
          <w:rFonts w:ascii="Times New Roman" w:hAnsi="Times New Roman" w:eastAsia="Times New Roman" w:cs="Times New Roman"/>
          <w:i/>
          <w:lang w:val="ru-RU" w:eastAsia="ru-RU"/>
        </w:rPr>
        <w:t xml:space="preserve">(Упражнение выполняется под музыку) </w:t>
      </w:r>
    </w:p>
    <w:p w14:paraId="47BA42C3">
      <w:pPr>
        <w:tabs>
          <w:tab w:val="left" w:pos="1134"/>
        </w:tabs>
        <w:spacing w:after="0" w:line="240" w:lineRule="auto"/>
        <w:ind w:firstLine="709"/>
        <w:jc w:val="both"/>
        <w:rPr>
          <w:rFonts w:ascii="Times New Roman" w:hAnsi="Times New Roman" w:eastAsia="Times New Roman" w:cs="Times New Roman"/>
          <w:lang w:val="ru-RU" w:eastAsia="ru-RU"/>
        </w:rPr>
      </w:pPr>
      <w:r>
        <w:rPr>
          <w:rFonts w:ascii="Times New Roman" w:hAnsi="Times New Roman" w:eastAsia="Times New Roman" w:cs="Times New Roman"/>
          <w:lang w:val="ru-RU" w:eastAsia="ru-RU"/>
        </w:rPr>
        <w:t>Встаньте, пожалуйста. Сложите ладони, представляя, что вы держите птицу в руках. Чтобы ее согреть, подышите на ладони, прижмите их к груди… и выпустите птичку на волю.</w:t>
      </w:r>
    </w:p>
    <w:p w14:paraId="4FA0204F">
      <w:pPr>
        <w:tabs>
          <w:tab w:val="left" w:pos="1134"/>
        </w:tabs>
        <w:spacing w:after="0" w:line="240" w:lineRule="auto"/>
        <w:ind w:firstLine="709"/>
        <w:jc w:val="both"/>
        <w:rPr>
          <w:rFonts w:ascii="Times New Roman" w:hAnsi="Times New Roman" w:eastAsia="Times New Roman" w:cs="Times New Roman"/>
          <w:lang w:val="ru-RU" w:eastAsia="ru-RU"/>
        </w:rPr>
      </w:pPr>
      <w:r>
        <w:rPr>
          <w:rFonts w:ascii="Times New Roman" w:hAnsi="Times New Roman" w:eastAsia="Times New Roman" w:cs="Times New Roman"/>
          <w:lang w:val="ru-RU" w:eastAsia="ru-RU"/>
        </w:rPr>
        <w:t>В ходе этой игры дети чувствуют как это прекрасно, как это приятно – о ком-то заботиться – и как это естественно.</w:t>
      </w:r>
    </w:p>
    <w:p w14:paraId="4D045F00">
      <w:pPr>
        <w:tabs>
          <w:tab w:val="left" w:pos="1134"/>
        </w:tabs>
        <w:spacing w:after="0" w:line="240" w:lineRule="auto"/>
        <w:ind w:firstLine="709"/>
        <w:jc w:val="both"/>
        <w:rPr>
          <w:rFonts w:ascii="Times New Roman" w:hAnsi="Times New Roman" w:eastAsia="Times New Roman" w:cs="Times New Roman"/>
          <w:lang w:val="ru-RU" w:eastAsia="ru-RU"/>
        </w:rPr>
      </w:pPr>
      <w:r>
        <w:rPr>
          <w:rFonts w:ascii="Times New Roman" w:hAnsi="Times New Roman" w:eastAsia="Times New Roman" w:cs="Times New Roman"/>
          <w:lang w:val="ru-RU" w:eastAsia="ru-RU"/>
        </w:rPr>
        <w:t>Все мы сталкиваемся с отсутствием настроения, особенно утром, у каждого свои  проблемы и так хочется услышать приятные слова поддержки, пожелания от людей, которые тебя окружают. Дети, у них так же по какой-то причине нет настроения: скандалы родителей, не выспался и много других причин, о которых не каждый ребёнок может рассказать. Для поднятия настроения и установления эмоционального контакта между детьми и педагогом мы играем в такие игры как: «Добрые пожелания», «Подари улыбку».</w:t>
      </w:r>
    </w:p>
    <w:p w14:paraId="221377E2">
      <w:pPr>
        <w:spacing w:before="100" w:beforeAutospacing="1" w:after="100" w:afterAutospacing="1" w:line="240" w:lineRule="auto"/>
        <w:rPr>
          <w:rFonts w:hint="default" w:ascii="Times New Roman" w:hAnsi="Times New Roman" w:eastAsia="Times New Roman" w:cs="Times New Roman"/>
          <w:kern w:val="0"/>
          <w:lang w:val="ru-RU" w:eastAsia="zh-CN"/>
          <w14:ligatures w14:val="none"/>
        </w:rPr>
      </w:pPr>
      <w:r>
        <w:rPr>
          <w:rFonts w:hint="default" w:ascii="Times New Roman" w:hAnsi="Times New Roman" w:eastAsia="Times New Roman" w:cs="Times New Roman"/>
          <w:kern w:val="0"/>
          <w:lang w:val="ru-RU" w:eastAsia="zh-CN"/>
          <w14:ligatures w14:val="none"/>
        </w:rPr>
        <w:drawing>
          <wp:inline distT="0" distB="0" distL="114300" distR="114300">
            <wp:extent cx="2539365" cy="1904365"/>
            <wp:effectExtent l="0" t="0" r="5715" b="635"/>
            <wp:docPr id="17" name="Изображение 17" descr="WhatsApp Image 2025-11-16 at 20.3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 17" descr="WhatsApp Image 2025-11-16 at 20.32.30"/>
                    <pic:cNvPicPr>
                      <a:picLocks noChangeAspect="1"/>
                    </pic:cNvPicPr>
                  </pic:nvPicPr>
                  <pic:blipFill>
                    <a:blip r:embed="rId12"/>
                    <a:stretch>
                      <a:fillRect/>
                    </a:stretch>
                  </pic:blipFill>
                  <pic:spPr>
                    <a:xfrm>
                      <a:off x="0" y="0"/>
                      <a:ext cx="2539365" cy="1904365"/>
                    </a:xfrm>
                    <a:prstGeom prst="rect">
                      <a:avLst/>
                    </a:prstGeom>
                  </pic:spPr>
                </pic:pic>
              </a:graphicData>
            </a:graphic>
          </wp:inline>
        </w:drawing>
      </w:r>
    </w:p>
    <w:p w14:paraId="7C709A1D">
      <w:pPr>
        <w:tabs>
          <w:tab w:val="left" w:pos="1134"/>
        </w:tabs>
        <w:spacing w:after="0" w:line="240" w:lineRule="auto"/>
        <w:ind w:firstLine="709"/>
        <w:jc w:val="both"/>
        <w:rPr>
          <w:rFonts w:ascii="Times New Roman" w:hAnsi="Times New Roman" w:eastAsia="Times New Roman" w:cs="Times New Roman"/>
          <w:lang w:val="ru-RU" w:eastAsia="ru-RU"/>
        </w:rPr>
      </w:pPr>
      <w:r>
        <w:rPr>
          <w:rFonts w:ascii="Times New Roman" w:hAnsi="Times New Roman" w:eastAsia="Times New Roman" w:cs="Times New Roman"/>
          <w:lang w:val="ru-RU" w:eastAsia="ru-RU"/>
        </w:rPr>
        <w:t>Фото 4 – «Добрые пожелания»</w:t>
      </w:r>
    </w:p>
    <w:p w14:paraId="3BBD56D8">
      <w:pPr>
        <w:tabs>
          <w:tab w:val="left" w:pos="1134"/>
        </w:tabs>
        <w:spacing w:after="0" w:line="240" w:lineRule="auto"/>
        <w:ind w:firstLine="709"/>
        <w:jc w:val="center"/>
        <w:rPr>
          <w:rFonts w:ascii="Times New Roman" w:hAnsi="Times New Roman" w:eastAsia="Times New Roman" w:cs="Times New Roman"/>
          <w:b/>
          <w:lang w:val="ru-RU" w:eastAsia="ru-RU"/>
        </w:rPr>
      </w:pPr>
      <w:r>
        <w:rPr>
          <w:rFonts w:ascii="Times New Roman" w:hAnsi="Times New Roman" w:eastAsia="Times New Roman" w:cs="Times New Roman"/>
          <w:b/>
          <w:lang w:val="ru-RU" w:eastAsia="ru-RU"/>
        </w:rPr>
        <w:t>Игра «Добрые пожелания»</w:t>
      </w:r>
    </w:p>
    <w:p w14:paraId="02C3F395">
      <w:pPr>
        <w:tabs>
          <w:tab w:val="left" w:pos="1134"/>
        </w:tabs>
        <w:spacing w:after="0" w:line="240" w:lineRule="auto"/>
        <w:ind w:firstLine="709"/>
        <w:jc w:val="both"/>
        <w:rPr>
          <w:rFonts w:ascii="Times New Roman" w:hAnsi="Times New Roman" w:eastAsia="Times New Roman" w:cs="Times New Roman"/>
          <w:color w:val="000000"/>
          <w:spacing w:val="5"/>
          <w:lang w:val="ru-RU"/>
        </w:rPr>
      </w:pPr>
      <w:r>
        <w:rPr>
          <w:rFonts w:ascii="Times New Roman" w:hAnsi="Times New Roman" w:cs="Times New Roman"/>
          <w:lang w:val="ru-RU"/>
        </w:rPr>
        <w:t>«Я очень рада встречи с вами и мне бы хотелось, чтобы вы сказали друг другу добрые слова, передавая  сердечко, это значит, что все ваши пожелания искренние, от души. Передавайте его по кругу с добрыми словами и пожеланиями, например: «Саша, я желаю тебе здоровья», «Алина, я так рада тебя видеть».</w:t>
      </w:r>
      <w:r>
        <w:rPr>
          <w:rFonts w:ascii="Times New Roman" w:hAnsi="Times New Roman" w:eastAsia="Times New Roman" w:cs="Times New Roman"/>
          <w:lang w:val="ru-RU" w:eastAsia="ru-RU"/>
        </w:rPr>
        <w:t xml:space="preserve">  Думаю,  настало время расслабиться.</w:t>
      </w:r>
      <w:r>
        <w:rPr>
          <w:rFonts w:ascii="Times New Roman" w:hAnsi="Times New Roman" w:eastAsia="Times New Roman" w:cs="Times New Roman"/>
          <w:color w:val="000000"/>
          <w:spacing w:val="5"/>
          <w:lang w:val="ru-RU"/>
        </w:rPr>
        <w:t xml:space="preserve"> Релаксация позволяет быстро </w:t>
      </w:r>
      <w:r>
        <w:rPr>
          <w:rFonts w:ascii="Times New Roman" w:hAnsi="Times New Roman" w:eastAsia="Times New Roman" w:cs="Times New Roman"/>
          <w:color w:val="000000"/>
          <w:spacing w:val="6"/>
          <w:lang w:val="ru-RU"/>
        </w:rPr>
        <w:t xml:space="preserve">отдохнуть, восстановить силы и работоспособность, избавляет </w:t>
      </w:r>
      <w:r>
        <w:rPr>
          <w:rFonts w:ascii="Times New Roman" w:hAnsi="Times New Roman" w:eastAsia="Times New Roman" w:cs="Times New Roman"/>
          <w:color w:val="000000"/>
          <w:spacing w:val="5"/>
          <w:lang w:val="ru-RU"/>
        </w:rPr>
        <w:t>от робости, неуверенности, повышает уровень социальной компетентности. Да и кому не приятно будет очутиться на берегу моря в осенний дождливый день и освежить в памяти воспоминания о лете ( используется мелодия «Шум моря»)</w:t>
      </w:r>
    </w:p>
    <w:p w14:paraId="00BC892F">
      <w:pPr>
        <w:spacing w:before="100" w:beforeAutospacing="1" w:after="100" w:afterAutospacing="1" w:line="240" w:lineRule="auto"/>
        <w:rPr>
          <w:rFonts w:ascii="Times New Roman" w:hAnsi="Times New Roman" w:eastAsia="Times New Roman" w:cs="Times New Roman"/>
          <w:kern w:val="0"/>
          <w:lang w:val="zh-CN" w:eastAsia="zh-CN"/>
          <w14:ligatures w14:val="none"/>
        </w:rPr>
      </w:pPr>
      <w:r>
        <w:rPr>
          <w:rFonts w:ascii="Times New Roman" w:hAnsi="Times New Roman" w:eastAsia="Times New Roman" w:cs="Times New Roman"/>
          <w:kern w:val="0"/>
          <w:lang w:val="zh-CN" w:eastAsia="zh-CN"/>
          <w14:ligatures w14:val="none"/>
        </w:rPr>
        <w:drawing>
          <wp:inline distT="0" distB="0" distL="0" distR="0">
            <wp:extent cx="1742440" cy="2322830"/>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50847" cy="2334517"/>
                    </a:xfrm>
                    <a:prstGeom prst="rect">
                      <a:avLst/>
                    </a:prstGeom>
                    <a:noFill/>
                    <a:ln>
                      <a:noFill/>
                    </a:ln>
                  </pic:spPr>
                </pic:pic>
              </a:graphicData>
            </a:graphic>
          </wp:inline>
        </w:drawing>
      </w:r>
    </w:p>
    <w:p w14:paraId="391F0B2E">
      <w:pPr>
        <w:tabs>
          <w:tab w:val="left" w:pos="1134"/>
        </w:tabs>
        <w:spacing w:after="0" w:line="240" w:lineRule="auto"/>
        <w:ind w:firstLine="709"/>
        <w:jc w:val="both"/>
        <w:rPr>
          <w:rFonts w:ascii="Times New Roman" w:hAnsi="Times New Roman" w:cs="Times New Roman"/>
          <w:lang w:val="ru-RU"/>
        </w:rPr>
      </w:pPr>
      <w:r>
        <w:rPr>
          <w:rFonts w:ascii="Times New Roman" w:hAnsi="Times New Roman" w:cs="Times New Roman"/>
          <w:lang w:val="ru-RU"/>
        </w:rPr>
        <w:t xml:space="preserve">Фото 5 -  </w:t>
      </w:r>
      <w:r>
        <w:rPr>
          <w:rFonts w:ascii="Times New Roman" w:hAnsi="Times New Roman" w:cs="Times New Roman"/>
          <w:lang w:val="kk-KZ"/>
        </w:rPr>
        <w:t>«</w:t>
      </w:r>
      <w:r>
        <w:rPr>
          <w:rFonts w:ascii="Times New Roman" w:hAnsi="Times New Roman" w:eastAsia="Times New Roman" w:cs="Times New Roman"/>
          <w:lang w:val="ru-RU" w:eastAsia="ru-RU"/>
        </w:rPr>
        <w:t>Согрей птичку»</w:t>
      </w:r>
    </w:p>
    <w:p w14:paraId="4AC83B96">
      <w:pPr>
        <w:shd w:val="clear" w:color="auto" w:fill="FFFFFF"/>
        <w:spacing w:after="0" w:line="240" w:lineRule="auto"/>
        <w:ind w:firstLine="709"/>
        <w:jc w:val="both"/>
        <w:rPr>
          <w:rFonts w:ascii="Times New Roman" w:hAnsi="Times New Roman" w:cs="Times New Roman"/>
          <w:lang w:val="ru-RU"/>
        </w:rPr>
      </w:pPr>
      <w:r>
        <w:rPr>
          <w:rFonts w:ascii="Times New Roman" w:hAnsi="Times New Roman" w:cs="Times New Roman"/>
          <w:lang w:val="ru-RU"/>
        </w:rPr>
        <w:t xml:space="preserve">Разрабатывая направления работы по социализации, мы опираемся на опыт различных педагогов и обеспечиваем ученикам и воспитанникам: – получение соответствующего уровня образования; – развитие духовных и физических способностей ребёнка; – установление максимально комфортного контакта с внешним миром; – поддержку, повышение и постоянное восстановление  психологического благополучия, а также физического здоровья; – создание условий, позволяющих обеспечить полноценное участие в общественной и культурной жизни. эмоционального </w:t>
      </w:r>
    </w:p>
    <w:p w14:paraId="662A5E06">
      <w:pPr>
        <w:shd w:val="clear" w:color="auto" w:fill="FFFFFF"/>
        <w:spacing w:after="0" w:line="240" w:lineRule="auto"/>
        <w:ind w:firstLine="709"/>
        <w:jc w:val="both"/>
        <w:rPr>
          <w:rFonts w:ascii="Times New Roman" w:hAnsi="Times New Roman" w:cs="Times New Roman"/>
          <w:color w:val="212121"/>
          <w:shd w:val="clear" w:color="auto" w:fill="FFFFFF"/>
          <w:lang w:val="ru-RU"/>
        </w:rPr>
      </w:pPr>
      <w:r>
        <w:rPr>
          <w:rFonts w:ascii="Times New Roman" w:hAnsi="Times New Roman" w:cs="Times New Roman"/>
          <w:lang w:val="ru-RU"/>
        </w:rPr>
        <w:t>Безусловно, при участии детей с ограниченными возможностями здоровья в конкурсах, наблюдается положительное влияние на эмоциональную сферу учащегося, развитие его творческих способностей, формирование трудовых навыков. При правильной организации такой деятельности со стороны педагога у ребёнка создаётся ситуация успешности. Это очень важно для каждого ребёнка и, в особенности, для ребёнка с ограниченными возможностями здоровья, так как происходит поднятие его социального статуса в обществе. Эта работа ведется педагогами при поддержке со стороны родителей, а также специалистов различных центров по реабилитации и психологосоциальному сопровождению детей с ограниченными возможностями здоровья.</w:t>
      </w:r>
    </w:p>
    <w:p w14:paraId="60D3E297">
      <w:pPr>
        <w:shd w:val="clear" w:color="auto" w:fill="FFFFFF"/>
        <w:spacing w:after="0" w:line="240" w:lineRule="auto"/>
        <w:ind w:firstLine="709"/>
        <w:jc w:val="both"/>
        <w:textAlignment w:val="baseline"/>
        <w:rPr>
          <w:rFonts w:ascii="Times New Roman" w:hAnsi="Times New Roman" w:eastAsia="Times New Roman" w:cs="Times New Roman"/>
          <w:kern w:val="0"/>
          <w:lang w:val="zh-CN" w:eastAsia="zh-CN"/>
          <w14:ligatures w14:val="none"/>
        </w:rPr>
      </w:pPr>
      <w:r>
        <w:rPr>
          <w:rFonts w:ascii="Times New Roman" w:hAnsi="Times New Roman" w:eastAsia="Times New Roman" w:cs="Times New Roman"/>
          <w:kern w:val="0"/>
          <w:lang w:val="zh-CN" w:eastAsia="zh-CN"/>
          <w14:ligatures w14:val="none"/>
        </w:rPr>
        <w:t>Главное — радоваться успеху вместе с ребенком. Это мощнейший стимул для его жизненного успеха. Особые дети очень тонко чувствуют оценку собственного труда со стороны окружающих.</w:t>
      </w:r>
    </w:p>
    <w:p w14:paraId="322D1F83">
      <w:pPr>
        <w:shd w:val="clear" w:color="auto" w:fill="FFFFFF"/>
        <w:spacing w:after="0" w:line="240" w:lineRule="auto"/>
        <w:ind w:firstLine="709"/>
        <w:jc w:val="both"/>
        <w:textAlignment w:val="baseline"/>
        <w:rPr>
          <w:rFonts w:ascii="Times New Roman" w:hAnsi="Times New Roman" w:eastAsia="Times New Roman" w:cs="Times New Roman"/>
          <w:kern w:val="0"/>
          <w:lang w:val="ru-RU" w:eastAsia="zh-CN"/>
          <w14:ligatures w14:val="none"/>
        </w:rPr>
      </w:pPr>
      <w:r>
        <w:rPr>
          <w:rFonts w:ascii="Times New Roman" w:hAnsi="Times New Roman" w:eastAsia="Times New Roman" w:cs="Times New Roman"/>
          <w:kern w:val="0"/>
          <w:lang w:val="ru-RU" w:eastAsia="zh-CN"/>
          <w14:ligatures w14:val="none"/>
        </w:rPr>
        <w:t xml:space="preserve">Игра и рисование – как сложное явление, привлекает внимание всех воспитанников .Игра – это самовыражение ребенка, способ его совершенствования. </w:t>
      </w:r>
    </w:p>
    <w:p w14:paraId="280EB3C6">
      <w:pPr>
        <w:shd w:val="clear" w:color="auto" w:fill="FFFFFF"/>
        <w:spacing w:after="0" w:line="240" w:lineRule="auto"/>
        <w:ind w:firstLine="709"/>
        <w:jc w:val="both"/>
        <w:textAlignment w:val="baseline"/>
        <w:rPr>
          <w:lang w:val="zh-CN"/>
        </w:rPr>
      </w:pPr>
      <w:r>
        <w:rPr>
          <w:rFonts w:ascii="Times New Roman" w:hAnsi="Times New Roman" w:eastAsia="Times New Roman" w:cs="Times New Roman"/>
          <w:kern w:val="0"/>
          <w:lang w:val="ru-RU" w:eastAsia="zh-CN"/>
          <w14:ligatures w14:val="none"/>
        </w:rPr>
        <w:t>Таким образом, игра выступает как самое важное средство социализации в воспитании разностороннего  развития детей с ОВЗ,</w:t>
      </w:r>
    </w:p>
    <w:p w14:paraId="725F625A">
      <w:pPr>
        <w:pStyle w:val="7"/>
        <w:shd w:val="clear" w:color="auto" w:fill="FFFFFF"/>
        <w:spacing w:before="0" w:beforeAutospacing="0" w:after="0" w:afterAutospacing="0"/>
        <w:ind w:firstLine="709"/>
        <w:jc w:val="both"/>
      </w:pPr>
    </w:p>
    <w:p w14:paraId="74F6C228">
      <w:pPr>
        <w:pStyle w:val="7"/>
        <w:shd w:val="clear" w:color="auto" w:fill="FFFFFF"/>
        <w:spacing w:before="0" w:beforeAutospacing="0" w:after="0" w:afterAutospacing="0"/>
        <w:ind w:firstLine="709"/>
        <w:jc w:val="both"/>
      </w:pPr>
    </w:p>
    <w:p w14:paraId="01D5E2E8">
      <w:pPr>
        <w:pStyle w:val="7"/>
        <w:shd w:val="clear" w:color="auto" w:fill="FFFFFF"/>
        <w:spacing w:before="0" w:beforeAutospacing="0" w:after="0" w:afterAutospacing="0"/>
        <w:ind w:firstLine="709"/>
        <w:jc w:val="both"/>
      </w:pPr>
    </w:p>
    <w:p w14:paraId="3A806E78">
      <w:pPr>
        <w:pStyle w:val="7"/>
        <w:shd w:val="clear" w:color="auto" w:fill="FFFFFF"/>
        <w:spacing w:before="0" w:beforeAutospacing="0" w:after="0" w:afterAutospacing="0"/>
        <w:ind w:firstLine="709"/>
        <w:jc w:val="both"/>
      </w:pPr>
    </w:p>
    <w:p w14:paraId="5EAF2ABC">
      <w:pPr>
        <w:pStyle w:val="7"/>
        <w:shd w:val="clear" w:color="auto" w:fill="FFFFFF"/>
        <w:spacing w:before="0" w:beforeAutospacing="0" w:after="0" w:afterAutospacing="0"/>
        <w:ind w:firstLine="709"/>
        <w:jc w:val="center"/>
        <w:rPr>
          <w:b/>
          <w:bCs/>
        </w:rPr>
      </w:pPr>
      <w:r>
        <w:rPr>
          <w:b/>
          <w:bCs/>
        </w:rPr>
        <w:t>Список  литературы</w:t>
      </w:r>
    </w:p>
    <w:p w14:paraId="010757A6">
      <w:pPr>
        <w:pStyle w:val="7"/>
        <w:shd w:val="clear" w:color="auto" w:fill="FFFFFF"/>
        <w:spacing w:before="0" w:beforeAutospacing="0" w:after="0" w:afterAutospacing="0"/>
        <w:ind w:firstLine="709"/>
        <w:jc w:val="both"/>
      </w:pPr>
    </w:p>
    <w:p w14:paraId="30DAA6B9">
      <w:pPr>
        <w:pStyle w:val="7"/>
        <w:shd w:val="clear" w:color="auto" w:fill="FFFFFF"/>
        <w:spacing w:before="0" w:beforeAutospacing="0" w:after="0" w:afterAutospacing="0"/>
        <w:ind w:firstLine="709"/>
        <w:jc w:val="both"/>
      </w:pPr>
      <w:r>
        <w:t xml:space="preserve">1.Послание Главы государства Касым-Жомарта Токаева народу Казахстана. 1 сентября 2020 г. Казахстан в новой реальности: время действий. </w:t>
      </w:r>
    </w:p>
    <w:p w14:paraId="4F3AE1C2">
      <w:pPr>
        <w:pStyle w:val="7"/>
        <w:shd w:val="clear" w:color="auto" w:fill="FFFFFF"/>
        <w:spacing w:before="0" w:beforeAutospacing="0" w:after="0" w:afterAutospacing="0"/>
        <w:ind w:firstLine="709"/>
        <w:jc w:val="both"/>
      </w:pPr>
      <w:r>
        <w:t xml:space="preserve">2.  Об утверждении национального проекта </w:t>
      </w:r>
      <w:r>
        <w:rPr>
          <w:lang w:val="kk-KZ"/>
        </w:rPr>
        <w:t>«</w:t>
      </w:r>
      <w:r>
        <w:t>Качественное образование</w:t>
      </w:r>
      <w:r>
        <w:rPr>
          <w:lang w:val="kk-KZ"/>
        </w:rPr>
        <w:t>»</w:t>
      </w:r>
      <w:r>
        <w:t xml:space="preserve"> </w:t>
      </w:r>
      <w:r>
        <w:rPr>
          <w:lang w:val="kk-KZ"/>
        </w:rPr>
        <w:t>«</w:t>
      </w:r>
      <w:r>
        <w:t>Образованная нация</w:t>
      </w:r>
      <w:r>
        <w:rPr>
          <w:lang w:val="kk-KZ"/>
        </w:rPr>
        <w:t>»</w:t>
      </w:r>
      <w:r>
        <w:t>. Постановление Правительства Республики Казахстан от 12 октября 2021 года, № 726.</w:t>
      </w:r>
    </w:p>
    <w:p w14:paraId="20F3A9CE">
      <w:pPr>
        <w:pStyle w:val="7"/>
        <w:shd w:val="clear" w:color="auto" w:fill="FFFFFF"/>
        <w:spacing w:before="0" w:beforeAutospacing="0" w:after="0" w:afterAutospacing="0"/>
        <w:ind w:firstLine="709"/>
        <w:jc w:val="both"/>
      </w:pPr>
      <w:r>
        <w:t xml:space="preserve">3.  https://m.facebook.com/bilimjanegylym/videos (Дата обращения: 07.11 2025 г.). </w:t>
      </w:r>
    </w:p>
    <w:p w14:paraId="3EC60938">
      <w:pPr>
        <w:pStyle w:val="7"/>
        <w:shd w:val="clear" w:color="auto" w:fill="FFFFFF"/>
        <w:spacing w:before="0" w:beforeAutospacing="0" w:after="0" w:afterAutospacing="0"/>
        <w:ind w:firstLine="709"/>
        <w:jc w:val="both"/>
      </w:pPr>
      <w:r>
        <w:t xml:space="preserve">4. </w:t>
      </w:r>
      <w:r>
        <w:rPr>
          <w:color w:val="212121"/>
          <w:shd w:val="clear" w:color="auto" w:fill="FFFFFF"/>
        </w:rPr>
        <w:t>Закон РК «О внесении изменений и дополнений в некоторые законодательные акты Республики Казахстан по вопросам инклюзивного образования»  от 6 июня 2021 года.</w:t>
      </w:r>
    </w:p>
    <w:p w14:paraId="6470709F">
      <w:pPr>
        <w:shd w:val="clear" w:color="auto" w:fill="FFFFFF"/>
        <w:spacing w:after="0" w:line="240" w:lineRule="auto"/>
        <w:ind w:firstLine="709"/>
        <w:jc w:val="both"/>
        <w:rPr>
          <w:rFonts w:ascii="Times New Roman" w:hAnsi="Times New Roman" w:cs="Times New Roman"/>
          <w:lang w:val="ru-RU" w:eastAsia="zh-CN"/>
        </w:rPr>
      </w:pPr>
    </w:p>
    <w:p w14:paraId="489D7833">
      <w:pPr>
        <w:shd w:val="clear" w:color="auto" w:fill="FFFFFF"/>
        <w:spacing w:after="0" w:line="240" w:lineRule="auto"/>
        <w:ind w:firstLine="709"/>
        <w:jc w:val="both"/>
        <w:rPr>
          <w:rFonts w:ascii="Times New Roman" w:hAnsi="Times New Roman" w:cs="Times New Roman"/>
          <w:lang w:val="ru-RU" w:eastAsia="zh-CN"/>
        </w:rPr>
      </w:pPr>
    </w:p>
    <w:p w14:paraId="3F31FE83">
      <w:pPr>
        <w:shd w:val="clear" w:color="auto" w:fill="FFFFFF"/>
        <w:spacing w:after="0" w:line="240" w:lineRule="auto"/>
        <w:ind w:firstLine="709"/>
        <w:jc w:val="both"/>
        <w:rPr>
          <w:b/>
          <w:lang w:val="ru-RU"/>
        </w:rPr>
      </w:pPr>
    </w:p>
    <w:p w14:paraId="4E4EE906">
      <w:pPr>
        <w:shd w:val="clear" w:color="auto" w:fill="FFFFFF"/>
        <w:spacing w:after="0" w:line="240" w:lineRule="auto"/>
        <w:ind w:firstLine="709"/>
        <w:jc w:val="both"/>
        <w:rPr>
          <w:b/>
          <w:lang w:val="ru-RU"/>
        </w:rPr>
      </w:pPr>
    </w:p>
    <w:p w14:paraId="15BF9D32">
      <w:pPr>
        <w:shd w:val="clear" w:color="auto" w:fill="FFFFFF"/>
        <w:spacing w:after="0" w:line="240" w:lineRule="auto"/>
        <w:ind w:firstLine="709"/>
        <w:jc w:val="both"/>
        <w:rPr>
          <w:rFonts w:ascii="Times New Roman" w:hAnsi="Times New Roman" w:cs="Times New Roman"/>
          <w:b/>
          <w:bCs/>
          <w:lang w:val="ru-RU" w:eastAsia="zh-CN"/>
        </w:rPr>
      </w:pPr>
    </w:p>
    <w:p w14:paraId="5AC1576B">
      <w:pPr>
        <w:pStyle w:val="7"/>
        <w:spacing w:before="0" w:beforeAutospacing="0" w:after="0" w:afterAutospacing="0"/>
        <w:ind w:firstLine="709"/>
        <w:jc w:val="both"/>
      </w:pPr>
    </w:p>
    <w:p w14:paraId="46437C5D">
      <w:pPr>
        <w:pStyle w:val="7"/>
        <w:spacing w:before="0" w:beforeAutospacing="0" w:after="0" w:afterAutospacing="0"/>
        <w:ind w:firstLine="709"/>
        <w:jc w:val="both"/>
      </w:pPr>
    </w:p>
    <w:p w14:paraId="2606C31E">
      <w:pPr>
        <w:pStyle w:val="7"/>
        <w:spacing w:before="0" w:beforeAutospacing="0" w:after="0" w:afterAutospacing="0"/>
        <w:ind w:firstLine="709"/>
        <w:jc w:val="both"/>
      </w:pPr>
    </w:p>
    <w:p w14:paraId="0C3AF214">
      <w:pPr>
        <w:tabs>
          <w:tab w:val="left" w:pos="1134"/>
        </w:tabs>
        <w:spacing w:after="0" w:line="240" w:lineRule="auto"/>
        <w:ind w:firstLine="709"/>
        <w:jc w:val="both"/>
        <w:rPr>
          <w:rFonts w:ascii="Times New Roman" w:hAnsi="Times New Roman" w:cs="Times New Roman"/>
          <w:sz w:val="28"/>
          <w:szCs w:val="28"/>
          <w:lang w:val="ru-RU"/>
        </w:rPr>
      </w:pPr>
    </w:p>
    <w:sectPr>
      <w:footerReference r:id="rId5" w:type="default"/>
      <w:pgSz w:w="11906" w:h="16838"/>
      <w:pgMar w:top="703" w:right="726" w:bottom="703" w:left="726"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0178858"/>
      <w:docPartObj>
        <w:docPartGallery w:val="AutoText"/>
      </w:docPartObj>
    </w:sdtPr>
    <w:sdtContent>
      <w:p w14:paraId="79165785">
        <w:pPr>
          <w:pStyle w:val="6"/>
          <w:jc w:val="center"/>
        </w:pPr>
        <w:r>
          <w:fldChar w:fldCharType="begin"/>
        </w:r>
        <w:r>
          <w:instrText xml:space="preserve">PAGE   \* MERGEFORMAT</w:instrText>
        </w:r>
        <w:r>
          <w:fldChar w:fldCharType="separate"/>
        </w:r>
        <w:r>
          <w:rPr>
            <w:lang w:val="ru-RU"/>
          </w:rPr>
          <w:t>2</w:t>
        </w:r>
        <w:r>
          <w:fldChar w:fldCharType="end"/>
        </w:r>
      </w:p>
    </w:sdtContent>
  </w:sdt>
  <w:p w14:paraId="0718448D">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F0682C"/>
    <w:rsid w:val="000039B6"/>
    <w:rsid w:val="000162F3"/>
    <w:rsid w:val="00067FD1"/>
    <w:rsid w:val="000909FD"/>
    <w:rsid w:val="000C1524"/>
    <w:rsid w:val="0010448E"/>
    <w:rsid w:val="0012253E"/>
    <w:rsid w:val="00124073"/>
    <w:rsid w:val="00134C96"/>
    <w:rsid w:val="00185477"/>
    <w:rsid w:val="001B7723"/>
    <w:rsid w:val="00234E92"/>
    <w:rsid w:val="0025512A"/>
    <w:rsid w:val="002A1CDF"/>
    <w:rsid w:val="00380D4C"/>
    <w:rsid w:val="00383000"/>
    <w:rsid w:val="003905F3"/>
    <w:rsid w:val="00397EC2"/>
    <w:rsid w:val="003B5C1B"/>
    <w:rsid w:val="00422F99"/>
    <w:rsid w:val="00430E70"/>
    <w:rsid w:val="004460A1"/>
    <w:rsid w:val="00446DA4"/>
    <w:rsid w:val="00457AFA"/>
    <w:rsid w:val="004D7C07"/>
    <w:rsid w:val="005933F1"/>
    <w:rsid w:val="005B35E6"/>
    <w:rsid w:val="005C1EE7"/>
    <w:rsid w:val="00601342"/>
    <w:rsid w:val="00645B43"/>
    <w:rsid w:val="006D0E9F"/>
    <w:rsid w:val="006E3BA1"/>
    <w:rsid w:val="00706ADC"/>
    <w:rsid w:val="00731FEA"/>
    <w:rsid w:val="00752926"/>
    <w:rsid w:val="00755780"/>
    <w:rsid w:val="0078045E"/>
    <w:rsid w:val="00796E47"/>
    <w:rsid w:val="007C5A25"/>
    <w:rsid w:val="007D0D6A"/>
    <w:rsid w:val="00807C99"/>
    <w:rsid w:val="00825664"/>
    <w:rsid w:val="008D2140"/>
    <w:rsid w:val="008D337B"/>
    <w:rsid w:val="00901D86"/>
    <w:rsid w:val="00987474"/>
    <w:rsid w:val="00A07517"/>
    <w:rsid w:val="00A67EC6"/>
    <w:rsid w:val="00AB0BC7"/>
    <w:rsid w:val="00AE1B5C"/>
    <w:rsid w:val="00B61632"/>
    <w:rsid w:val="00B6200E"/>
    <w:rsid w:val="00B754D5"/>
    <w:rsid w:val="00C0686F"/>
    <w:rsid w:val="00C1019B"/>
    <w:rsid w:val="00CA338B"/>
    <w:rsid w:val="00CB0BF1"/>
    <w:rsid w:val="00CF5AE6"/>
    <w:rsid w:val="00D022CE"/>
    <w:rsid w:val="00D447C6"/>
    <w:rsid w:val="00D529D7"/>
    <w:rsid w:val="00D94AB6"/>
    <w:rsid w:val="00DA36A1"/>
    <w:rsid w:val="00DB7FC7"/>
    <w:rsid w:val="00E34ACB"/>
    <w:rsid w:val="00E37537"/>
    <w:rsid w:val="00E53CDA"/>
    <w:rsid w:val="00E86C04"/>
    <w:rsid w:val="00EB298C"/>
    <w:rsid w:val="00EC17B7"/>
    <w:rsid w:val="00ED6E11"/>
    <w:rsid w:val="00EE34E6"/>
    <w:rsid w:val="00F0741F"/>
    <w:rsid w:val="00F556BF"/>
    <w:rsid w:val="00F628EE"/>
    <w:rsid w:val="00FA7AF3"/>
    <w:rsid w:val="05F004F1"/>
    <w:rsid w:val="07D76969"/>
    <w:rsid w:val="32F0682C"/>
    <w:rsid w:val="48E12FDA"/>
    <w:rsid w:val="60712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 w:type="paragraph" w:styleId="5">
    <w:name w:val="header"/>
    <w:basedOn w:val="1"/>
    <w:link w:val="8"/>
    <w:qFormat/>
    <w:uiPriority w:val="0"/>
    <w:pPr>
      <w:tabs>
        <w:tab w:val="center" w:pos="4844"/>
        <w:tab w:val="right" w:pos="9689"/>
      </w:tabs>
      <w:spacing w:after="0" w:line="240" w:lineRule="auto"/>
    </w:pPr>
  </w:style>
  <w:style w:type="paragraph" w:styleId="6">
    <w:name w:val="footer"/>
    <w:basedOn w:val="1"/>
    <w:link w:val="9"/>
    <w:qFormat/>
    <w:uiPriority w:val="99"/>
    <w:pPr>
      <w:tabs>
        <w:tab w:val="center" w:pos="4844"/>
        <w:tab w:val="right" w:pos="9689"/>
      </w:tabs>
      <w:spacing w:after="0" w:line="240" w:lineRule="auto"/>
    </w:pPr>
  </w:style>
  <w:style w:type="paragraph" w:styleId="7">
    <w:name w:val="Normal (Web)"/>
    <w:basedOn w:val="1"/>
    <w:qFormat/>
    <w:uiPriority w:val="99"/>
    <w:pPr>
      <w:spacing w:before="100" w:beforeAutospacing="1" w:after="100" w:afterAutospacing="1" w:line="240" w:lineRule="auto"/>
    </w:pPr>
    <w:rPr>
      <w:rFonts w:ascii="Times New Roman" w:hAnsi="Times New Roman" w:eastAsia="Times New Roman" w:cs="Times New Roman"/>
      <w:kern w:val="0"/>
      <w:lang w:val="ru-RU" w:eastAsia="ru-RU"/>
      <w14:ligatures w14:val="none"/>
    </w:rPr>
  </w:style>
  <w:style w:type="character" w:customStyle="1" w:styleId="8">
    <w:name w:val="Верхний колонтитул Знак"/>
    <w:basedOn w:val="2"/>
    <w:link w:val="5"/>
    <w:qFormat/>
    <w:uiPriority w:val="0"/>
    <w:rPr>
      <w:rFonts w:eastAsiaTheme="minorHAnsi"/>
      <w:kern w:val="2"/>
      <w:sz w:val="24"/>
      <w:szCs w:val="24"/>
      <w:lang w:val="en-US" w:eastAsia="en-US"/>
      <w14:ligatures w14:val="standardContextual"/>
    </w:rPr>
  </w:style>
  <w:style w:type="character" w:customStyle="1" w:styleId="9">
    <w:name w:val="Нижний колонтитул Знак"/>
    <w:basedOn w:val="2"/>
    <w:link w:val="6"/>
    <w:uiPriority w:val="99"/>
    <w:rPr>
      <w:rFonts w:eastAsiaTheme="minorHAnsi"/>
      <w:kern w:val="2"/>
      <w:sz w:val="24"/>
      <w:szCs w:val="24"/>
      <w:lang w:val="en-US" w:eastAsia="en-US"/>
      <w14:ligatures w14:val="standardContextual"/>
    </w:rPr>
  </w:style>
  <w:style w:type="paragraph" w:customStyle="1" w:styleId="10">
    <w:name w:val="c1"/>
    <w:basedOn w:val="1"/>
    <w:uiPriority w:val="0"/>
    <w:pPr>
      <w:spacing w:before="100" w:beforeAutospacing="1" w:after="100" w:afterAutospacing="1" w:line="240" w:lineRule="auto"/>
    </w:pPr>
    <w:rPr>
      <w:rFonts w:ascii="Times New Roman" w:hAnsi="Times New Roman" w:eastAsia="Times New Roman" w:cs="Times New Roman"/>
      <w:kern w:val="0"/>
      <w:lang w:val="zh-CN" w:eastAsia="zh-CN"/>
      <w14:ligatures w14:val="none"/>
    </w:rPr>
  </w:style>
  <w:style w:type="character" w:customStyle="1" w:styleId="11">
    <w:name w:val="c2"/>
    <w:basedOn w:val="2"/>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1772</Words>
  <Characters>10107</Characters>
  <Lines>84</Lines>
  <Paragraphs>23</Paragraphs>
  <TotalTime>18</TotalTime>
  <ScaleCrop>false</ScaleCrop>
  <LinksUpToDate>false</LinksUpToDate>
  <CharactersWithSpaces>11856</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2025-11-10T18:37:00Z</dcterms:created>
  <dc:creator>Пабг Игра</dc:creator>
  <cp:lastModifiedBy>Пабг Игра</cp:lastModifiedBy>
  <dcterms:modified xsi:type="dcterms:W3CDTF">2025-11-16T14:39:27Z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09CE60C5E21F46CF858378CE517602F0_13</vt:lpwstr>
  </property>
</Properties>
</file>