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575E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b/>
          <w:color w:val="000000"/>
          <w:szCs w:val="22"/>
          <w:lang w:eastAsia="en-GB"/>
        </w:rPr>
      </w:pPr>
      <w:bookmarkStart w:id="0" w:name="_Toc351976662"/>
      <w:r w:rsidRPr="00784AFC">
        <w:rPr>
          <w:rFonts w:ascii="Times New Roman" w:hAnsi="Times New Roman"/>
          <w:b/>
          <w:color w:val="000000"/>
          <w:szCs w:val="22"/>
          <w:lang w:eastAsia="en-GB"/>
        </w:rPr>
        <w:t>Lesson plan</w:t>
      </w:r>
      <w:bookmarkEnd w:id="0"/>
    </w:p>
    <w:p w14:paraId="672A6659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b/>
          <w:color w:val="000000"/>
          <w:szCs w:val="22"/>
          <w:lang w:eastAsia="en-GB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860"/>
        <w:gridCol w:w="570"/>
        <w:gridCol w:w="893"/>
        <w:gridCol w:w="663"/>
        <w:gridCol w:w="2791"/>
        <w:gridCol w:w="1742"/>
        <w:gridCol w:w="1986"/>
      </w:tblGrid>
      <w:tr w:rsidR="00381117" w:rsidRPr="00613B54" w14:paraId="53C694A2" w14:textId="77777777" w:rsidTr="00DB6236">
        <w:trPr>
          <w:trHeight w:hRule="exact" w:val="875"/>
        </w:trPr>
        <w:tc>
          <w:tcPr>
            <w:tcW w:w="1752" w:type="pct"/>
            <w:gridSpan w:val="4"/>
            <w:shd w:val="clear" w:color="auto" w:fill="auto"/>
          </w:tcPr>
          <w:p w14:paraId="0C82D514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/>
              </w:rPr>
              <w:t>Unit of a long term plan</w:t>
            </w:r>
            <w:r w:rsidR="00BB2BFA" w:rsidRPr="00784AFC">
              <w:rPr>
                <w:rFonts w:ascii="Times New Roman" w:eastAsia="Calibri" w:hAnsi="Times New Roman"/>
                <w:b/>
                <w:szCs w:val="22"/>
              </w:rPr>
              <w:t xml:space="preserve">:  </w:t>
            </w:r>
          </w:p>
          <w:p w14:paraId="6F72651A" w14:textId="1019C758" w:rsidR="00A3506A" w:rsidRPr="00784AFC" w:rsidRDefault="00880D0F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color w:val="000000"/>
                <w:szCs w:val="22"/>
              </w:rPr>
              <w:t>Music and Film</w:t>
            </w:r>
            <w:r w:rsidR="00A3506A" w:rsidRPr="00784AFC">
              <w:rPr>
                <w:rFonts w:ascii="Times New Roman" w:hAnsi="Times New Roman"/>
                <w:b/>
                <w:color w:val="000000"/>
                <w:szCs w:val="22"/>
              </w:rPr>
              <w:t xml:space="preserve"> (Language with Content)</w:t>
            </w:r>
          </w:p>
        </w:tc>
        <w:tc>
          <w:tcPr>
            <w:tcW w:w="3248" w:type="pct"/>
            <w:gridSpan w:val="4"/>
            <w:shd w:val="clear" w:color="auto" w:fill="auto"/>
          </w:tcPr>
          <w:p w14:paraId="651B8BC8" w14:textId="3247CE4B" w:rsidR="00381117" w:rsidRPr="00784AFC" w:rsidRDefault="00381117" w:rsidP="00613B54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de-DE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de-DE"/>
              </w:rPr>
              <w:t xml:space="preserve">School: </w:t>
            </w:r>
          </w:p>
        </w:tc>
      </w:tr>
      <w:tr w:rsidR="00381117" w:rsidRPr="00784AFC" w14:paraId="659160A4" w14:textId="77777777" w:rsidTr="001064B5">
        <w:trPr>
          <w:trHeight w:hRule="exact" w:val="277"/>
        </w:trPr>
        <w:tc>
          <w:tcPr>
            <w:tcW w:w="1752" w:type="pct"/>
            <w:gridSpan w:val="4"/>
            <w:shd w:val="clear" w:color="auto" w:fill="auto"/>
          </w:tcPr>
          <w:p w14:paraId="3101716D" w14:textId="36778DBE" w:rsidR="00381117" w:rsidRPr="00784AFC" w:rsidRDefault="00381117" w:rsidP="00613B54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</w:rPr>
              <w:t>Date:</w:t>
            </w:r>
            <w:r w:rsidR="008C6E54" w:rsidRPr="00784AFC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248" w:type="pct"/>
            <w:gridSpan w:val="4"/>
            <w:shd w:val="clear" w:color="auto" w:fill="auto"/>
          </w:tcPr>
          <w:p w14:paraId="03C6C9B3" w14:textId="09919D2F" w:rsidR="00381117" w:rsidRPr="00784AFC" w:rsidRDefault="00381117" w:rsidP="00613B54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</w:rPr>
              <w:t>Teacher</w:t>
            </w:r>
            <w:r w:rsidR="00963803" w:rsidRPr="00784AFC">
              <w:rPr>
                <w:rFonts w:ascii="Times New Roman" w:eastAsia="Calibri" w:hAnsi="Times New Roman"/>
                <w:b/>
                <w:szCs w:val="22"/>
              </w:rPr>
              <w:t>’s</w:t>
            </w:r>
            <w:r w:rsidRPr="00784AFC">
              <w:rPr>
                <w:rFonts w:ascii="Times New Roman" w:eastAsia="Calibri" w:hAnsi="Times New Roman"/>
                <w:b/>
                <w:szCs w:val="22"/>
              </w:rPr>
              <w:t xml:space="preserve"> name:</w:t>
            </w:r>
            <w:r w:rsidR="00963803" w:rsidRPr="00784AFC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</w:tr>
      <w:tr w:rsidR="00174C8C" w:rsidRPr="00784AFC" w14:paraId="2FD92DCC" w14:textId="77777777" w:rsidTr="00DB6236">
        <w:trPr>
          <w:trHeight w:hRule="exact" w:val="295"/>
        </w:trPr>
        <w:tc>
          <w:tcPr>
            <w:tcW w:w="1752" w:type="pct"/>
            <w:gridSpan w:val="4"/>
            <w:shd w:val="clear" w:color="auto" w:fill="auto"/>
          </w:tcPr>
          <w:p w14:paraId="443F27D1" w14:textId="07C1F242" w:rsidR="00381117" w:rsidRPr="00784AFC" w:rsidRDefault="00381117" w:rsidP="00613B54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</w:rPr>
              <w:t xml:space="preserve">CLASS: </w:t>
            </w:r>
            <w:r w:rsidR="00BB2BFA" w:rsidRPr="00784AFC">
              <w:rPr>
                <w:rFonts w:ascii="Times New Roman" w:eastAsia="Calibri" w:hAnsi="Times New Roman"/>
                <w:b/>
                <w:szCs w:val="22"/>
              </w:rPr>
              <w:t>9</w:t>
            </w:r>
            <w:r w:rsidR="0004239C" w:rsidRPr="00784AFC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</w:p>
        </w:tc>
        <w:tc>
          <w:tcPr>
            <w:tcW w:w="2350" w:type="pct"/>
            <w:gridSpan w:val="3"/>
            <w:shd w:val="clear" w:color="auto" w:fill="auto"/>
          </w:tcPr>
          <w:p w14:paraId="3F04B13C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</w:rPr>
              <w:t xml:space="preserve">Number present: </w:t>
            </w:r>
          </w:p>
        </w:tc>
        <w:tc>
          <w:tcPr>
            <w:tcW w:w="897" w:type="pct"/>
            <w:shd w:val="clear" w:color="auto" w:fill="auto"/>
          </w:tcPr>
          <w:p w14:paraId="766E82BF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</w:rPr>
              <w:t>absent:</w:t>
            </w:r>
          </w:p>
        </w:tc>
      </w:tr>
      <w:tr w:rsidR="009149ED" w:rsidRPr="00784AFC" w14:paraId="6D4EAF7F" w14:textId="77777777" w:rsidTr="001064B5">
        <w:trPr>
          <w:trHeight w:hRule="exact" w:val="387"/>
        </w:trPr>
        <w:tc>
          <w:tcPr>
            <w:tcW w:w="1090" w:type="pct"/>
            <w:gridSpan w:val="2"/>
            <w:shd w:val="clear" w:color="auto" w:fill="auto"/>
          </w:tcPr>
          <w:p w14:paraId="30BA2E54" w14:textId="7EAF9B69" w:rsidR="009149ED" w:rsidRPr="00784AFC" w:rsidRDefault="009149ED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</w:rPr>
              <w:t>PDG</w:t>
            </w:r>
          </w:p>
        </w:tc>
        <w:tc>
          <w:tcPr>
            <w:tcW w:w="3910" w:type="pct"/>
            <w:gridSpan w:val="6"/>
            <w:shd w:val="clear" w:color="auto" w:fill="auto"/>
          </w:tcPr>
          <w:p w14:paraId="30DE730A" w14:textId="77777777" w:rsidR="00641483" w:rsidRPr="00784AFC" w:rsidRDefault="00641483" w:rsidP="00641483">
            <w:pPr>
              <w:rPr>
                <w:rFonts w:ascii="Times New Roman" w:hAnsi="Times New Roman"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Developing reading literacy via interactive activities </w:t>
            </w:r>
          </w:p>
          <w:p w14:paraId="3F02E66D" w14:textId="796F0E44" w:rsidR="009149ED" w:rsidRPr="00784AFC" w:rsidRDefault="009149ED" w:rsidP="00641483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</w:p>
        </w:tc>
      </w:tr>
      <w:tr w:rsidR="00381117" w:rsidRPr="00784AFC" w14:paraId="6B68F8FA" w14:textId="77777777" w:rsidTr="001064B5">
        <w:trPr>
          <w:trHeight w:val="259"/>
        </w:trPr>
        <w:tc>
          <w:tcPr>
            <w:tcW w:w="2052" w:type="pct"/>
            <w:gridSpan w:val="5"/>
            <w:shd w:val="clear" w:color="auto" w:fill="auto"/>
          </w:tcPr>
          <w:p w14:paraId="41005D29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Lesson title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5DAB6C7B" w14:textId="4063DCD9" w:rsidR="00381117" w:rsidRPr="00784AFC" w:rsidRDefault="005F4D67" w:rsidP="4AED1FB9">
            <w:pPr>
              <w:spacing w:line="240" w:lineRule="auto"/>
              <w:rPr>
                <w:rFonts w:ascii="Times New Roman" w:hAnsi="Times New Roman"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szCs w:val="22"/>
                <w:lang w:val="en-US"/>
              </w:rPr>
              <w:t xml:space="preserve">Live </w:t>
            </w:r>
            <w:r w:rsidR="00DB6236" w:rsidRPr="00784AFC">
              <w:rPr>
                <w:rFonts w:ascii="Times New Roman" w:hAnsi="Times New Roman"/>
                <w:szCs w:val="22"/>
                <w:lang w:val="en-US"/>
              </w:rPr>
              <w:t xml:space="preserve">Music </w:t>
            </w:r>
          </w:p>
        </w:tc>
      </w:tr>
      <w:tr w:rsidR="006D0E0D" w:rsidRPr="00784AFC" w14:paraId="7945C4C0" w14:textId="77777777" w:rsidTr="001064B5">
        <w:trPr>
          <w:trHeight w:val="786"/>
        </w:trPr>
        <w:tc>
          <w:tcPr>
            <w:tcW w:w="2052" w:type="pct"/>
            <w:gridSpan w:val="5"/>
            <w:shd w:val="clear" w:color="auto" w:fill="auto"/>
          </w:tcPr>
          <w:p w14:paraId="5736A14C" w14:textId="77777777" w:rsidR="006D0E0D" w:rsidRPr="00784AFC" w:rsidRDefault="006D0E0D" w:rsidP="00CF7DA6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Learning objective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052C7789" w14:textId="63E35C50" w:rsidR="000A1F85" w:rsidRPr="00784AFC" w:rsidRDefault="000A1F85" w:rsidP="000A1F8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9.L2</w:t>
            </w:r>
            <w:r w:rsidRPr="00784AFC">
              <w:rPr>
                <w:rFonts w:ascii="Times New Roman" w:hAnsi="Times New Roman"/>
                <w:szCs w:val="22"/>
              </w:rPr>
              <w:t xml:space="preserve"> understand most specific information in unsupported extended talk on a wide range of general and curricular topics;</w:t>
            </w:r>
          </w:p>
          <w:p w14:paraId="61CF78D4" w14:textId="77777777" w:rsidR="00880D0F" w:rsidRPr="00784AFC" w:rsidRDefault="00880D0F" w:rsidP="00880D0F">
            <w:pPr>
              <w:spacing w:line="240" w:lineRule="auto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bCs/>
                <w:szCs w:val="22"/>
              </w:rPr>
              <w:t>9.R6</w:t>
            </w:r>
            <w:r w:rsidRPr="00784AFC">
              <w:rPr>
                <w:rFonts w:ascii="Times New Roman" w:hAnsi="Times New Roman"/>
                <w:bCs/>
                <w:szCs w:val="22"/>
              </w:rPr>
              <w:t xml:space="preserve"> recognise the attitude or opinion of the writer in extended texts on a range of familiar general and curricular topics</w:t>
            </w:r>
            <w:r w:rsidRPr="00784AFC">
              <w:rPr>
                <w:rFonts w:ascii="Times New Roman" w:hAnsi="Times New Roman"/>
                <w:bCs/>
                <w:szCs w:val="22"/>
                <w:lang w:val="en-US"/>
              </w:rPr>
              <w:t>;</w:t>
            </w:r>
          </w:p>
          <w:p w14:paraId="6F5B4A09" w14:textId="77777777" w:rsidR="00880D0F" w:rsidRPr="00784AFC" w:rsidRDefault="00880D0F" w:rsidP="00880D0F">
            <w:pPr>
              <w:spacing w:line="240" w:lineRule="auto"/>
              <w:rPr>
                <w:rFonts w:ascii="Times New Roman" w:hAnsi="Times New Roman"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bCs/>
                <w:szCs w:val="22"/>
              </w:rPr>
              <w:t>9.R7</w:t>
            </w:r>
            <w:r w:rsidRPr="00784AFC">
              <w:rPr>
                <w:rFonts w:ascii="Times New Roman" w:hAnsi="Times New Roman"/>
                <w:bCs/>
                <w:szCs w:val="22"/>
              </w:rPr>
              <w:t xml:space="preserve"> recognise typical features at word, sentence and text level in a wide range of written genres;</w:t>
            </w:r>
          </w:p>
          <w:p w14:paraId="65D6B760" w14:textId="1629F2EB" w:rsidR="000D6328" w:rsidRPr="00784AFC" w:rsidRDefault="000D6328" w:rsidP="000D6328">
            <w:pPr>
              <w:widowControl/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784AFC">
              <w:rPr>
                <w:rFonts w:ascii="Times New Roman" w:hAnsi="Times New Roman"/>
                <w:b/>
                <w:color w:val="000000"/>
                <w:szCs w:val="22"/>
              </w:rPr>
              <w:t xml:space="preserve">9.S3 </w:t>
            </w:r>
            <w:r w:rsidRPr="00784AFC">
              <w:rPr>
                <w:rFonts w:ascii="Times New Roman" w:hAnsi="Times New Roman"/>
                <w:color w:val="000000"/>
                <w:szCs w:val="22"/>
              </w:rPr>
              <w:t>explain and justify their own point of view on a range of general and curricular topics;</w:t>
            </w:r>
          </w:p>
        </w:tc>
      </w:tr>
      <w:tr w:rsidR="00381117" w:rsidRPr="00784AFC" w14:paraId="0593BA3A" w14:textId="77777777" w:rsidTr="001064B5">
        <w:trPr>
          <w:trHeight w:val="786"/>
        </w:trPr>
        <w:tc>
          <w:tcPr>
            <w:tcW w:w="2052" w:type="pct"/>
            <w:gridSpan w:val="5"/>
            <w:shd w:val="clear" w:color="auto" w:fill="auto"/>
          </w:tcPr>
          <w:p w14:paraId="3A7FB475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Lesson objectives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636E3269" w14:textId="7DBFF47C" w:rsidR="00B10E27" w:rsidRPr="00784AFC" w:rsidRDefault="005F4D67" w:rsidP="00E85837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Revise previously taught vocabulary </w:t>
            </w:r>
            <w:r w:rsidR="00B10E27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on the topic “Music”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;</w:t>
            </w:r>
          </w:p>
          <w:p w14:paraId="65D54831" w14:textId="54A9975D" w:rsidR="00B10E27" w:rsidRPr="00784AFC" w:rsidRDefault="005F4D67" w:rsidP="00E85837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Practice in</w:t>
            </w:r>
            <w:r w:rsidR="00840D6C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listening matching the speakers </w:t>
            </w:r>
            <w:r w:rsidR="00E36418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t</w:t>
            </w:r>
            <w:r w:rsidR="00840D6C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o the options</w:t>
            </w:r>
            <w:r w:rsidR="00B10E27" w:rsidRPr="00784AFC">
              <w:rPr>
                <w:rFonts w:ascii="Times New Roman" w:hAnsi="Times New Roman"/>
                <w:color w:val="000000"/>
                <w:szCs w:val="22"/>
              </w:rPr>
              <w:t>;</w:t>
            </w:r>
          </w:p>
          <w:p w14:paraId="439A4E18" w14:textId="293375FF" w:rsidR="004C545D" w:rsidRPr="00784AFC" w:rsidRDefault="00B10E27" w:rsidP="00E36418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Develop speaking skills ex</w:t>
            </w:r>
            <w:r w:rsidR="00E36418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plaining and justifying personal 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point of view</w:t>
            </w:r>
            <w:r w:rsidR="00E36418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while describing the favourite song;</w:t>
            </w:r>
          </w:p>
        </w:tc>
      </w:tr>
      <w:tr w:rsidR="00381117" w:rsidRPr="00784AFC" w14:paraId="628ABECB" w14:textId="77777777" w:rsidTr="001064B5">
        <w:trPr>
          <w:trHeight w:val="309"/>
        </w:trPr>
        <w:tc>
          <w:tcPr>
            <w:tcW w:w="2052" w:type="pct"/>
            <w:gridSpan w:val="5"/>
            <w:shd w:val="clear" w:color="auto" w:fill="auto"/>
          </w:tcPr>
          <w:p w14:paraId="4BA27D2A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Assessment criteria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1803F93C" w14:textId="267F8097" w:rsidR="00381117" w:rsidRPr="00784AFC" w:rsidRDefault="00963553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Peer assessment</w:t>
            </w:r>
          </w:p>
        </w:tc>
      </w:tr>
      <w:tr w:rsidR="00381117" w:rsidRPr="00784AFC" w14:paraId="52212489" w14:textId="77777777" w:rsidTr="001064B5">
        <w:tc>
          <w:tcPr>
            <w:tcW w:w="2052" w:type="pct"/>
            <w:gridSpan w:val="5"/>
            <w:shd w:val="clear" w:color="auto" w:fill="auto"/>
          </w:tcPr>
          <w:p w14:paraId="18155EE7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 xml:space="preserve">Values links 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5D649B49" w14:textId="03729202" w:rsidR="00381117" w:rsidRPr="00784AFC" w:rsidRDefault="00BB2BFA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Arial" w:hAnsi="Times New Roman"/>
                <w:iCs/>
                <w:color w:val="000000"/>
                <w:szCs w:val="22"/>
                <w:lang w:val="en-US" w:eastAsia="ru-RU"/>
              </w:rPr>
              <w:t xml:space="preserve">Respect </w:t>
            </w:r>
            <w:r w:rsidR="004C545D" w:rsidRPr="00784AFC">
              <w:rPr>
                <w:rFonts w:ascii="Times New Roman" w:eastAsia="Arial" w:hAnsi="Times New Roman"/>
                <w:iCs/>
                <w:color w:val="000000"/>
                <w:szCs w:val="22"/>
                <w:lang w:val="en-US" w:eastAsia="ru-RU"/>
              </w:rPr>
              <w:t>peers’ opinions and ideas</w:t>
            </w:r>
          </w:p>
        </w:tc>
      </w:tr>
      <w:tr w:rsidR="00381117" w:rsidRPr="00784AFC" w14:paraId="3898B0E6" w14:textId="77777777" w:rsidTr="001064B5">
        <w:tc>
          <w:tcPr>
            <w:tcW w:w="2052" w:type="pct"/>
            <w:gridSpan w:val="5"/>
            <w:shd w:val="clear" w:color="auto" w:fill="auto"/>
          </w:tcPr>
          <w:p w14:paraId="3768A1A6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Cross-curricular links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735350DE" w14:textId="4297FD81" w:rsidR="00381117" w:rsidRPr="00784AFC" w:rsidRDefault="002C237D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Art, o</w:t>
            </w:r>
            <w:r w:rsidR="004C545D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ther linguistic disciplines</w:t>
            </w:r>
          </w:p>
        </w:tc>
      </w:tr>
      <w:tr w:rsidR="00381117" w:rsidRPr="00784AFC" w14:paraId="65005089" w14:textId="77777777" w:rsidTr="001064B5">
        <w:trPr>
          <w:trHeight w:val="283"/>
        </w:trPr>
        <w:tc>
          <w:tcPr>
            <w:tcW w:w="2052" w:type="pct"/>
            <w:gridSpan w:val="5"/>
            <w:shd w:val="clear" w:color="auto" w:fill="auto"/>
          </w:tcPr>
          <w:p w14:paraId="0CD0807E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Previous learning</w:t>
            </w:r>
          </w:p>
        </w:tc>
        <w:tc>
          <w:tcPr>
            <w:tcW w:w="2948" w:type="pct"/>
            <w:gridSpan w:val="3"/>
            <w:shd w:val="clear" w:color="auto" w:fill="auto"/>
          </w:tcPr>
          <w:p w14:paraId="2AAE59C0" w14:textId="7CD58DD3" w:rsidR="00381117" w:rsidRPr="00784AFC" w:rsidRDefault="005F4D67" w:rsidP="00577C19">
            <w:pPr>
              <w:spacing w:line="240" w:lineRule="auto"/>
              <w:rPr>
                <w:rFonts w:ascii="Times New Roman" w:eastAsia="Calibri" w:hAnsi="Times New Roman"/>
                <w:b/>
                <w:i/>
                <w:color w:val="2976A4"/>
                <w:szCs w:val="22"/>
                <w:lang w:val="en-US" w:eastAsia="en-GB"/>
              </w:rPr>
            </w:pPr>
            <w:r w:rsidRPr="00784AFC">
              <w:rPr>
                <w:rFonts w:ascii="Times New Roman" w:hAnsi="Times New Roman"/>
                <w:szCs w:val="22"/>
              </w:rPr>
              <w:t>Live Music</w:t>
            </w:r>
          </w:p>
        </w:tc>
      </w:tr>
      <w:tr w:rsidR="00381117" w:rsidRPr="00784AFC" w14:paraId="38E34E2D" w14:textId="77777777" w:rsidTr="008F7F2C">
        <w:trPr>
          <w:trHeight w:hRule="exact" w:val="293"/>
        </w:trPr>
        <w:tc>
          <w:tcPr>
            <w:tcW w:w="5000" w:type="pct"/>
            <w:gridSpan w:val="8"/>
            <w:shd w:val="clear" w:color="auto" w:fill="auto"/>
          </w:tcPr>
          <w:p w14:paraId="35E74B61" w14:textId="77777777" w:rsidR="00381117" w:rsidRPr="00784AFC" w:rsidRDefault="00381117" w:rsidP="00BB2BF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Plan</w:t>
            </w:r>
          </w:p>
        </w:tc>
      </w:tr>
      <w:tr w:rsidR="00E40F4A" w:rsidRPr="00784AFC" w14:paraId="27C282A4" w14:textId="77777777" w:rsidTr="001064B5">
        <w:trPr>
          <w:trHeight w:hRule="exact" w:val="715"/>
        </w:trPr>
        <w:tc>
          <w:tcPr>
            <w:tcW w:w="701" w:type="pct"/>
            <w:shd w:val="clear" w:color="auto" w:fill="auto"/>
          </w:tcPr>
          <w:p w14:paraId="3C315F7B" w14:textId="77777777" w:rsidR="00381117" w:rsidRPr="00784AFC" w:rsidRDefault="0038111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Planned timings</w:t>
            </w:r>
          </w:p>
        </w:tc>
        <w:tc>
          <w:tcPr>
            <w:tcW w:w="3401" w:type="pct"/>
            <w:gridSpan w:val="6"/>
            <w:shd w:val="clear" w:color="auto" w:fill="auto"/>
          </w:tcPr>
          <w:p w14:paraId="12466D81" w14:textId="77777777" w:rsidR="00381117" w:rsidRPr="00784AFC" w:rsidRDefault="0038111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897" w:type="pct"/>
            <w:shd w:val="clear" w:color="auto" w:fill="auto"/>
          </w:tcPr>
          <w:p w14:paraId="1494E2EA" w14:textId="77777777" w:rsidR="00381117" w:rsidRPr="00784AFC" w:rsidRDefault="0038111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Resources</w:t>
            </w:r>
          </w:p>
        </w:tc>
      </w:tr>
      <w:tr w:rsidR="00E40F4A" w:rsidRPr="00784AFC" w14:paraId="3858DB21" w14:textId="77777777" w:rsidTr="001064B5">
        <w:trPr>
          <w:trHeight w:val="1705"/>
        </w:trPr>
        <w:tc>
          <w:tcPr>
            <w:tcW w:w="701" w:type="pct"/>
            <w:shd w:val="clear" w:color="auto" w:fill="auto"/>
          </w:tcPr>
          <w:p w14:paraId="10FA34F6" w14:textId="6E188C5B" w:rsidR="007125B5" w:rsidRPr="00784AFC" w:rsidRDefault="007125B5" w:rsidP="001064B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Lesson 1</w:t>
            </w:r>
          </w:p>
          <w:p w14:paraId="3947FF23" w14:textId="593CEA6D" w:rsidR="00B37DDE" w:rsidRPr="00784AFC" w:rsidRDefault="0038111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eastAsia="en-GB"/>
              </w:rPr>
              <w:t>Beginning</w:t>
            </w:r>
          </w:p>
          <w:p w14:paraId="2842CEBD" w14:textId="2ACC8A28" w:rsidR="00B37DDE" w:rsidRPr="00784AFC" w:rsidRDefault="001458B5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eastAsia="en-GB"/>
              </w:rPr>
              <w:t>4</w:t>
            </w:r>
            <w:r w:rsidR="00B37DDE" w:rsidRPr="00784AFC">
              <w:rPr>
                <w:rFonts w:ascii="Times New Roman" w:eastAsia="Calibri" w:hAnsi="Times New Roman"/>
                <w:szCs w:val="22"/>
                <w:lang w:eastAsia="en-GB"/>
              </w:rPr>
              <w:t xml:space="preserve"> min</w:t>
            </w:r>
          </w:p>
          <w:p w14:paraId="33DF346D" w14:textId="77777777" w:rsidR="00B37DDE" w:rsidRPr="00784AFC" w:rsidRDefault="00B37DDE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1827AEF1" w14:textId="77777777" w:rsidR="00B37DDE" w:rsidRPr="00784AFC" w:rsidRDefault="00B37DDE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4342A4C6" w14:textId="77777777" w:rsidR="00381117" w:rsidRPr="00784AFC" w:rsidRDefault="0038111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2645FD50" w14:textId="77777777" w:rsidR="00E5227A" w:rsidRPr="00784AFC" w:rsidRDefault="00E5227A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19F3096D" w14:textId="77777777" w:rsidR="00E5227A" w:rsidRPr="00784AFC" w:rsidRDefault="00E5227A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4B7C9D23" w14:textId="77777777" w:rsidR="00E5227A" w:rsidRPr="00784AFC" w:rsidRDefault="00E5227A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6A05A809" w14:textId="1C857F86" w:rsidR="00E5227A" w:rsidRPr="00784AFC" w:rsidRDefault="00E5227A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eastAsia="en-GB"/>
              </w:rPr>
              <w:t>1 min</w:t>
            </w:r>
          </w:p>
        </w:tc>
        <w:tc>
          <w:tcPr>
            <w:tcW w:w="3401" w:type="pct"/>
            <w:gridSpan w:val="6"/>
            <w:shd w:val="clear" w:color="auto" w:fill="auto"/>
          </w:tcPr>
          <w:p w14:paraId="3A86A4F2" w14:textId="7A9D07E3" w:rsidR="002A4D2B" w:rsidRPr="00784AFC" w:rsidRDefault="00E40F4A" w:rsidP="001064B5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Warm-Up</w:t>
            </w:r>
          </w:p>
          <w:p w14:paraId="44B99FC1" w14:textId="77777777" w:rsidR="001064B5" w:rsidRPr="00784AFC" w:rsidRDefault="001064B5" w:rsidP="001064B5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46C35CF" w14:textId="6CA4A7C7" w:rsidR="00880D0F" w:rsidRPr="00784AFC" w:rsidRDefault="001458B5" w:rsidP="001064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(W</w:t>
            </w:r>
            <w:r w:rsidR="00880D0F" w:rsidRPr="00784AFC">
              <w:rPr>
                <w:rFonts w:ascii="Times New Roman" w:hAnsi="Times New Roman"/>
                <w:b/>
                <w:szCs w:val="22"/>
              </w:rPr>
              <w:t>)</w:t>
            </w:r>
            <w:r w:rsidR="00880D0F" w:rsidRPr="00784AFC">
              <w:rPr>
                <w:rFonts w:ascii="Times New Roman" w:hAnsi="Times New Roman"/>
                <w:szCs w:val="22"/>
              </w:rPr>
              <w:t xml:space="preserve"> 1) T pays Ss’ attention to the pronunciation of some words from the quote;</w:t>
            </w:r>
          </w:p>
          <w:p w14:paraId="21E592BC" w14:textId="68F650BC" w:rsidR="00880D0F" w:rsidRPr="00784AFC" w:rsidRDefault="00880D0F" w:rsidP="001064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2) Ss read the quote and the name of a person who said it;</w:t>
            </w:r>
          </w:p>
          <w:p w14:paraId="4C841E9A" w14:textId="6A6502E3" w:rsidR="001458B5" w:rsidRPr="00784AFC" w:rsidRDefault="001458B5" w:rsidP="001064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3) Ss agree or disagree with it explaining their point of view;</w:t>
            </w:r>
          </w:p>
          <w:p w14:paraId="51B6A37C" w14:textId="6C700E68" w:rsidR="00AD5978" w:rsidRPr="00784AFC" w:rsidRDefault="00880D0F" w:rsidP="001064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 xml:space="preserve"> </w:t>
            </w:r>
          </w:p>
          <w:p w14:paraId="6E191EAC" w14:textId="58DBDC27" w:rsidR="0074361F" w:rsidRPr="00784AFC" w:rsidRDefault="004C545D" w:rsidP="001064B5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T</w:t>
            </w:r>
            <w:r w:rsidR="00DB4BE1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presents the </w:t>
            </w:r>
            <w:r w:rsidR="00DB4BE1"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lesson objectives</w:t>
            </w:r>
            <w:r w:rsidR="00DB4BE1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14:paraId="422C71EE" w14:textId="77777777" w:rsidR="001064B5" w:rsidRPr="00784AFC" w:rsidRDefault="001064B5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F8E6C15" w14:textId="77777777" w:rsidR="001064B5" w:rsidRPr="00784AFC" w:rsidRDefault="001064B5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9B1F4D4" w14:textId="612AC0FC" w:rsidR="00381117" w:rsidRPr="00784AFC" w:rsidRDefault="001064B5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</w:t>
            </w:r>
            <w:r w:rsidR="007267C3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lide </w:t>
            </w:r>
            <w:r w:rsidR="0074361F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1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;</w:t>
            </w:r>
          </w:p>
          <w:p w14:paraId="3C24334E" w14:textId="53D0FF57" w:rsidR="00FA2ED7" w:rsidRPr="00784AFC" w:rsidRDefault="00FA2ED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3E09BCD" w14:textId="2AC5D03B" w:rsidR="00FA2ED7" w:rsidRPr="00784AFC" w:rsidRDefault="00FA2ED7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9014B85" w14:textId="77777777" w:rsidR="003759F1" w:rsidRPr="00784AFC" w:rsidRDefault="003759F1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E6A8294" w14:textId="77777777" w:rsidR="003759F1" w:rsidRPr="00784AFC" w:rsidRDefault="003759F1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665C3D3" w14:textId="77777777" w:rsidR="003759F1" w:rsidRPr="00784AFC" w:rsidRDefault="003759F1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730EF3D" w14:textId="77777777" w:rsidR="003759F1" w:rsidRPr="00784AFC" w:rsidRDefault="003759F1" w:rsidP="001064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A39BBE3" w14:textId="1A1A90C5" w:rsidR="00E40F4A" w:rsidRPr="00784AFC" w:rsidRDefault="00FA2ED7" w:rsidP="001458B5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</w:t>
            </w:r>
            <w:r w:rsidR="001458B5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2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;</w:t>
            </w:r>
          </w:p>
        </w:tc>
      </w:tr>
      <w:tr w:rsidR="00E40F4A" w:rsidRPr="00784AFC" w14:paraId="12D215A7" w14:textId="77777777" w:rsidTr="001064B5">
        <w:trPr>
          <w:trHeight w:val="1265"/>
        </w:trPr>
        <w:tc>
          <w:tcPr>
            <w:tcW w:w="701" w:type="pct"/>
            <w:shd w:val="clear" w:color="auto" w:fill="auto"/>
          </w:tcPr>
          <w:p w14:paraId="22ED5BB4" w14:textId="7275858E" w:rsidR="00022395" w:rsidRPr="00784AFC" w:rsidRDefault="00381117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de-DE" w:eastAsia="en-GB"/>
              </w:rPr>
              <w:t>Middle</w:t>
            </w:r>
          </w:p>
          <w:p w14:paraId="219193EC" w14:textId="68E4779C" w:rsidR="001C2357" w:rsidRPr="00784AFC" w:rsidRDefault="001C2357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FCD8253" w14:textId="32193209" w:rsidR="001C2357" w:rsidRPr="00784AFC" w:rsidRDefault="00AF12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de-DE" w:eastAsia="en-GB"/>
              </w:rPr>
              <w:t xml:space="preserve">35 </w:t>
            </w:r>
            <w:r w:rsidR="001C2357" w:rsidRPr="00784AFC">
              <w:rPr>
                <w:rFonts w:ascii="Times New Roman" w:eastAsia="Calibri" w:hAnsi="Times New Roman"/>
                <w:szCs w:val="22"/>
                <w:lang w:val="de-DE" w:eastAsia="en-GB"/>
              </w:rPr>
              <w:t>min</w:t>
            </w:r>
          </w:p>
          <w:p w14:paraId="0BA15E50" w14:textId="48ABCAC6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18EF21D" w14:textId="63EAF06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7150C76" w14:textId="0D8BF1E6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CCBAEAA" w14:textId="3CF88CB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63C3ED3" w14:textId="7042EA6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2279C1B" w14:textId="549C8941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44A6D77" w14:textId="06562276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174AD22" w14:textId="6422C7E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55B6E2A" w14:textId="3F9E102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DDEB2A3" w14:textId="5377E477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9848D7C" w14:textId="2D34A93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84D3ECF" w14:textId="266F6723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AD47EB0" w14:textId="650CD8A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8E0CA79" w14:textId="22C4603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2AB28A4" w14:textId="5B430A8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5F87713" w14:textId="17FCE20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B78F7DE" w14:textId="4AC9F61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0F370AE" w14:textId="56369B40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7EED081" w14:textId="6FC187B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E7FEFFC" w14:textId="3D269075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B80A05D" w14:textId="6094CAA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7304635" w14:textId="220246A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C5D67FB" w14:textId="366AF6E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08FCDC5" w14:textId="67D5D91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1F5BE4B" w14:textId="1B91F78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9D28775" w14:textId="2CA365E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38A0772" w14:textId="314C6BC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BD01A3E" w14:textId="598BB20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F38EFBC" w14:textId="2651E68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F066E3D" w14:textId="24BFEAC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19EE594" w14:textId="77DA405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AE276D0" w14:textId="2CF4C821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5AE672A" w14:textId="4EB8938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A011ACF" w14:textId="376E2C7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8ACFD6B" w14:textId="3F82B515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469BDD9" w14:textId="37A4F1C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DDCC8EB" w14:textId="2A14C6D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A1D46C0" w14:textId="50301E5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10A0EA2" w14:textId="59E03AC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A3D0EDD" w14:textId="636FEAD5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790D035" w14:textId="6990717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55EF2B8" w14:textId="0692780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C136FB2" w14:textId="50B0E09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CA60F40" w14:textId="79A3DBC5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E330663" w14:textId="2688B425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573C169" w14:textId="24CFCE6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32E4FE2" w14:textId="32BB84B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EDF44BC" w14:textId="365CBB7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E916010" w14:textId="4A1EFB63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19ED9F0" w14:textId="661B7EE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7E0AFB9" w14:textId="11C2287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09667E4" w14:textId="051C84C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21F6053" w14:textId="78BF1E4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6FA5B1E" w14:textId="5D86848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C965DAD" w14:textId="7F945F4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A183827" w14:textId="0E2F18B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FD32720" w14:textId="2290D4E3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943CF46" w14:textId="29737CD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E89C1E3" w14:textId="15E003A0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DF7C2A7" w14:textId="34F35CF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742DAA1" w14:textId="5ACA3D56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B9FE6FC" w14:textId="606D03B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135AB0D" w14:textId="12EFE47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81BB146" w14:textId="796C855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3439226" w14:textId="624AA347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466D513" w14:textId="58092486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1CB14B9" w14:textId="16E6FA91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6273BCE" w14:textId="1A2E315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927B8D5" w14:textId="03EAC89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11E9449" w14:textId="6D2B9447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BE446E1" w14:textId="3F7FEC8C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9A2834A" w14:textId="5A936BD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49D45FC" w14:textId="0092D2C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BADDEC9" w14:textId="78489677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3C14995" w14:textId="79309C0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8DF0D57" w14:textId="000F970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1229C65" w14:textId="57D6C441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533D8F0" w14:textId="11165B89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1C26346" w14:textId="3967395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81082D2" w14:textId="3C778A8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10B4260" w14:textId="37FE4015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FED2BFD" w14:textId="38BD51E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1FB6E85" w14:textId="35CBC43A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533ABBA" w14:textId="0A4FE36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5D492CE" w14:textId="3710CA3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A2B8B76" w14:textId="1391E6AA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F4AD575" w14:textId="54EBD13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5C5A0B6" w14:textId="39B36ABE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312C1FB" w14:textId="71A8948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B579AF2" w14:textId="1AE018E6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227E116" w14:textId="6EF2BEF0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193F4FF" w14:textId="542AC58F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7E9E096" w14:textId="3259819B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ECDEA1B" w14:textId="2C9ADCA2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C0F0FFD" w14:textId="78E52E47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B2D640A" w14:textId="67638C0D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100C64E" w14:textId="45C49AA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26D6C9B" w14:textId="5AEC46C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3E3002B" w14:textId="77777777" w:rsidR="000657AA" w:rsidRPr="00784AFC" w:rsidRDefault="000657AA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56443A5" w14:textId="4ACD5FDA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de-DE" w:eastAsia="en-GB"/>
              </w:rPr>
              <w:t>35 min</w:t>
            </w:r>
          </w:p>
          <w:p w14:paraId="767752FE" w14:textId="5AB7DE98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AE36507" w14:textId="60A7A864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AF3DEEB" w14:textId="77777777" w:rsidR="001274BB" w:rsidRPr="00784AFC" w:rsidRDefault="001274BB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8FB86C1" w14:textId="646D8E1A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9F15C2D" w14:textId="1B6A174C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00C7621" w14:textId="091CC0AF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2F18B43F" w14:textId="61C790FA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4011BA96" w14:textId="032FD853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5D8A94BC" w14:textId="2878CD10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D5FA459" w14:textId="1930B364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604B99E4" w14:textId="77777777" w:rsidR="001458B5" w:rsidRPr="00784AFC" w:rsidRDefault="001458B5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C7E549E" w14:textId="77777777" w:rsidR="001458B5" w:rsidRPr="00784AFC" w:rsidRDefault="001458B5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0E144AC9" w14:textId="77777777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16B757CA" w14:textId="77777777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771E15B1" w14:textId="77777777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B742926" w14:textId="77777777" w:rsidR="0025579F" w:rsidRPr="00784AFC" w:rsidRDefault="0025579F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  <w:p w14:paraId="34AACB6E" w14:textId="2A75A319" w:rsidR="00D9017D" w:rsidRPr="00784AFC" w:rsidRDefault="00D9017D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de-DE" w:eastAsia="en-GB"/>
              </w:rPr>
            </w:pPr>
          </w:p>
        </w:tc>
        <w:tc>
          <w:tcPr>
            <w:tcW w:w="3401" w:type="pct"/>
            <w:gridSpan w:val="6"/>
            <w:shd w:val="clear" w:color="auto" w:fill="auto"/>
          </w:tcPr>
          <w:p w14:paraId="5A3C58E0" w14:textId="4E8542EA" w:rsidR="000A15CD" w:rsidRPr="00784AFC" w:rsidRDefault="00880D0F" w:rsidP="008F64A7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lastRenderedPageBreak/>
              <w:t>Discussion Corner</w:t>
            </w:r>
          </w:p>
          <w:p w14:paraId="6E29FB45" w14:textId="71916BB2" w:rsidR="000A15CD" w:rsidRPr="00784AFC" w:rsidRDefault="000A15CD" w:rsidP="008F64A7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7C9E60D" w14:textId="043BC7B9" w:rsidR="00880D0F" w:rsidRPr="00784AFC" w:rsidRDefault="00880D0F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(P)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Ss </w:t>
            </w:r>
            <w:r w:rsidRPr="00784AFC">
              <w:rPr>
                <w:rFonts w:ascii="Times New Roman" w:hAnsi="Times New Roman"/>
                <w:szCs w:val="22"/>
              </w:rPr>
              <w:t>work in pairs and answer the questions, giving as much information as possible:</w:t>
            </w:r>
          </w:p>
          <w:p w14:paraId="72DD7FE0" w14:textId="366C535A" w:rsidR="00880D0F" w:rsidRPr="00784AFC" w:rsidRDefault="00880D0F" w:rsidP="008F64A7">
            <w:pPr>
              <w:spacing w:line="240" w:lineRule="auto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5D60FCE0" w14:textId="77777777" w:rsidR="001458B5" w:rsidRPr="00784AFC" w:rsidRDefault="001458B5" w:rsidP="008F64A7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On a typical day, do you listen to music? </w:t>
            </w:r>
            <w:proofErr w:type="gramStart"/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>When?</w:t>
            </w:r>
            <w:proofErr w:type="gramEnd"/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 </w:t>
            </w:r>
            <w:proofErr w:type="gramStart"/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>Where?</w:t>
            </w:r>
            <w:proofErr w:type="gramEnd"/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 </w:t>
            </w:r>
            <w:proofErr w:type="gramStart"/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>How?</w:t>
            </w:r>
            <w:proofErr w:type="gramEnd"/>
          </w:p>
          <w:p w14:paraId="6CD20E70" w14:textId="77777777" w:rsidR="001458B5" w:rsidRPr="00784AFC" w:rsidRDefault="001458B5" w:rsidP="008F64A7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>Do you listen to different kinds of music at different times of day?</w:t>
            </w:r>
          </w:p>
          <w:p w14:paraId="5180E28F" w14:textId="2E8DFA87" w:rsidR="001458B5" w:rsidRPr="00784AFC" w:rsidRDefault="001458B5" w:rsidP="008F64A7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bCs/>
                <w:szCs w:val="22"/>
                <w:lang w:val="en-US"/>
              </w:rPr>
              <w:t>What makes you choose one kind of music over another?</w:t>
            </w:r>
          </w:p>
          <w:p w14:paraId="17D0CDA2" w14:textId="406D895B" w:rsidR="00E91D21" w:rsidRPr="00784AFC" w:rsidRDefault="00E91D21" w:rsidP="008F64A7">
            <w:pPr>
              <w:spacing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14:paraId="453B492A" w14:textId="07EF57B6" w:rsidR="00E91D21" w:rsidRPr="00784AFC" w:rsidRDefault="00E91D21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Get some feedback for each question from various Ss;</w:t>
            </w:r>
          </w:p>
          <w:p w14:paraId="04049D37" w14:textId="24D9FDB8" w:rsidR="00E91D21" w:rsidRPr="00784AFC" w:rsidRDefault="00E91D21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59E740A0" w14:textId="7E6292F5" w:rsidR="00F9664A" w:rsidRPr="00784AFC" w:rsidRDefault="00F9664A" w:rsidP="008F64A7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Pre-Listening Activity</w:t>
            </w:r>
            <w:r w:rsidR="00836906" w:rsidRPr="00784AFC">
              <w:rPr>
                <w:rFonts w:ascii="Times New Roman" w:hAnsi="Times New Roman"/>
                <w:b/>
                <w:szCs w:val="22"/>
              </w:rPr>
              <w:t xml:space="preserve"> 1</w:t>
            </w:r>
          </w:p>
          <w:p w14:paraId="76599809" w14:textId="662A930B" w:rsidR="00F9664A" w:rsidRPr="00784AFC" w:rsidRDefault="00F9664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A57FDEB" w14:textId="2B880BE3" w:rsidR="00F9664A" w:rsidRPr="00784AFC" w:rsidRDefault="00F9664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(G) Ss work in small groups</w:t>
            </w:r>
            <w:r w:rsidR="00B37B91" w:rsidRPr="00784AFC">
              <w:rPr>
                <w:rFonts w:ascii="Times New Roman" w:hAnsi="Times New Roman"/>
                <w:szCs w:val="22"/>
              </w:rPr>
              <w:t>, answer the question</w:t>
            </w:r>
            <w:r w:rsidRPr="00784AFC">
              <w:rPr>
                <w:rFonts w:ascii="Times New Roman" w:hAnsi="Times New Roman"/>
                <w:szCs w:val="22"/>
              </w:rPr>
              <w:t xml:space="preserve"> </w:t>
            </w:r>
            <w:r w:rsidR="00B37B91" w:rsidRPr="00784AFC">
              <w:rPr>
                <w:rFonts w:ascii="Times New Roman" w:hAnsi="Times New Roman"/>
                <w:b/>
                <w:szCs w:val="22"/>
              </w:rPr>
              <w:t>“Why do we listen to music?”</w:t>
            </w:r>
            <w:r w:rsidR="00B37B91" w:rsidRPr="00784AFC">
              <w:rPr>
                <w:rFonts w:ascii="Times New Roman" w:hAnsi="Times New Roman"/>
                <w:szCs w:val="22"/>
              </w:rPr>
              <w:t xml:space="preserve"> and make a list of reasons</w:t>
            </w:r>
            <w:r w:rsidRPr="00784AFC">
              <w:rPr>
                <w:rFonts w:ascii="Times New Roman" w:hAnsi="Times New Roman"/>
                <w:szCs w:val="22"/>
              </w:rPr>
              <w:t>;</w:t>
            </w:r>
          </w:p>
          <w:p w14:paraId="1D3CDBE2" w14:textId="5EEB070D" w:rsidR="00B37B91" w:rsidRPr="00784AFC" w:rsidRDefault="00B37B91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(W) Ss share their ideas;</w:t>
            </w:r>
          </w:p>
          <w:p w14:paraId="797A7455" w14:textId="77777777" w:rsidR="00B37B91" w:rsidRPr="00784AFC" w:rsidRDefault="00B37B91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0EA6F06" w14:textId="4A497959" w:rsidR="00614F4F" w:rsidRPr="00784AFC" w:rsidRDefault="001C2357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While-Listening Activity</w:t>
            </w:r>
            <w:r w:rsidR="00836906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1</w:t>
            </w:r>
            <w:r w:rsidR="00F9664A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</w:t>
            </w:r>
            <w:r w:rsidR="00C729C6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</w:t>
            </w:r>
          </w:p>
          <w:p w14:paraId="08ACE041" w14:textId="4BF43524" w:rsidR="00614F4F" w:rsidRPr="00784AFC" w:rsidRDefault="00614F4F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</w:p>
          <w:p w14:paraId="3EDCCEFD" w14:textId="0012818A" w:rsidR="00032FEC" w:rsidRPr="00784AFC" w:rsidRDefault="00303194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1)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</w:t>
            </w:r>
            <w:r w:rsidR="00032FEC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(I) </w:t>
            </w:r>
            <w:r w:rsidR="0071622C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(Ex. 1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b</w:t>
            </w:r>
            <w:r w:rsidR="0071622C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) </w:t>
            </w:r>
            <w:r w:rsidR="00032FEC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Ss </w:t>
            </w:r>
            <w:r w:rsidR="00286970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will </w:t>
            </w:r>
            <w:r w:rsidR="00032FEC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listen to</w:t>
            </w:r>
            <w:r w:rsidR="00B37B91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Part 1 of a talk by John Sloboda, a music </w:t>
            </w:r>
            <w:r w:rsidR="00B37B91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lastRenderedPageBreak/>
              <w:t>psy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chologist, about why we listen to music</w:t>
            </w:r>
            <w:r w:rsidR="00032FEC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;</w:t>
            </w:r>
          </w:p>
          <w:p w14:paraId="133C5B56" w14:textId="33C678BA" w:rsidR="00303194" w:rsidRPr="00784AFC" w:rsidRDefault="00303194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Point out that he is the author of the book in the photo;</w:t>
            </w:r>
          </w:p>
          <w:p w14:paraId="60124246" w14:textId="16A2FE72" w:rsidR="002C7A4D" w:rsidRPr="00784AFC" w:rsidRDefault="002C7A4D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szCs w:val="22"/>
              </w:rPr>
              <w:t>You could pause after each reason and example is given;</w:t>
            </w:r>
          </w:p>
          <w:p w14:paraId="3C4D297A" w14:textId="53B395FC" w:rsidR="00303194" w:rsidRPr="00784AFC" w:rsidRDefault="00303194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2) 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(I) (Ex. 1b)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Ss complete the reasons 1 – 3 by writing key words or phrases;</w:t>
            </w:r>
          </w:p>
          <w:p w14:paraId="420FEAAE" w14:textId="3EF34310" w:rsidR="002C7A4D" w:rsidRPr="00784AFC" w:rsidRDefault="00303194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3) </w:t>
            </w:r>
            <w:r w:rsidR="00286970" w:rsidRPr="00784AFC">
              <w:rPr>
                <w:rFonts w:ascii="Times New Roman" w:hAnsi="Times New Roman"/>
                <w:szCs w:val="22"/>
              </w:rPr>
              <w:t>Ss listen to the recording for the second time and complete</w:t>
            </w:r>
            <w:r w:rsidR="00286970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examples</w:t>
            </w:r>
            <w:r w:rsidR="00286970" w:rsidRPr="00784AFC">
              <w:rPr>
                <w:rFonts w:ascii="Times New Roman" w:hAnsi="Times New Roman"/>
                <w:szCs w:val="22"/>
              </w:rPr>
              <w:t>;</w:t>
            </w:r>
          </w:p>
          <w:p w14:paraId="01A9C267" w14:textId="7DE8016F" w:rsidR="00303194" w:rsidRPr="00784AFC" w:rsidRDefault="002C7A4D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 xml:space="preserve">4) </w:t>
            </w:r>
            <w:r w:rsidR="00286970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(P)</w:t>
            </w:r>
            <w:r w:rsidR="00286970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Ss </w:t>
            </w:r>
            <w:r w:rsidR="00286970" w:rsidRPr="00784AFC">
              <w:rPr>
                <w:rFonts w:ascii="Times New Roman" w:hAnsi="Times New Roman"/>
                <w:szCs w:val="22"/>
              </w:rPr>
              <w:t xml:space="preserve">compare notes with their partners; </w:t>
            </w:r>
          </w:p>
          <w:p w14:paraId="31D6545D" w14:textId="5F989D94" w:rsidR="002C7A4D" w:rsidRPr="00784AFC" w:rsidRDefault="002C7A4D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5) Check as a whole class;</w:t>
            </w:r>
          </w:p>
          <w:p w14:paraId="7CE22834" w14:textId="0B2D533F" w:rsidR="002C7A4D" w:rsidRPr="00784AFC" w:rsidRDefault="002C7A4D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64DF5134" w14:textId="06081929" w:rsidR="002C7A4D" w:rsidRPr="00784AFC" w:rsidRDefault="002C7A4D" w:rsidP="008F64A7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Keys:</w:t>
            </w:r>
          </w:p>
          <w:p w14:paraId="7FB9E0C7" w14:textId="79BA91FB" w:rsidR="002C7A4D" w:rsidRPr="00784AFC" w:rsidRDefault="002C7A4D" w:rsidP="008F64A7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 wp14:anchorId="057F3423" wp14:editId="44778C9C">
                  <wp:extent cx="4254473" cy="2118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_2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131" cy="212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AD188" w14:textId="77777777" w:rsidR="00303194" w:rsidRPr="00784AFC" w:rsidRDefault="00303194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6B7D7F5E" w14:textId="50189021" w:rsidR="00032FEC" w:rsidRPr="00784AFC" w:rsidRDefault="00032FEC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 xml:space="preserve">Differentiation: </w:t>
            </w:r>
            <w:r w:rsidRPr="00784AFC">
              <w:rPr>
                <w:rFonts w:ascii="Times New Roman" w:hAnsi="Times New Roman"/>
                <w:szCs w:val="22"/>
              </w:rPr>
              <w:t>more able students help less able learners;</w:t>
            </w:r>
          </w:p>
          <w:p w14:paraId="5C159243" w14:textId="77777777" w:rsidR="00032FEC" w:rsidRPr="00784AFC" w:rsidRDefault="00032FEC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145B813A" w14:textId="688C3CA5" w:rsidR="00032FEC" w:rsidRPr="00784AFC" w:rsidRDefault="006233B8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Post-Listening Activity</w:t>
            </w:r>
            <w:r w:rsidR="00836906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1</w:t>
            </w:r>
          </w:p>
          <w:p w14:paraId="5A3C88F6" w14:textId="6815E772" w:rsidR="006233B8" w:rsidRPr="00784AFC" w:rsidRDefault="006233B8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2B5CFE12" w14:textId="4DDB7970" w:rsidR="006233B8" w:rsidRPr="00784AFC" w:rsidRDefault="00836906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(W)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</w:t>
            </w:r>
            <w:r w:rsidR="006233B8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Ss compare their reasons which they suggested at the beginning of the lesson with the ideas of the psychologist and define if they are similar or different;</w:t>
            </w:r>
          </w:p>
          <w:p w14:paraId="1D2E0521" w14:textId="0987938A" w:rsidR="006233B8" w:rsidRPr="00784AFC" w:rsidRDefault="006233B8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63AEDD55" w14:textId="66FF84F1" w:rsidR="008950FC" w:rsidRPr="00784AFC" w:rsidRDefault="008950FC" w:rsidP="008F64A7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Pre-Listening Activity 2</w:t>
            </w:r>
          </w:p>
          <w:p w14:paraId="739C0D2E" w14:textId="44B292AD" w:rsidR="00836906" w:rsidRPr="00784AFC" w:rsidRDefault="00836906" w:rsidP="008F64A7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1B1BF28" w14:textId="79ED64B1" w:rsidR="00836906" w:rsidRPr="00784AFC" w:rsidRDefault="00836906" w:rsidP="008F64A7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(P)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</w:t>
            </w: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>(Ex. 1e)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Ss share their ideas with their partners answering the question and using the adjectives from the slide:</w:t>
            </w:r>
          </w:p>
          <w:p w14:paraId="169463E5" w14:textId="77777777" w:rsidR="00836906" w:rsidRPr="00784AFC" w:rsidRDefault="00836906" w:rsidP="008F64A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b/>
                <w:bCs/>
                <w:szCs w:val="22"/>
                <w:lang w:val="en-US" w:eastAsia="en-GB"/>
              </w:rPr>
              <w:t>How can music make you feel?</w:t>
            </w:r>
          </w:p>
          <w:p w14:paraId="1C80DC25" w14:textId="77777777" w:rsidR="00836906" w:rsidRPr="00784AFC" w:rsidRDefault="00836906" w:rsidP="008F64A7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0748D84" w14:textId="4B4F04BE" w:rsidR="00086950" w:rsidRPr="00784AFC" w:rsidRDefault="00086950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While-Listening Activity 2 </w:t>
            </w:r>
          </w:p>
          <w:p w14:paraId="4265FB29" w14:textId="77777777" w:rsidR="00086950" w:rsidRPr="00784AFC" w:rsidRDefault="00086950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</w:p>
          <w:p w14:paraId="57352485" w14:textId="0E0B167B" w:rsidR="008950FC" w:rsidRPr="00784AFC" w:rsidRDefault="00A6587E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1) </w:t>
            </w:r>
            <w:r w:rsidR="006C5C4E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(I) (Ex. 1e</w:t>
            </w:r>
            <w:r w:rsidR="00086950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)</w:t>
            </w:r>
            <w:r w:rsidR="002E43F8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</w:t>
            </w:r>
            <w:r w:rsidR="002E43F8" w:rsidRPr="00784AFC">
              <w:rPr>
                <w:rFonts w:ascii="Times New Roman" w:hAnsi="Times New Roman"/>
                <w:szCs w:val="22"/>
              </w:rPr>
              <w:t>Play the audio, pausing after each piece of music</w:t>
            </w:r>
            <w:r w:rsidR="00EB0EA5" w:rsidRPr="00784AFC">
              <w:rPr>
                <w:rFonts w:ascii="Times New Roman" w:hAnsi="Times New Roman"/>
                <w:szCs w:val="22"/>
              </w:rPr>
              <w:t>;</w:t>
            </w:r>
          </w:p>
          <w:p w14:paraId="22CE7205" w14:textId="371E5A0D" w:rsidR="00086950" w:rsidRPr="00784AFC" w:rsidRDefault="00086950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(P)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Assessment: Ss</w:t>
            </w:r>
            <w:r w:rsidR="002E43F8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tell their partners </w:t>
            </w:r>
            <w:r w:rsidR="002E43F8" w:rsidRPr="00784AFC">
              <w:rPr>
                <w:rFonts w:ascii="Times New Roman" w:hAnsi="Times New Roman"/>
                <w:szCs w:val="22"/>
              </w:rPr>
              <w:t>how these pieces of music make them feel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;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</w:t>
            </w:r>
          </w:p>
          <w:p w14:paraId="601E5CF1" w14:textId="77777777" w:rsidR="00086950" w:rsidRPr="00784AFC" w:rsidRDefault="00086950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 xml:space="preserve">Differentiation: </w:t>
            </w:r>
            <w:r w:rsidRPr="00784AFC">
              <w:rPr>
                <w:rFonts w:ascii="Times New Roman" w:hAnsi="Times New Roman"/>
                <w:szCs w:val="22"/>
              </w:rPr>
              <w:t>more able students help less able learners;</w:t>
            </w:r>
          </w:p>
          <w:p w14:paraId="60D598F5" w14:textId="77777777" w:rsidR="002E43F8" w:rsidRPr="00784AFC" w:rsidRDefault="002E43F8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</w:p>
          <w:p w14:paraId="7AA2BF4F" w14:textId="1C893C28" w:rsidR="002E43F8" w:rsidRPr="00784AFC" w:rsidRDefault="002E43F8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While-Listening Activity 3</w:t>
            </w:r>
          </w:p>
          <w:p w14:paraId="57D59E26" w14:textId="77777777" w:rsidR="002E43F8" w:rsidRPr="00784AFC" w:rsidRDefault="002E43F8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</w:p>
          <w:p w14:paraId="621BF961" w14:textId="74F14E40" w:rsidR="002E43F8" w:rsidRPr="00784AFC" w:rsidRDefault="002E43F8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2)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(I) (Ex. 1f</w:t>
            </w:r>
            <w:r w:rsidR="00A6587E"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)</w:t>
            </w:r>
            <w:r w:rsidR="00A6587E"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</w:t>
            </w:r>
            <w:r w:rsidRPr="00784AFC">
              <w:rPr>
                <w:rFonts w:ascii="Times New Roman" w:eastAsia="Calibri" w:hAnsi="Times New Roman"/>
                <w:bCs/>
                <w:iCs/>
                <w:szCs w:val="22"/>
                <w:lang w:val="en-US"/>
              </w:rPr>
              <w:t>Ss look at the incomplete notes;</w:t>
            </w:r>
          </w:p>
          <w:p w14:paraId="663AF7FF" w14:textId="1CBABB0B" w:rsidR="002E43F8" w:rsidRPr="00784AFC" w:rsidRDefault="002E43F8" w:rsidP="008F64A7">
            <w:pPr>
              <w:spacing w:line="240" w:lineRule="auto"/>
              <w:rPr>
                <w:rFonts w:ascii="Times New Roman" w:eastAsia="Calibri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Cs/>
                <w:iCs/>
                <w:szCs w:val="22"/>
                <w:lang w:val="en-US"/>
              </w:rPr>
              <w:t>In the third section (Emotions related to pieces of music), they should be looking for the emotion word / how you feel (sad, etc.);</w:t>
            </w:r>
          </w:p>
          <w:p w14:paraId="42A65429" w14:textId="0B90F212" w:rsidR="002E43F8" w:rsidRPr="00784AFC" w:rsidRDefault="002E43F8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Play the audio, pausing</w:t>
            </w:r>
            <w:r w:rsidR="00271A78" w:rsidRPr="00784AFC">
              <w:rPr>
                <w:rFonts w:ascii="Times New Roman" w:hAnsi="Times New Roman"/>
                <w:szCs w:val="22"/>
              </w:rPr>
              <w:t xml:space="preserve"> between each section to give S</w:t>
            </w:r>
            <w:r w:rsidRPr="00784AFC">
              <w:rPr>
                <w:rFonts w:ascii="Times New Roman" w:hAnsi="Times New Roman"/>
                <w:szCs w:val="22"/>
              </w:rPr>
              <w:t>s time to complete their notes;</w:t>
            </w:r>
          </w:p>
          <w:p w14:paraId="20E8D040" w14:textId="11447C1B" w:rsidR="001E0E35" w:rsidRPr="00784AFC" w:rsidRDefault="001E0E35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(G)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Assessment: Ss work in small groups and compare their answers;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 </w:t>
            </w:r>
          </w:p>
          <w:p w14:paraId="49AEC06A" w14:textId="77777777" w:rsidR="00F81715" w:rsidRPr="00784AFC" w:rsidRDefault="001E0E35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 xml:space="preserve">Differentiation: </w:t>
            </w:r>
            <w:r w:rsidRPr="00784AFC">
              <w:rPr>
                <w:rFonts w:ascii="Times New Roman" w:hAnsi="Times New Roman"/>
                <w:szCs w:val="22"/>
              </w:rPr>
              <w:t>more able students help less able learners;</w:t>
            </w:r>
            <w:r w:rsidR="00F81715" w:rsidRPr="00784AFC">
              <w:rPr>
                <w:rFonts w:ascii="Times New Roman" w:hAnsi="Times New Roman"/>
                <w:szCs w:val="22"/>
              </w:rPr>
              <w:t xml:space="preserve"> </w:t>
            </w:r>
          </w:p>
          <w:p w14:paraId="2B42501A" w14:textId="5C5BB0FB" w:rsidR="001E0E35" w:rsidRPr="00784AFC" w:rsidRDefault="001E0E35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 xml:space="preserve">(W) 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Check as a class;</w:t>
            </w:r>
          </w:p>
          <w:p w14:paraId="0D2394DA" w14:textId="29122ED0" w:rsidR="001E0E35" w:rsidRPr="00784AFC" w:rsidRDefault="001E0E35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399A9D35" w14:textId="150DA3CD" w:rsidR="001E0E35" w:rsidRPr="00784AFC" w:rsidRDefault="001E0E35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Answer Keys:</w:t>
            </w:r>
          </w:p>
          <w:p w14:paraId="4751A1AD" w14:textId="21B43826" w:rsidR="001E0E35" w:rsidRPr="00784AFC" w:rsidRDefault="001E0E35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19DADC87" w14:textId="7FCBF968" w:rsidR="001E0E35" w:rsidRPr="00784AFC" w:rsidRDefault="00271A78" w:rsidP="008F64A7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noProof/>
                <w:szCs w:val="22"/>
                <w:lang w:val="ru-RU" w:eastAsia="ru-RU"/>
              </w:rPr>
              <w:lastRenderedPageBreak/>
              <w:drawing>
                <wp:inline distT="0" distB="0" distL="0" distR="0" wp14:anchorId="4F2C109A" wp14:editId="75DCC3C7">
                  <wp:extent cx="2636520" cy="1690298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_7.pn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108" cy="17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660E1" w14:textId="77777777" w:rsidR="00192B61" w:rsidRPr="00784AFC" w:rsidRDefault="00192B61" w:rsidP="008F64A7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</w:pPr>
          </w:p>
          <w:p w14:paraId="0C4396B3" w14:textId="7B1338A3" w:rsidR="00192B61" w:rsidRPr="00784AFC" w:rsidRDefault="00271A78" w:rsidP="008F64A7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Post-Listening Activity 3</w:t>
            </w:r>
          </w:p>
          <w:p w14:paraId="471A7B71" w14:textId="77777777" w:rsidR="00192B61" w:rsidRPr="00784AFC" w:rsidRDefault="00192B61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50D71E1" w14:textId="77777777" w:rsidR="00C729D2" w:rsidRPr="00784AFC" w:rsidRDefault="00271A78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(P) (Ex. 1g) Ss work in pairs answering the questions and giving reasons;</w:t>
            </w:r>
          </w:p>
          <w:p w14:paraId="55F917AC" w14:textId="77777777" w:rsidR="00D8638C" w:rsidRPr="00784AFC" w:rsidRDefault="00D8638C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0C8CBAD" w14:textId="3D5A2834" w:rsidR="00D8638C" w:rsidRPr="00784AFC" w:rsidRDefault="00EE2587" w:rsidP="008F64A7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Pre-Reading Activity</w:t>
            </w:r>
          </w:p>
          <w:p w14:paraId="46C5302D" w14:textId="15D60DA9" w:rsidR="00EE2587" w:rsidRPr="00784AFC" w:rsidRDefault="00EE258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4FD6C1AB" w14:textId="2C678E92" w:rsidR="00EE2587" w:rsidRPr="00784AFC" w:rsidRDefault="00EE258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(G) Ss work in small groups and discuss the question:</w:t>
            </w:r>
          </w:p>
          <w:p w14:paraId="1BD54053" w14:textId="5F11617E" w:rsidR="00EE2587" w:rsidRPr="00784AFC" w:rsidRDefault="00EE258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38D5FCD9" w14:textId="6CA0D3B8" w:rsidR="00EE2587" w:rsidRPr="00784AFC" w:rsidRDefault="00EE2587" w:rsidP="008F64A7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Do you normally listen to music when you are working or studying?</w:t>
            </w:r>
          </w:p>
          <w:p w14:paraId="70E7352C" w14:textId="695E1359" w:rsidR="00EE2587" w:rsidRPr="00784AFC" w:rsidRDefault="00EE2587" w:rsidP="008F64A7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784AFC">
              <w:rPr>
                <w:rFonts w:ascii="Times New Roman" w:hAnsi="Times New Roman"/>
                <w:b/>
                <w:szCs w:val="22"/>
              </w:rPr>
              <w:t>What kinds of music?</w:t>
            </w:r>
            <w:proofErr w:type="gramEnd"/>
          </w:p>
          <w:p w14:paraId="591936CA" w14:textId="3757CE15" w:rsidR="00EE2587" w:rsidRPr="00784AFC" w:rsidRDefault="00EE2587" w:rsidP="008F64A7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E89C848" w14:textId="12A30DB5" w:rsidR="00EE2587" w:rsidRPr="00784AFC" w:rsidRDefault="0014402A" w:rsidP="008F64A7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While-Reading Activity</w:t>
            </w:r>
          </w:p>
          <w:p w14:paraId="1451A123" w14:textId="1A9F8107" w:rsidR="0014402A" w:rsidRPr="00784AFC" w:rsidRDefault="0014402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4259DB1" w14:textId="0B863583" w:rsidR="0014402A" w:rsidRPr="00784AFC" w:rsidRDefault="001274BB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1)</w:t>
            </w:r>
            <w:r w:rsidRPr="00784AF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4402A" w:rsidRPr="00784AFC">
              <w:rPr>
                <w:rFonts w:ascii="Times New Roman" w:hAnsi="Times New Roman"/>
                <w:b/>
                <w:szCs w:val="22"/>
              </w:rPr>
              <w:t>(I) (Ex. 4b)</w:t>
            </w:r>
            <w:r w:rsidR="0014402A" w:rsidRPr="00784AFC">
              <w:rPr>
                <w:rFonts w:ascii="Times New Roman" w:hAnsi="Times New Roman"/>
                <w:szCs w:val="22"/>
              </w:rPr>
              <w:t xml:space="preserve"> Ss read an article about some research into music and work habits</w:t>
            </w:r>
            <w:r w:rsidR="00F00B02" w:rsidRPr="00784AFC">
              <w:rPr>
                <w:rFonts w:ascii="Times New Roman" w:hAnsi="Times New Roman"/>
                <w:szCs w:val="22"/>
              </w:rPr>
              <w:t xml:space="preserve"> (they should not worry about the gaps)</w:t>
            </w:r>
            <w:r w:rsidR="0014402A" w:rsidRPr="00784AFC">
              <w:rPr>
                <w:rFonts w:ascii="Times New Roman" w:hAnsi="Times New Roman"/>
                <w:szCs w:val="22"/>
              </w:rPr>
              <w:t>;</w:t>
            </w:r>
          </w:p>
          <w:p w14:paraId="47A837EE" w14:textId="2DD2C18C" w:rsidR="0014402A" w:rsidRPr="00784AFC" w:rsidRDefault="0014402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Ss choose the best summary of the research findings;</w:t>
            </w:r>
          </w:p>
          <w:p w14:paraId="0957EA36" w14:textId="29E10FC4" w:rsidR="0014402A" w:rsidRPr="00784AFC" w:rsidRDefault="0014402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(G)</w:t>
            </w:r>
            <w:r w:rsidRPr="00784AFC">
              <w:rPr>
                <w:rFonts w:ascii="Times New Roman" w:hAnsi="Times New Roman"/>
                <w:szCs w:val="22"/>
              </w:rPr>
              <w:t xml:space="preserve"> Ss compare their answers;</w:t>
            </w:r>
          </w:p>
          <w:p w14:paraId="3A268B60" w14:textId="5FAB05E4" w:rsidR="0014402A" w:rsidRPr="00784AFC" w:rsidRDefault="0014402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(W)</w:t>
            </w:r>
            <w:r w:rsidRPr="00784AFC">
              <w:rPr>
                <w:rFonts w:ascii="Times New Roman" w:hAnsi="Times New Roman"/>
                <w:szCs w:val="22"/>
              </w:rPr>
              <w:t xml:space="preserve"> Check as a whole class;</w:t>
            </w:r>
          </w:p>
          <w:p w14:paraId="3F0DE0FB" w14:textId="127CDF45" w:rsidR="0014402A" w:rsidRPr="00784AFC" w:rsidRDefault="0014402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A3E727F" w14:textId="77777777" w:rsidR="00D8638C" w:rsidRPr="00784AFC" w:rsidRDefault="0014402A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Key:</w:t>
            </w:r>
            <w:r w:rsidR="00F00B02" w:rsidRPr="00784AFC">
              <w:rPr>
                <w:rFonts w:ascii="Times New Roman" w:hAnsi="Times New Roman"/>
                <w:szCs w:val="22"/>
              </w:rPr>
              <w:t xml:space="preserve"> 2;</w:t>
            </w:r>
          </w:p>
          <w:p w14:paraId="6ED01D23" w14:textId="77777777" w:rsidR="00B908CC" w:rsidRPr="00784AFC" w:rsidRDefault="00B908CC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</w:p>
          <w:p w14:paraId="03235B69" w14:textId="77777777" w:rsidR="001274BB" w:rsidRPr="00784AFC" w:rsidRDefault="001274BB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2) </w:t>
            </w:r>
            <w:r w:rsidRPr="00784AFC">
              <w:rPr>
                <w:rFonts w:ascii="Times New Roman" w:eastAsia="Calibri" w:hAnsi="Times New Roman"/>
                <w:b/>
                <w:iCs/>
                <w:szCs w:val="22"/>
                <w:lang w:val="en-US"/>
              </w:rPr>
              <w:t>(I) (Ex. 4c)</w:t>
            </w: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 Ss read the article again and complete the gaps with phrases from A – F;</w:t>
            </w:r>
          </w:p>
          <w:p w14:paraId="6DAF69C2" w14:textId="0FE15729" w:rsidR="001274BB" w:rsidRPr="00784AFC" w:rsidRDefault="001274BB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 xml:space="preserve">(P/W) </w:t>
            </w:r>
            <w:r w:rsidRPr="00784AFC">
              <w:rPr>
                <w:rFonts w:ascii="Times New Roman" w:hAnsi="Times New Roman"/>
                <w:szCs w:val="22"/>
              </w:rPr>
              <w:t>Get Ss to compare with a partner, and then check answers;</w:t>
            </w:r>
          </w:p>
          <w:p w14:paraId="4B40F39A" w14:textId="52D98640" w:rsidR="001274BB" w:rsidRPr="00784AFC" w:rsidRDefault="001274BB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7E003497" w14:textId="10F00558" w:rsidR="001274BB" w:rsidRPr="00784AFC" w:rsidRDefault="001274BB" w:rsidP="008F64A7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784AFC">
              <w:rPr>
                <w:rFonts w:ascii="Times New Roman" w:hAnsi="Times New Roman"/>
                <w:b/>
                <w:szCs w:val="22"/>
              </w:rPr>
              <w:t>Keys:</w:t>
            </w:r>
          </w:p>
          <w:p w14:paraId="6309B2DF" w14:textId="061FEDCE" w:rsidR="001274BB" w:rsidRPr="00784AFC" w:rsidRDefault="001274BB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11F2B4AE" w14:textId="4EE8D305" w:rsidR="001274BB" w:rsidRPr="00784AFC" w:rsidRDefault="001274BB" w:rsidP="008F64A7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 wp14:anchorId="54F43D82" wp14:editId="1C60368B">
                  <wp:extent cx="3345470" cy="4648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10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470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B424E" w14:textId="77777777" w:rsidR="001274BB" w:rsidRPr="00784AFC" w:rsidRDefault="00557D28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3) (I) (Ex. 4e) Ss read what four doctors say about playing music while they work;</w:t>
            </w:r>
          </w:p>
          <w:p w14:paraId="5EB6D93A" w14:textId="77777777" w:rsidR="00557D28" w:rsidRPr="00784AFC" w:rsidRDefault="00557D28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  <w:lang w:val="en-US"/>
              </w:rPr>
              <w:t>(P) Ss look at the photo and answer the questions with a partner;</w:t>
            </w:r>
          </w:p>
          <w:p w14:paraId="7CF2C936" w14:textId="77777777" w:rsidR="00557D28" w:rsidRPr="00784AFC" w:rsidRDefault="0043139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Get some feedback from various pairs;</w:t>
            </w:r>
          </w:p>
          <w:p w14:paraId="3F82D591" w14:textId="431039F7" w:rsidR="00431397" w:rsidRPr="00784AFC" w:rsidRDefault="0043139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 xml:space="preserve">For question 1, you could get a show of hands for Ss’ opinions. For question 2, you could elicit all the advantages and disadvantages onto the board to help Ss with </w:t>
            </w:r>
            <w:r w:rsidRPr="00784AFC">
              <w:rPr>
                <w:rFonts w:ascii="Times New Roman" w:hAnsi="Times New Roman"/>
                <w:b/>
                <w:szCs w:val="22"/>
              </w:rPr>
              <w:t>f</w:t>
            </w:r>
            <w:r w:rsidRPr="00784AFC">
              <w:rPr>
                <w:rFonts w:ascii="Times New Roman" w:hAnsi="Times New Roman"/>
                <w:szCs w:val="22"/>
              </w:rPr>
              <w:t>;</w:t>
            </w:r>
          </w:p>
          <w:p w14:paraId="608D266A" w14:textId="77777777" w:rsidR="00431397" w:rsidRPr="00784AFC" w:rsidRDefault="008F64A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 xml:space="preserve">4) (W) </w:t>
            </w:r>
            <w:r w:rsidRPr="00784AFC">
              <w:rPr>
                <w:rFonts w:ascii="Times New Roman" w:hAnsi="Times New Roman"/>
                <w:szCs w:val="22"/>
              </w:rPr>
              <w:t>Focus on the four different surgeons and check Ss know what kind of surgery they do;</w:t>
            </w:r>
          </w:p>
          <w:p w14:paraId="1B60519A" w14:textId="77777777" w:rsidR="008F64A7" w:rsidRPr="00784AFC" w:rsidRDefault="008F64A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 xml:space="preserve">Give Ss time to read the article to check their answers to </w:t>
            </w:r>
            <w:r w:rsidRPr="00784AFC">
              <w:rPr>
                <w:rFonts w:ascii="Times New Roman" w:hAnsi="Times New Roman"/>
                <w:b/>
                <w:szCs w:val="22"/>
              </w:rPr>
              <w:t>e</w:t>
            </w:r>
            <w:r w:rsidRPr="00784AFC">
              <w:rPr>
                <w:rFonts w:ascii="Times New Roman" w:hAnsi="Times New Roman"/>
                <w:szCs w:val="22"/>
              </w:rPr>
              <w:t>;</w:t>
            </w:r>
          </w:p>
          <w:p w14:paraId="65B10FA9" w14:textId="77777777" w:rsidR="008F64A7" w:rsidRPr="00784AFC" w:rsidRDefault="008F64A7" w:rsidP="008F64A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 xml:space="preserve">Focus on the second part of the task. Elicit / Explain the meaning of </w:t>
            </w:r>
            <w:r w:rsidRPr="00784AFC">
              <w:rPr>
                <w:rFonts w:ascii="Times New Roman" w:hAnsi="Times New Roman"/>
                <w:b/>
                <w:szCs w:val="22"/>
              </w:rPr>
              <w:t>general consensus</w:t>
            </w:r>
            <w:r w:rsidRPr="00784AFC">
              <w:rPr>
                <w:rFonts w:ascii="Times New Roman" w:hAnsi="Times New Roman"/>
                <w:szCs w:val="22"/>
              </w:rPr>
              <w:t xml:space="preserve"> </w:t>
            </w:r>
            <w:r w:rsidRPr="00784AFC">
              <w:rPr>
                <w:rFonts w:ascii="Times New Roman" w:hAnsi="Times New Roman"/>
                <w:b/>
                <w:szCs w:val="22"/>
              </w:rPr>
              <w:t>/ˈ</w:t>
            </w:r>
            <w:proofErr w:type="spellStart"/>
            <w:r w:rsidRPr="00784AFC">
              <w:rPr>
                <w:rFonts w:ascii="Times New Roman" w:hAnsi="Times New Roman"/>
                <w:b/>
                <w:szCs w:val="22"/>
              </w:rPr>
              <w:t>dʒenrəl</w:t>
            </w:r>
            <w:proofErr w:type="spellEnd"/>
            <w:r w:rsidRPr="00784AF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784AFC">
              <w:rPr>
                <w:rFonts w:ascii="Times New Roman" w:hAnsi="Times New Roman"/>
                <w:b/>
                <w:szCs w:val="22"/>
              </w:rPr>
              <w:t>kənˈsensəs</w:t>
            </w:r>
            <w:proofErr w:type="spellEnd"/>
            <w:r w:rsidRPr="00784AFC">
              <w:rPr>
                <w:rFonts w:ascii="Times New Roman" w:hAnsi="Times New Roman"/>
                <w:b/>
                <w:szCs w:val="22"/>
              </w:rPr>
              <w:t>/</w:t>
            </w:r>
            <w:r w:rsidRPr="00784AFC">
              <w:rPr>
                <w:rFonts w:ascii="Times New Roman" w:hAnsi="Times New Roman"/>
                <w:szCs w:val="22"/>
              </w:rPr>
              <w:t xml:space="preserve"> (= </w:t>
            </w:r>
            <w:r w:rsidRPr="00784AFC">
              <w:rPr>
                <w:rFonts w:ascii="Times New Roman" w:hAnsi="Times New Roman"/>
                <w:b/>
                <w:szCs w:val="22"/>
              </w:rPr>
              <w:t>the opinion that most or all members of a group agree with</w:t>
            </w:r>
            <w:r w:rsidRPr="00784AFC">
              <w:rPr>
                <w:rFonts w:ascii="Times New Roman" w:hAnsi="Times New Roman"/>
                <w:szCs w:val="22"/>
              </w:rPr>
              <w:t>);</w:t>
            </w:r>
          </w:p>
          <w:p w14:paraId="4509214A" w14:textId="77777777" w:rsidR="008F64A7" w:rsidRPr="00784AFC" w:rsidRDefault="008F64A7" w:rsidP="008F64A7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2A4A894E" w14:textId="77777777" w:rsidR="00676AB5" w:rsidRPr="00784AFC" w:rsidRDefault="00676AB5" w:rsidP="00676AB5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noProof/>
                <w:szCs w:val="22"/>
                <w:lang w:val="ru-RU" w:eastAsia="ru-RU"/>
              </w:rPr>
              <w:drawing>
                <wp:inline distT="0" distB="0" distL="0" distR="0" wp14:anchorId="4CBCF201" wp14:editId="7818838E">
                  <wp:extent cx="4435517" cy="320040"/>
                  <wp:effectExtent l="0" t="0" r="317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_14.png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338" cy="32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A6430" w14:textId="77777777" w:rsidR="00676AB5" w:rsidRPr="00784AFC" w:rsidRDefault="00676AB5" w:rsidP="00676AB5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</w:rPr>
            </w:pPr>
          </w:p>
          <w:p w14:paraId="75991F6D" w14:textId="77777777" w:rsidR="00676AB5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5) (I) Ss the article and write RT, SA, SN or GW</w:t>
            </w:r>
          </w:p>
          <w:p w14:paraId="4B2AEC38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(P) Ss compare their answers in pairs;</w:t>
            </w:r>
          </w:p>
          <w:p w14:paraId="1DCCC8C5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Check as a whole class;</w:t>
            </w:r>
          </w:p>
          <w:p w14:paraId="0C37EA11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7E108301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</w:rPr>
              <w:t>Key:</w:t>
            </w:r>
          </w:p>
          <w:p w14:paraId="1889BA1B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1F66C083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noProof/>
                <w:szCs w:val="22"/>
                <w:lang w:val="ru-RU" w:eastAsia="ru-RU"/>
              </w:rPr>
              <w:drawing>
                <wp:inline distT="0" distB="0" distL="0" distR="0" wp14:anchorId="36D0EE18" wp14:editId="261A7E06">
                  <wp:extent cx="4320540" cy="378269"/>
                  <wp:effectExtent l="0" t="0" r="381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_16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005" cy="38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4AFC">
              <w:rPr>
                <w:rFonts w:ascii="Times New Roman" w:eastAsia="Calibri" w:hAnsi="Times New Roman"/>
                <w:iCs/>
                <w:szCs w:val="22"/>
              </w:rPr>
              <w:t xml:space="preserve"> </w:t>
            </w:r>
          </w:p>
          <w:p w14:paraId="0973B556" w14:textId="61616606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7093D6B5" w14:textId="3A05F5EC" w:rsidR="00092221" w:rsidRPr="00784AFC" w:rsidRDefault="00BD1974" w:rsidP="00676AB5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</w:rPr>
              <w:t>Post-Reading Activity</w:t>
            </w:r>
          </w:p>
          <w:p w14:paraId="11B82D1D" w14:textId="61A764DC" w:rsidR="00BD1974" w:rsidRPr="00784AFC" w:rsidRDefault="00BD1974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6DD53605" w14:textId="5BF63472" w:rsidR="00BD1974" w:rsidRPr="00784AFC" w:rsidRDefault="00BD1974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(P) Ss work in pairs and create a playlist of five songs that would help them to do a creative group task;</w:t>
            </w:r>
          </w:p>
          <w:p w14:paraId="0F46EB75" w14:textId="2EC3AC84" w:rsidR="00174C8C" w:rsidRPr="00784AFC" w:rsidRDefault="00174C8C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23BE0298" w14:textId="30E17275" w:rsidR="00174C8C" w:rsidRPr="00784AFC" w:rsidRDefault="00174C8C" w:rsidP="00676AB5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</w:rPr>
              <w:t>Video Corner</w:t>
            </w:r>
          </w:p>
          <w:p w14:paraId="53F0B4D1" w14:textId="5455863F" w:rsidR="00174C8C" w:rsidRPr="00784AFC" w:rsidRDefault="00174C8C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6D1977B6" w14:textId="35597793" w:rsidR="00174C8C" w:rsidRPr="00784AFC" w:rsidRDefault="00A23746" w:rsidP="00676A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 xml:space="preserve">1) </w:t>
            </w:r>
            <w:r w:rsidR="00174C8C" w:rsidRPr="00784AFC">
              <w:rPr>
                <w:rFonts w:ascii="Times New Roman" w:eastAsia="Calibri" w:hAnsi="Times New Roman"/>
                <w:iCs/>
                <w:szCs w:val="22"/>
              </w:rPr>
              <w:t xml:space="preserve">(I) Ss </w:t>
            </w:r>
            <w:r w:rsidR="00174C8C" w:rsidRPr="00784AFC">
              <w:rPr>
                <w:rFonts w:ascii="Times New Roman" w:hAnsi="Times New Roman"/>
                <w:szCs w:val="22"/>
              </w:rPr>
              <w:t xml:space="preserve">watch an interview with a famous pianist called </w:t>
            </w:r>
            <w:proofErr w:type="spellStart"/>
            <w:r w:rsidR="00174C8C" w:rsidRPr="00784AFC">
              <w:rPr>
                <w:rFonts w:ascii="Times New Roman" w:hAnsi="Times New Roman"/>
                <w:szCs w:val="22"/>
              </w:rPr>
              <w:t>Isata</w:t>
            </w:r>
            <w:proofErr w:type="spellEnd"/>
            <w:r w:rsidR="00174C8C" w:rsidRPr="00784AF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74C8C" w:rsidRPr="00784AFC">
              <w:rPr>
                <w:rFonts w:ascii="Times New Roman" w:hAnsi="Times New Roman"/>
                <w:szCs w:val="22"/>
              </w:rPr>
              <w:t>Kanneh</w:t>
            </w:r>
            <w:proofErr w:type="spellEnd"/>
            <w:r w:rsidR="00174C8C" w:rsidRPr="00784AFC">
              <w:rPr>
                <w:rFonts w:ascii="Times New Roman" w:hAnsi="Times New Roman"/>
                <w:szCs w:val="22"/>
              </w:rPr>
              <w:t>-Mason;</w:t>
            </w:r>
          </w:p>
          <w:p w14:paraId="700C144C" w14:textId="50B2CD4C" w:rsidR="00174C8C" w:rsidRPr="00784AFC" w:rsidRDefault="00174C8C" w:rsidP="00676A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Give Ss time to read the two questions (Ex. 6a);</w:t>
            </w:r>
          </w:p>
          <w:p w14:paraId="767AB71F" w14:textId="55A636A9" w:rsidR="00174C8C" w:rsidRPr="00784AFC" w:rsidRDefault="00174C8C" w:rsidP="00676AB5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784AFC">
              <w:rPr>
                <w:rFonts w:ascii="Times New Roman" w:hAnsi="Times New Roman"/>
                <w:szCs w:val="22"/>
              </w:rPr>
              <w:t>Play the video once the whole way through for Ss to watch and answer the questions;</w:t>
            </w:r>
          </w:p>
          <w:p w14:paraId="7AEB996F" w14:textId="77777777" w:rsidR="00092221" w:rsidRPr="00784AFC" w:rsidRDefault="00092221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0FC103FD" w14:textId="77777777" w:rsidR="00174C8C" w:rsidRPr="00784AFC" w:rsidRDefault="00174C8C" w:rsidP="00676AB5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</w:rPr>
              <w:t>Key:</w:t>
            </w:r>
          </w:p>
          <w:p w14:paraId="1C49B7B9" w14:textId="77777777" w:rsidR="00174C8C" w:rsidRPr="00784AFC" w:rsidRDefault="00174C8C" w:rsidP="00676AB5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5EB5A95E" w14:textId="77777777" w:rsidR="00174C8C" w:rsidRPr="00784AFC" w:rsidRDefault="00174C8C" w:rsidP="00174C8C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noProof/>
                <w:szCs w:val="22"/>
                <w:lang w:val="ru-RU" w:eastAsia="ru-RU"/>
              </w:rPr>
              <w:drawing>
                <wp:inline distT="0" distB="0" distL="0" distR="0" wp14:anchorId="327EF759" wp14:editId="12204ABE">
                  <wp:extent cx="3550920" cy="571412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_18.pn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633" cy="57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7680C" w14:textId="77777777" w:rsidR="00174C8C" w:rsidRPr="00784AFC" w:rsidRDefault="00174C8C" w:rsidP="00174C8C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</w:rPr>
            </w:pPr>
          </w:p>
          <w:p w14:paraId="4920DF5A" w14:textId="77777777" w:rsidR="00174C8C" w:rsidRPr="00784AFC" w:rsidRDefault="00A23746" w:rsidP="00174C8C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2) (I) Ss watch the video again and answer the questions;</w:t>
            </w:r>
          </w:p>
          <w:p w14:paraId="3CDA79CA" w14:textId="77777777" w:rsidR="00A23746" w:rsidRPr="00784AFC" w:rsidRDefault="00A23746" w:rsidP="00174C8C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(P) Ss compare the answers with their partners;</w:t>
            </w:r>
          </w:p>
          <w:p w14:paraId="13057798" w14:textId="77777777" w:rsidR="00A23746" w:rsidRPr="00784AFC" w:rsidRDefault="00A23746" w:rsidP="00174C8C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szCs w:val="22"/>
              </w:rPr>
              <w:t>Check as a class;</w:t>
            </w:r>
          </w:p>
          <w:p w14:paraId="7FDB7656" w14:textId="77777777" w:rsidR="00A23746" w:rsidRPr="00784AFC" w:rsidRDefault="00A23746" w:rsidP="00174C8C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5338D25E" w14:textId="77777777" w:rsidR="00A23746" w:rsidRPr="00784AFC" w:rsidRDefault="00A23746" w:rsidP="00174C8C">
            <w:pPr>
              <w:spacing w:line="240" w:lineRule="auto"/>
              <w:rPr>
                <w:rFonts w:ascii="Times New Roman" w:eastAsia="Calibri" w:hAnsi="Times New Roman"/>
                <w:b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b/>
                <w:iCs/>
                <w:szCs w:val="22"/>
              </w:rPr>
              <w:t>Key:</w:t>
            </w:r>
          </w:p>
          <w:p w14:paraId="6EFC4F79" w14:textId="77777777" w:rsidR="00A23746" w:rsidRPr="00784AFC" w:rsidRDefault="00A23746" w:rsidP="00174C8C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  <w:p w14:paraId="0D7A29CD" w14:textId="77777777" w:rsidR="00A23746" w:rsidRPr="00784AFC" w:rsidRDefault="00A23746" w:rsidP="00A23746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</w:rPr>
            </w:pPr>
            <w:r w:rsidRPr="00784AFC">
              <w:rPr>
                <w:rFonts w:ascii="Times New Roman" w:eastAsia="Calibri" w:hAnsi="Times New Roman"/>
                <w:iCs/>
                <w:noProof/>
                <w:szCs w:val="22"/>
                <w:lang w:val="ru-RU" w:eastAsia="ru-RU"/>
              </w:rPr>
              <w:drawing>
                <wp:inline distT="0" distB="0" distL="0" distR="0" wp14:anchorId="70ADAF94" wp14:editId="053D0847">
                  <wp:extent cx="4236720" cy="337536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_19.png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486" cy="337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312FD" w14:textId="77777777" w:rsidR="00A23746" w:rsidRPr="00784AFC" w:rsidRDefault="00A23746" w:rsidP="00A23746">
            <w:pPr>
              <w:spacing w:line="240" w:lineRule="auto"/>
              <w:jc w:val="center"/>
              <w:rPr>
                <w:rFonts w:ascii="Times New Roman" w:eastAsia="Calibri" w:hAnsi="Times New Roman"/>
                <w:iCs/>
                <w:szCs w:val="22"/>
              </w:rPr>
            </w:pPr>
          </w:p>
          <w:p w14:paraId="65DAEC42" w14:textId="22A25F69" w:rsidR="00A23746" w:rsidRPr="00784AFC" w:rsidRDefault="00A23746" w:rsidP="00A23746">
            <w:pPr>
              <w:spacing w:line="240" w:lineRule="auto"/>
              <w:rPr>
                <w:rFonts w:ascii="Times New Roman" w:eastAsia="Calibri" w:hAnsi="Times New Roman"/>
                <w:iCs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14:paraId="06B0134F" w14:textId="77777777" w:rsidR="000A15CD" w:rsidRPr="00784AFC" w:rsidRDefault="000A15CD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3EA8F93" w14:textId="77777777" w:rsidR="000A15CD" w:rsidRPr="00784AFC" w:rsidRDefault="000A15CD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21A8A48" w14:textId="62FBB69A" w:rsidR="000A15CD" w:rsidRPr="00784AFC" w:rsidRDefault="001458B5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3</w:t>
            </w:r>
            <w:r w:rsidR="000A15CD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;</w:t>
            </w:r>
          </w:p>
          <w:p w14:paraId="6D885947" w14:textId="22D5F5C7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54285E0" w14:textId="641686CA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F3DD7DC" w14:textId="128F0305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373801B" w14:textId="51064281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8323FA1" w14:textId="3ABFEB7D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FB9F8BE" w14:textId="4C888529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24DCB37" w14:textId="77777777" w:rsidR="001458B5" w:rsidRPr="00784AFC" w:rsidRDefault="001458B5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18CFD80" w14:textId="77777777" w:rsidR="001458B5" w:rsidRPr="00784AFC" w:rsidRDefault="001458B5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B0EC9C2" w14:textId="77777777" w:rsidR="001458B5" w:rsidRPr="00784AFC" w:rsidRDefault="001458B5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F369BD3" w14:textId="77777777" w:rsidR="00B37B91" w:rsidRPr="00784AFC" w:rsidRDefault="00B37B91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F34729A" w14:textId="77777777" w:rsidR="00B37B91" w:rsidRPr="00784AFC" w:rsidRDefault="00B37B91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607C5CD" w14:textId="77777777" w:rsidR="00B37B91" w:rsidRPr="00784AFC" w:rsidRDefault="00B37B91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257C5F0" w14:textId="77777777" w:rsidR="00B37B91" w:rsidRPr="00784AFC" w:rsidRDefault="00B37B91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C6964B7" w14:textId="77A669AC" w:rsidR="00032FEC" w:rsidRPr="00784AFC" w:rsidRDefault="00032FEC" w:rsidP="000A15C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</w:t>
            </w:r>
            <w:r w:rsidR="00B37B91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4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;</w:t>
            </w:r>
          </w:p>
          <w:p w14:paraId="5B21EFB3" w14:textId="77777777" w:rsidR="00526CA1" w:rsidRPr="00784AFC" w:rsidRDefault="00526CA1" w:rsidP="00380F90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896150D" w14:textId="77777777" w:rsidR="00526CA1" w:rsidRPr="00784AFC" w:rsidRDefault="00526CA1" w:rsidP="00380F90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44D8D56" w14:textId="77777777" w:rsidR="00DD3AC2" w:rsidRPr="00784AFC" w:rsidRDefault="00DD3AC2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61EC739" w14:textId="77777777" w:rsidR="00303194" w:rsidRPr="00784AFC" w:rsidRDefault="00303194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BAF83BE" w14:textId="77777777" w:rsidR="00303194" w:rsidRPr="00784AFC" w:rsidRDefault="00303194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2FB0663" w14:textId="77777777" w:rsidR="00303194" w:rsidRPr="00784AFC" w:rsidRDefault="00303194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5;</w:t>
            </w:r>
          </w:p>
          <w:p w14:paraId="0A471BE2" w14:textId="77777777" w:rsidR="00303194" w:rsidRPr="00784AFC" w:rsidRDefault="00303194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 Audio 6.10;</w:t>
            </w:r>
          </w:p>
          <w:p w14:paraId="1D451DB0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9858369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F202478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47662AE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3F5D7AD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7D8F9E0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1EFCE07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2010966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7CFDF9A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4428317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E73A196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117F60C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4A3B13E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4699FBA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BF2BD29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060A0E6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2FCA51D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78D44B1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770873A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16E0EEC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43F9836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ABDEC2E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BFE6C52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64A4EF4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1E107CE" w14:textId="77777777" w:rsidR="00836906" w:rsidRPr="00784AFC" w:rsidRDefault="00836906" w:rsidP="0028338D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0F53D4E" w14:textId="45CA1176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6;</w:t>
            </w:r>
          </w:p>
          <w:p w14:paraId="28641E41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4B17CF82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D807F62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0E7D611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7CD7A24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0D3897F" w14:textId="5708E206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7;</w:t>
            </w:r>
          </w:p>
          <w:p w14:paraId="1137DCFB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5E01A99F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A8200C0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914FB6D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01D41F9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64A3371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CFD87D5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8; </w:t>
            </w:r>
          </w:p>
          <w:p w14:paraId="33AA0BDA" w14:textId="77777777" w:rsidR="00836906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2F479B96" w14:textId="77777777" w:rsidR="00271A78" w:rsidRPr="00784AFC" w:rsidRDefault="00836906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Audio 6.11;</w:t>
            </w:r>
          </w:p>
          <w:p w14:paraId="536B6F74" w14:textId="77777777" w:rsidR="00271A78" w:rsidRPr="00784AFC" w:rsidRDefault="00271A78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20C5291" w14:textId="77777777" w:rsidR="00271A78" w:rsidRPr="00784AFC" w:rsidRDefault="00271A78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746E903" w14:textId="77777777" w:rsidR="00271A78" w:rsidRPr="00784AFC" w:rsidRDefault="00271A78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C5BB309" w14:textId="77777777" w:rsidR="00271A78" w:rsidRPr="00784AFC" w:rsidRDefault="00271A78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DC1638D" w14:textId="77777777" w:rsidR="00271A78" w:rsidRPr="00784AFC" w:rsidRDefault="00271A78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3BF08A8" w14:textId="77777777" w:rsidR="00271A78" w:rsidRPr="00784AFC" w:rsidRDefault="00271A78" w:rsidP="00836906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2BBD671" w14:textId="2E028494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9; </w:t>
            </w:r>
          </w:p>
          <w:p w14:paraId="2B1E9CD8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2FF91D4E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Audio 6.12;</w:t>
            </w:r>
          </w:p>
          <w:p w14:paraId="4E94815D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5E4CA44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682D596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036DF87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2B9F308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2694A69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3A4ADE9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129E2AD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969BF22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069D7AA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7E638E0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1E826EA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1106344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EA28D30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98539F7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A8C8CF3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C1B2CB1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418B245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3D78FF8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65A6C91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624C606" w14:textId="77777777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C65078C" w14:textId="77777777" w:rsidR="008F64A7" w:rsidRPr="00784AFC" w:rsidRDefault="008F64A7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5E1DCAA" w14:textId="6D27012D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10; </w:t>
            </w:r>
          </w:p>
          <w:p w14:paraId="54DB5ADF" w14:textId="290EDE4D" w:rsidR="00271A78" w:rsidRPr="00784AFC" w:rsidRDefault="00271A7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3A72EDF0" w14:textId="661EF257" w:rsidR="00EE2587" w:rsidRPr="00784AFC" w:rsidRDefault="00EE2587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C43F1DC" w14:textId="65A2613B" w:rsidR="00EE2587" w:rsidRPr="00784AFC" w:rsidRDefault="00EE2587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1790C3F" w14:textId="3BD7915F" w:rsidR="00EE2587" w:rsidRPr="00784AFC" w:rsidRDefault="00EE2587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A9FE413" w14:textId="0BE74423" w:rsidR="00EE2587" w:rsidRPr="00784AFC" w:rsidRDefault="00EE2587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11; </w:t>
            </w:r>
          </w:p>
          <w:p w14:paraId="72FD8371" w14:textId="7FF2EB2F" w:rsidR="00EE2587" w:rsidRPr="00784AFC" w:rsidRDefault="00EE2587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25356C14" w14:textId="0D7FF470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0D136DF" w14:textId="7532B5BE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57324B9" w14:textId="1D54A566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35A0BE0" w14:textId="408677B4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1AAFA61" w14:textId="17540161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CC5AB2E" w14:textId="1644AC06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ADB2FD9" w14:textId="009EBB42" w:rsidR="0014402A" w:rsidRPr="00784AFC" w:rsidRDefault="0014402A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Slide 12; </w:t>
            </w:r>
          </w:p>
          <w:p w14:paraId="45C7A153" w14:textId="7D791C7A" w:rsidR="0014402A" w:rsidRPr="00784AFC" w:rsidRDefault="0014402A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2A466ED4" w14:textId="6B169441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C426843" w14:textId="7AA6CCD8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C0D79FF" w14:textId="5C0E0B78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1DAE0B9" w14:textId="64EBE2C9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8682118" w14:textId="5DCA7B05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BDE5ED6" w14:textId="5CE9006C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1C2106A" w14:textId="3CFCA2E7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3023D14" w14:textId="020603B7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13;</w:t>
            </w:r>
          </w:p>
          <w:p w14:paraId="3BC93ED3" w14:textId="714479E7" w:rsidR="001274BB" w:rsidRPr="00784AFC" w:rsidRDefault="001274BB" w:rsidP="0014402A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63883161" w14:textId="77777777" w:rsidR="0014402A" w:rsidRPr="00784AFC" w:rsidRDefault="0014402A" w:rsidP="00EE2587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7F0C419" w14:textId="77777777" w:rsidR="00EE2587" w:rsidRPr="00784AFC" w:rsidRDefault="00EE2587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974C618" w14:textId="77777777" w:rsidR="00557D28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3E13AB1" w14:textId="77777777" w:rsidR="00557D28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8BED279" w14:textId="77777777" w:rsidR="00557D28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419AA85" w14:textId="77777777" w:rsidR="00557D28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B47424D" w14:textId="77777777" w:rsidR="00557D28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7F1AB13" w14:textId="1BC0C3DF" w:rsidR="00557D28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14;</w:t>
            </w:r>
          </w:p>
          <w:p w14:paraId="1C344798" w14:textId="77777777" w:rsidR="00BD1974" w:rsidRPr="00784AFC" w:rsidRDefault="00557D28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74387154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AD75731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B093EFA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6546089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F8D1B0A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8F9937B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5EE4ABD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F79C022" w14:textId="0CD82DEB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15;</w:t>
            </w:r>
          </w:p>
          <w:p w14:paraId="5C665827" w14:textId="3890F2B6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2BBBFEB8" w14:textId="6627A113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95B33A4" w14:textId="5AD8D6F8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BBBD15E" w14:textId="7F5BE4DA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3677A02" w14:textId="33C0471D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274F9B3" w14:textId="0C9C43E3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1E518AE" w14:textId="2CF0B469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945FAE2" w14:textId="7CB688AA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1A5D66D" w14:textId="521FC008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716C1BC" w14:textId="2F130B89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80E120A" w14:textId="2895A31F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16;</w:t>
            </w:r>
          </w:p>
          <w:p w14:paraId="2ED6DCE1" w14:textId="3F37D520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5BF7FFDE" w14:textId="541FE048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5EC14ED" w14:textId="2CEBC215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B816E60" w14:textId="5F745567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CFD4C6D" w14:textId="77777777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8AE5021" w14:textId="2244AECC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FF2936A" w14:textId="7777777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485C166" w14:textId="5A59346E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B3D39A7" w14:textId="66D97F67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0F9740D" w14:textId="3CE5E433" w:rsidR="00BD1974" w:rsidRPr="00784AFC" w:rsidRDefault="00BD1974" w:rsidP="00271A78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6C69BCAC" w14:textId="2E0E2356" w:rsidR="00BD1974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17;</w:t>
            </w:r>
          </w:p>
          <w:p w14:paraId="6BEA4BFC" w14:textId="77777777" w:rsidR="00836906" w:rsidRPr="00784AFC" w:rsidRDefault="00BD197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2B905793" w14:textId="77777777" w:rsidR="008C6E54" w:rsidRPr="00784AFC" w:rsidRDefault="008C6E5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FDCDD89" w14:textId="77777777" w:rsidR="008C6E54" w:rsidRPr="00784AFC" w:rsidRDefault="008C6E5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F96675C" w14:textId="77777777" w:rsidR="008C6E54" w:rsidRPr="00784AFC" w:rsidRDefault="008C6E54" w:rsidP="00BD197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807DF6F" w14:textId="7FD7263C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18;</w:t>
            </w:r>
          </w:p>
          <w:p w14:paraId="4770E578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735BA1D2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Video;</w:t>
            </w:r>
          </w:p>
          <w:p w14:paraId="6A19C936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5E31C082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424A8DD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4D22F68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E1B1F94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5A29C23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194F101D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27E6F9DF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7A1D538C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4E8A484F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19;</w:t>
            </w:r>
          </w:p>
          <w:p w14:paraId="03BF7DFA" w14:textId="77777777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Handout;</w:t>
            </w:r>
          </w:p>
          <w:p w14:paraId="41C8F396" w14:textId="2D3D60AF" w:rsidR="008C6E54" w:rsidRPr="00784AFC" w:rsidRDefault="008C6E54" w:rsidP="008C6E54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Video;</w:t>
            </w:r>
          </w:p>
        </w:tc>
      </w:tr>
      <w:tr w:rsidR="00E40F4A" w:rsidRPr="00784AFC" w14:paraId="1ED6FDF1" w14:textId="77777777" w:rsidTr="001064B5">
        <w:trPr>
          <w:trHeight w:val="524"/>
        </w:trPr>
        <w:tc>
          <w:tcPr>
            <w:tcW w:w="701" w:type="pct"/>
            <w:shd w:val="clear" w:color="auto" w:fill="auto"/>
          </w:tcPr>
          <w:p w14:paraId="7E2D6260" w14:textId="7A11DA7C" w:rsidR="00381117" w:rsidRPr="00784AFC" w:rsidRDefault="00381117" w:rsidP="00903AF3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eastAsia="en-GB"/>
              </w:rPr>
              <w:lastRenderedPageBreak/>
              <w:t>End</w:t>
            </w:r>
          </w:p>
          <w:p w14:paraId="30F08A59" w14:textId="77777777" w:rsidR="000D7E54" w:rsidRPr="00784AFC" w:rsidRDefault="000D7E54" w:rsidP="00903AF3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2D74C61F" w14:textId="398B52B4" w:rsidR="0074361F" w:rsidRPr="00784AFC" w:rsidRDefault="00903AF3" w:rsidP="00903AF3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eastAsia="en-GB"/>
              </w:rPr>
              <w:t>5</w:t>
            </w:r>
            <w:r w:rsidR="00B37DDE" w:rsidRPr="00784AFC">
              <w:rPr>
                <w:rFonts w:ascii="Times New Roman" w:eastAsia="Calibri" w:hAnsi="Times New Roman"/>
                <w:szCs w:val="22"/>
                <w:lang w:eastAsia="en-GB"/>
              </w:rPr>
              <w:t xml:space="preserve"> min</w:t>
            </w:r>
          </w:p>
        </w:tc>
        <w:tc>
          <w:tcPr>
            <w:tcW w:w="3401" w:type="pct"/>
            <w:gridSpan w:val="6"/>
            <w:shd w:val="clear" w:color="auto" w:fill="auto"/>
          </w:tcPr>
          <w:p w14:paraId="14FFAB69" w14:textId="77777777" w:rsidR="00241BD6" w:rsidRPr="00784AFC" w:rsidRDefault="00241BD6" w:rsidP="00241B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/>
                <w:bCs/>
                <w:iCs/>
                <w:szCs w:val="22"/>
                <w:lang w:val="en-US"/>
              </w:rPr>
              <w:t xml:space="preserve">Plenary </w:t>
            </w:r>
          </w:p>
          <w:p w14:paraId="2F5FA7A6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 w14:paraId="03AF503E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t>Ss role a dice and carry out the task according to the number on the dice:</w:t>
            </w:r>
          </w:p>
          <w:p w14:paraId="77A61231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t>1 – name 1 thing you learnt today;</w:t>
            </w:r>
          </w:p>
          <w:p w14:paraId="3914E06E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t>2 – name 2 things you would like to know more about;</w:t>
            </w:r>
          </w:p>
          <w:p w14:paraId="70F2B4E6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t>3 – say 3 points to this lesson;</w:t>
            </w:r>
          </w:p>
          <w:p w14:paraId="2A12CCB3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t>4 – point at another pupil and ask a question about today’s lesson;</w:t>
            </w:r>
          </w:p>
          <w:p w14:paraId="2E43AD4B" w14:textId="77777777" w:rsidR="00241BD6" w:rsidRPr="00784AFC" w:rsidRDefault="00241BD6" w:rsidP="00241BD6">
            <w:pPr>
              <w:spacing w:line="240" w:lineRule="auto"/>
              <w:rPr>
                <w:rFonts w:ascii="Times New Roman" w:hAnsi="Times New Roman"/>
                <w:bCs/>
                <w:iCs/>
                <w:szCs w:val="22"/>
                <w:lang w:val="en-US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lastRenderedPageBreak/>
              <w:t>5 – summarise the lesson in 5 words;</w:t>
            </w:r>
          </w:p>
          <w:p w14:paraId="12AA19F0" w14:textId="755BEDE9" w:rsidR="006340AB" w:rsidRPr="00784AFC" w:rsidRDefault="00241BD6" w:rsidP="009602AF">
            <w:pPr>
              <w:spacing w:line="240" w:lineRule="auto"/>
              <w:rPr>
                <w:rFonts w:ascii="Times New Roman" w:eastAsia="Calibri" w:hAnsi="Times New Roman"/>
                <w:bCs/>
                <w:iCs/>
                <w:szCs w:val="22"/>
                <w:lang w:val="en-US" w:eastAsia="en-GB"/>
              </w:rPr>
            </w:pPr>
            <w:r w:rsidRPr="00784AFC">
              <w:rPr>
                <w:rFonts w:ascii="Times New Roman" w:hAnsi="Times New Roman"/>
                <w:bCs/>
                <w:iCs/>
                <w:szCs w:val="22"/>
                <w:lang w:val="en-US"/>
              </w:rPr>
              <w:t>6 – name a skill you used in this lesson;</w:t>
            </w:r>
          </w:p>
        </w:tc>
        <w:tc>
          <w:tcPr>
            <w:tcW w:w="897" w:type="pct"/>
            <w:shd w:val="clear" w:color="auto" w:fill="auto"/>
          </w:tcPr>
          <w:p w14:paraId="6BB44D64" w14:textId="77777777" w:rsidR="00381117" w:rsidRPr="00784AFC" w:rsidRDefault="00381117" w:rsidP="00903AF3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39CA2ED9" w14:textId="77777777" w:rsidR="00241BD6" w:rsidRPr="00784AFC" w:rsidRDefault="00241BD6" w:rsidP="00903AF3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</w:p>
          <w:p w14:paraId="0D0B940D" w14:textId="5C5B6690" w:rsidR="00241BD6" w:rsidRPr="00784AFC" w:rsidRDefault="008C6E54" w:rsidP="00903AF3">
            <w:pPr>
              <w:spacing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Slide 20</w:t>
            </w:r>
            <w:r w:rsidR="00241BD6"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;</w:t>
            </w:r>
          </w:p>
        </w:tc>
      </w:tr>
      <w:tr w:rsidR="00381117" w:rsidRPr="00784AFC" w14:paraId="3C29D021" w14:textId="77777777" w:rsidTr="00E40F4A">
        <w:trPr>
          <w:trHeight w:hRule="exact" w:val="471"/>
        </w:trPr>
        <w:tc>
          <w:tcPr>
            <w:tcW w:w="5000" w:type="pct"/>
            <w:gridSpan w:val="8"/>
            <w:shd w:val="clear" w:color="auto" w:fill="auto"/>
          </w:tcPr>
          <w:p w14:paraId="0A075A58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lastRenderedPageBreak/>
              <w:t>Additional information</w:t>
            </w:r>
          </w:p>
        </w:tc>
      </w:tr>
      <w:tr w:rsidR="00092221" w:rsidRPr="00784AFC" w14:paraId="2274D987" w14:textId="77777777" w:rsidTr="001064B5">
        <w:trPr>
          <w:trHeight w:hRule="exact" w:val="1943"/>
        </w:trPr>
        <w:tc>
          <w:tcPr>
            <w:tcW w:w="2052" w:type="pct"/>
            <w:gridSpan w:val="5"/>
            <w:shd w:val="clear" w:color="auto" w:fill="auto"/>
          </w:tcPr>
          <w:p w14:paraId="65DAB048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262" w:type="pct"/>
            <w:shd w:val="clear" w:color="auto" w:fill="auto"/>
          </w:tcPr>
          <w:p w14:paraId="41906691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Assessment – how are you planning to check learners’ learning?</w:t>
            </w:r>
          </w:p>
        </w:tc>
        <w:tc>
          <w:tcPr>
            <w:tcW w:w="1686" w:type="pct"/>
            <w:gridSpan w:val="2"/>
            <w:shd w:val="clear" w:color="auto" w:fill="auto"/>
          </w:tcPr>
          <w:p w14:paraId="6512C44D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Health and safety check</w:t>
            </w: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br/>
            </w: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br/>
            </w:r>
          </w:p>
        </w:tc>
      </w:tr>
      <w:tr w:rsidR="00092221" w:rsidRPr="00784AFC" w14:paraId="64D2D389" w14:textId="77777777" w:rsidTr="001064B5">
        <w:trPr>
          <w:trHeight w:val="896"/>
        </w:trPr>
        <w:tc>
          <w:tcPr>
            <w:tcW w:w="2052" w:type="pct"/>
            <w:gridSpan w:val="5"/>
            <w:shd w:val="clear" w:color="auto" w:fill="auto"/>
          </w:tcPr>
          <w:p w14:paraId="1FDBA264" w14:textId="7D1F22AB" w:rsidR="00381117" w:rsidRPr="00784AFC" w:rsidRDefault="00381117" w:rsidP="00241BD6">
            <w:pPr>
              <w:spacing w:line="240" w:lineRule="auto"/>
              <w:rPr>
                <w:rFonts w:ascii="Times New Roman" w:eastAsia="Calibri" w:hAnsi="Times New Roman"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Differentiation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241BD6" w:rsidRPr="00784AFC">
              <w:rPr>
                <w:rFonts w:ascii="Times New Roman" w:eastAsia="Calibri" w:hAnsi="Times New Roman"/>
                <w:szCs w:val="22"/>
              </w:rPr>
              <w:t xml:space="preserve">is </w:t>
            </w: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achieved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through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the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selection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of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784AFC">
              <w:rPr>
                <w:rFonts w:ascii="Times New Roman" w:eastAsia="Calibri" w:hAnsi="Times New Roman"/>
                <w:szCs w:val="22"/>
                <w:lang w:val="en-US"/>
              </w:rPr>
              <w:t>activities</w:t>
            </w:r>
            <w:r w:rsidRPr="00784AFC">
              <w:rPr>
                <w:rFonts w:ascii="Times New Roman" w:eastAsia="Calibri" w:hAnsi="Times New Roman"/>
                <w:szCs w:val="22"/>
              </w:rPr>
              <w:t xml:space="preserve">, identification of learning outcomes for a certain student, provision of individual support to learners </w:t>
            </w:r>
          </w:p>
        </w:tc>
        <w:tc>
          <w:tcPr>
            <w:tcW w:w="1262" w:type="pct"/>
            <w:shd w:val="clear" w:color="auto" w:fill="auto"/>
          </w:tcPr>
          <w:p w14:paraId="51FFA11B" w14:textId="32499FF8" w:rsidR="00381117" w:rsidRPr="00784AFC" w:rsidRDefault="00241BD6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Self and peer assessment</w:t>
            </w:r>
          </w:p>
        </w:tc>
        <w:tc>
          <w:tcPr>
            <w:tcW w:w="1686" w:type="pct"/>
            <w:gridSpan w:val="2"/>
            <w:shd w:val="clear" w:color="auto" w:fill="auto"/>
          </w:tcPr>
          <w:p w14:paraId="1C5EE609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proofErr w:type="gramStart"/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Health saving technologies.</w:t>
            </w:r>
            <w:proofErr w:type="gramEnd"/>
          </w:p>
          <w:p w14:paraId="13AE7D86" w14:textId="4D8ACC2D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proofErr w:type="gramStart"/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Using active activities.</w:t>
            </w:r>
            <w:proofErr w:type="gramEnd"/>
          </w:p>
          <w:p w14:paraId="09B5E9CA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val="en-US" w:eastAsia="en-GB"/>
              </w:rPr>
            </w:pP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Rules from the </w:t>
            </w:r>
            <w:r w:rsidRPr="00784AFC">
              <w:rPr>
                <w:rFonts w:ascii="Times New Roman" w:eastAsia="Calibri" w:hAnsi="Times New Roman"/>
                <w:b/>
                <w:szCs w:val="22"/>
                <w:lang w:val="en-US" w:eastAsia="en-GB"/>
              </w:rPr>
              <w:t xml:space="preserve">Safety Rules book </w:t>
            </w:r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which </w:t>
            </w:r>
            <w:proofErr w:type="gramStart"/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>can be applied</w:t>
            </w:r>
            <w:proofErr w:type="gramEnd"/>
            <w:r w:rsidRPr="00784AFC">
              <w:rPr>
                <w:rFonts w:ascii="Times New Roman" w:eastAsia="Calibri" w:hAnsi="Times New Roman"/>
                <w:szCs w:val="22"/>
                <w:lang w:val="en-US" w:eastAsia="en-GB"/>
              </w:rPr>
              <w:t xml:space="preserve"> in this lesson.</w:t>
            </w:r>
          </w:p>
        </w:tc>
      </w:tr>
      <w:tr w:rsidR="00381117" w:rsidRPr="00784AFC" w14:paraId="04134F1E" w14:textId="77777777" w:rsidTr="001064B5">
        <w:trPr>
          <w:trHeight w:hRule="exact" w:val="2268"/>
        </w:trPr>
        <w:tc>
          <w:tcPr>
            <w:tcW w:w="1348" w:type="pct"/>
            <w:gridSpan w:val="3"/>
            <w:vMerge w:val="restart"/>
            <w:shd w:val="clear" w:color="auto" w:fill="auto"/>
          </w:tcPr>
          <w:p w14:paraId="1701FC3A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>Reflection</w:t>
            </w:r>
          </w:p>
          <w:p w14:paraId="0E27B00A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</w:p>
          <w:p w14:paraId="014C0BAB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i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i/>
                <w:szCs w:val="22"/>
                <w:lang w:eastAsia="en-GB"/>
              </w:rPr>
              <w:t xml:space="preserve">Were the lesson objectives/learning objectives realistic? </w:t>
            </w:r>
          </w:p>
          <w:p w14:paraId="6FB59564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i/>
                <w:szCs w:val="22"/>
                <w:lang w:val="en-US"/>
              </w:rPr>
            </w:pPr>
            <w:r w:rsidRPr="00784AFC">
              <w:rPr>
                <w:rFonts w:ascii="Times New Roman" w:eastAsia="Calibri" w:hAnsi="Times New Roman"/>
                <w:i/>
                <w:szCs w:val="22"/>
                <w:lang w:eastAsia="en-GB"/>
              </w:rPr>
              <w:t xml:space="preserve">Did all the learners achieve the lesson objectives/ learning objectives? </w:t>
            </w:r>
            <w:r w:rsidRPr="00784AFC">
              <w:rPr>
                <w:rFonts w:ascii="Times New Roman" w:eastAsia="Calibri" w:hAnsi="Times New Roman"/>
                <w:i/>
                <w:szCs w:val="22"/>
                <w:lang w:val="en-US"/>
              </w:rPr>
              <w:t>If not, why?</w:t>
            </w:r>
          </w:p>
          <w:p w14:paraId="1423217A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i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i/>
                <w:szCs w:val="22"/>
                <w:lang w:eastAsia="en-GB"/>
              </w:rPr>
              <w:t xml:space="preserve">Did my planned differentiation work well? </w:t>
            </w:r>
          </w:p>
          <w:p w14:paraId="3CE536A0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i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i/>
                <w:szCs w:val="22"/>
                <w:lang w:eastAsia="en-GB"/>
              </w:rPr>
              <w:t>Did I stick to timings?</w:t>
            </w:r>
          </w:p>
          <w:p w14:paraId="1536F428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i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i/>
                <w:szCs w:val="22"/>
                <w:lang w:eastAsia="en-GB"/>
              </w:rPr>
              <w:t>What changes did I make from my plan and why?</w:t>
            </w:r>
          </w:p>
          <w:p w14:paraId="60061E4C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szCs w:val="22"/>
                <w:lang w:eastAsia="en-GB"/>
              </w:rPr>
            </w:pPr>
          </w:p>
          <w:p w14:paraId="44EAFD9C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</w:p>
        </w:tc>
        <w:tc>
          <w:tcPr>
            <w:tcW w:w="3652" w:type="pct"/>
            <w:gridSpan w:val="5"/>
            <w:shd w:val="clear" w:color="auto" w:fill="auto"/>
          </w:tcPr>
          <w:p w14:paraId="10AEC598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  <w:r w:rsidRPr="00784AFC">
              <w:rPr>
                <w:rFonts w:ascii="Times New Roman" w:eastAsia="Calibri" w:hAnsi="Times New Roman"/>
                <w:b/>
                <w:szCs w:val="22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381117" w:rsidRPr="00784AFC" w14:paraId="4B94D5A5" w14:textId="77777777" w:rsidTr="001064B5">
        <w:trPr>
          <w:trHeight w:hRule="exact" w:val="2656"/>
        </w:trPr>
        <w:tc>
          <w:tcPr>
            <w:tcW w:w="1348" w:type="pct"/>
            <w:gridSpan w:val="3"/>
            <w:vMerge/>
          </w:tcPr>
          <w:p w14:paraId="3DEEC669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</w:p>
        </w:tc>
        <w:tc>
          <w:tcPr>
            <w:tcW w:w="3652" w:type="pct"/>
            <w:gridSpan w:val="5"/>
            <w:shd w:val="clear" w:color="auto" w:fill="auto"/>
          </w:tcPr>
          <w:p w14:paraId="3656B9AB" w14:textId="77777777" w:rsidR="00381117" w:rsidRPr="00784AFC" w:rsidRDefault="00381117" w:rsidP="00577C19">
            <w:pPr>
              <w:spacing w:line="240" w:lineRule="auto"/>
              <w:rPr>
                <w:rFonts w:ascii="Times New Roman" w:eastAsia="Calibri" w:hAnsi="Times New Roman"/>
                <w:b/>
                <w:szCs w:val="22"/>
                <w:lang w:eastAsia="en-GB"/>
              </w:rPr>
            </w:pPr>
          </w:p>
        </w:tc>
      </w:tr>
    </w:tbl>
    <w:p w14:paraId="45FB0818" w14:textId="77777777" w:rsidR="00381117" w:rsidRPr="00784AFC" w:rsidRDefault="00381117" w:rsidP="00381117">
      <w:pPr>
        <w:pStyle w:val="Dochead1"/>
        <w:rPr>
          <w:rFonts w:ascii="Times New Roman" w:hAnsi="Times New Roman"/>
          <w:sz w:val="22"/>
          <w:szCs w:val="22"/>
          <w:lang w:val="en-GB" w:eastAsia="en-GB"/>
        </w:rPr>
      </w:pPr>
    </w:p>
    <w:p w14:paraId="049F31CB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szCs w:val="22"/>
          <w:lang w:eastAsia="en-GB"/>
        </w:rPr>
      </w:pPr>
    </w:p>
    <w:p w14:paraId="53128261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szCs w:val="22"/>
          <w:lang w:eastAsia="en-GB"/>
        </w:rPr>
      </w:pPr>
    </w:p>
    <w:p w14:paraId="62486C05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szCs w:val="22"/>
          <w:lang w:eastAsia="en-GB"/>
        </w:rPr>
      </w:pPr>
    </w:p>
    <w:p w14:paraId="4101652C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szCs w:val="22"/>
          <w:lang w:eastAsia="en-GB"/>
        </w:rPr>
      </w:pPr>
    </w:p>
    <w:p w14:paraId="4B99056E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szCs w:val="22"/>
          <w:lang w:eastAsia="en-GB"/>
        </w:rPr>
      </w:pPr>
    </w:p>
    <w:p w14:paraId="1299C43A" w14:textId="77777777" w:rsidR="00381117" w:rsidRPr="00784AFC" w:rsidRDefault="00381117" w:rsidP="00381117">
      <w:pPr>
        <w:spacing w:line="240" w:lineRule="auto"/>
        <w:jc w:val="center"/>
        <w:rPr>
          <w:rFonts w:ascii="Times New Roman" w:hAnsi="Times New Roman"/>
          <w:szCs w:val="22"/>
          <w:lang w:eastAsia="en-GB"/>
        </w:rPr>
      </w:pPr>
    </w:p>
    <w:p w14:paraId="4DDBEF00" w14:textId="77777777" w:rsidR="003C1032" w:rsidRPr="00784AFC" w:rsidRDefault="003C1032">
      <w:pPr>
        <w:rPr>
          <w:rFonts w:ascii="Times New Roman" w:hAnsi="Times New Roman"/>
          <w:szCs w:val="22"/>
        </w:rPr>
      </w:pPr>
    </w:p>
    <w:sectPr w:rsidR="003C1032" w:rsidRPr="00784AFC" w:rsidSect="008B0B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74D"/>
    <w:multiLevelType w:val="hybridMultilevel"/>
    <w:tmpl w:val="762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64CB"/>
    <w:multiLevelType w:val="hybridMultilevel"/>
    <w:tmpl w:val="3CE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4B93"/>
    <w:multiLevelType w:val="hybridMultilevel"/>
    <w:tmpl w:val="FC14520A"/>
    <w:lvl w:ilvl="0" w:tplc="9E64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A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C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47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D002AF"/>
    <w:multiLevelType w:val="hybridMultilevel"/>
    <w:tmpl w:val="4390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FE5"/>
    <w:multiLevelType w:val="hybridMultilevel"/>
    <w:tmpl w:val="6DCE0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76C8"/>
    <w:multiLevelType w:val="multilevel"/>
    <w:tmpl w:val="717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629BC"/>
    <w:multiLevelType w:val="hybridMultilevel"/>
    <w:tmpl w:val="A95CA1F4"/>
    <w:lvl w:ilvl="0" w:tplc="029C74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23FB"/>
    <w:multiLevelType w:val="hybridMultilevel"/>
    <w:tmpl w:val="7516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17"/>
    <w:rsid w:val="00010797"/>
    <w:rsid w:val="00022395"/>
    <w:rsid w:val="00032FEC"/>
    <w:rsid w:val="0004239C"/>
    <w:rsid w:val="000657AA"/>
    <w:rsid w:val="00085220"/>
    <w:rsid w:val="000858CF"/>
    <w:rsid w:val="00086950"/>
    <w:rsid w:val="00092221"/>
    <w:rsid w:val="00096F21"/>
    <w:rsid w:val="000A15CD"/>
    <w:rsid w:val="000A1F85"/>
    <w:rsid w:val="000C2E79"/>
    <w:rsid w:val="000D6328"/>
    <w:rsid w:val="000D7E54"/>
    <w:rsid w:val="0010254B"/>
    <w:rsid w:val="00103705"/>
    <w:rsid w:val="0010410D"/>
    <w:rsid w:val="001064B5"/>
    <w:rsid w:val="00114097"/>
    <w:rsid w:val="00125CA1"/>
    <w:rsid w:val="001274BB"/>
    <w:rsid w:val="0014402A"/>
    <w:rsid w:val="001458B5"/>
    <w:rsid w:val="00145BDF"/>
    <w:rsid w:val="00174C8C"/>
    <w:rsid w:val="00192B61"/>
    <w:rsid w:val="001A29AE"/>
    <w:rsid w:val="001C2357"/>
    <w:rsid w:val="001E0E35"/>
    <w:rsid w:val="00232DE3"/>
    <w:rsid w:val="00241BD6"/>
    <w:rsid w:val="002476E2"/>
    <w:rsid w:val="0025579F"/>
    <w:rsid w:val="00271A78"/>
    <w:rsid w:val="0027268A"/>
    <w:rsid w:val="00276CCC"/>
    <w:rsid w:val="0028338D"/>
    <w:rsid w:val="0028360E"/>
    <w:rsid w:val="00285205"/>
    <w:rsid w:val="00286970"/>
    <w:rsid w:val="002A4D2B"/>
    <w:rsid w:val="002C237D"/>
    <w:rsid w:val="002C7A4D"/>
    <w:rsid w:val="002E43F8"/>
    <w:rsid w:val="002F1953"/>
    <w:rsid w:val="00300275"/>
    <w:rsid w:val="00303194"/>
    <w:rsid w:val="00347BAC"/>
    <w:rsid w:val="003759F1"/>
    <w:rsid w:val="00380F90"/>
    <w:rsid w:val="00381117"/>
    <w:rsid w:val="0038671D"/>
    <w:rsid w:val="003919EA"/>
    <w:rsid w:val="003C1032"/>
    <w:rsid w:val="003F2F03"/>
    <w:rsid w:val="00421D34"/>
    <w:rsid w:val="00431397"/>
    <w:rsid w:val="00460357"/>
    <w:rsid w:val="004C545D"/>
    <w:rsid w:val="004D16EF"/>
    <w:rsid w:val="00520CCE"/>
    <w:rsid w:val="00526CA1"/>
    <w:rsid w:val="005404EC"/>
    <w:rsid w:val="00557D28"/>
    <w:rsid w:val="00572578"/>
    <w:rsid w:val="005816C8"/>
    <w:rsid w:val="005F4D67"/>
    <w:rsid w:val="00613B54"/>
    <w:rsid w:val="00614F4F"/>
    <w:rsid w:val="006233B8"/>
    <w:rsid w:val="006252B7"/>
    <w:rsid w:val="006340AB"/>
    <w:rsid w:val="00641483"/>
    <w:rsid w:val="00656286"/>
    <w:rsid w:val="00676AB5"/>
    <w:rsid w:val="00687FCA"/>
    <w:rsid w:val="006C5C4E"/>
    <w:rsid w:val="006D0E0D"/>
    <w:rsid w:val="006F32A1"/>
    <w:rsid w:val="006F6703"/>
    <w:rsid w:val="007125B5"/>
    <w:rsid w:val="0071622C"/>
    <w:rsid w:val="007267C3"/>
    <w:rsid w:val="00737BA0"/>
    <w:rsid w:val="0074097D"/>
    <w:rsid w:val="0074361F"/>
    <w:rsid w:val="00764DF3"/>
    <w:rsid w:val="00784AFC"/>
    <w:rsid w:val="0078793D"/>
    <w:rsid w:val="007D0C0F"/>
    <w:rsid w:val="007F24E7"/>
    <w:rsid w:val="0083081C"/>
    <w:rsid w:val="00836906"/>
    <w:rsid w:val="00840D6C"/>
    <w:rsid w:val="00851DEC"/>
    <w:rsid w:val="00877CC8"/>
    <w:rsid w:val="00880D0F"/>
    <w:rsid w:val="008950FC"/>
    <w:rsid w:val="008B0BF7"/>
    <w:rsid w:val="008B4616"/>
    <w:rsid w:val="008B74EC"/>
    <w:rsid w:val="008C6E54"/>
    <w:rsid w:val="008C71CD"/>
    <w:rsid w:val="008F2F4D"/>
    <w:rsid w:val="008F64A7"/>
    <w:rsid w:val="008F7F2C"/>
    <w:rsid w:val="00903AF3"/>
    <w:rsid w:val="009149ED"/>
    <w:rsid w:val="00951E7A"/>
    <w:rsid w:val="009602AF"/>
    <w:rsid w:val="00963553"/>
    <w:rsid w:val="00963803"/>
    <w:rsid w:val="00991189"/>
    <w:rsid w:val="009F3BFB"/>
    <w:rsid w:val="00A142B8"/>
    <w:rsid w:val="00A15D17"/>
    <w:rsid w:val="00A23746"/>
    <w:rsid w:val="00A3506A"/>
    <w:rsid w:val="00A50FC3"/>
    <w:rsid w:val="00A64227"/>
    <w:rsid w:val="00A6587E"/>
    <w:rsid w:val="00A70F6C"/>
    <w:rsid w:val="00AD4FFC"/>
    <w:rsid w:val="00AD5978"/>
    <w:rsid w:val="00AF12BB"/>
    <w:rsid w:val="00AF3086"/>
    <w:rsid w:val="00AF35DA"/>
    <w:rsid w:val="00B10E27"/>
    <w:rsid w:val="00B15BB3"/>
    <w:rsid w:val="00B37B91"/>
    <w:rsid w:val="00B37DDE"/>
    <w:rsid w:val="00B908CC"/>
    <w:rsid w:val="00B9385A"/>
    <w:rsid w:val="00B93914"/>
    <w:rsid w:val="00BB2BFA"/>
    <w:rsid w:val="00BD1974"/>
    <w:rsid w:val="00BD1A36"/>
    <w:rsid w:val="00BE2EF5"/>
    <w:rsid w:val="00BF0C9D"/>
    <w:rsid w:val="00BF65FE"/>
    <w:rsid w:val="00C71204"/>
    <w:rsid w:val="00C729C6"/>
    <w:rsid w:val="00C729D2"/>
    <w:rsid w:val="00C76DA6"/>
    <w:rsid w:val="00C77B99"/>
    <w:rsid w:val="00CF6B80"/>
    <w:rsid w:val="00D0278D"/>
    <w:rsid w:val="00D2723D"/>
    <w:rsid w:val="00D40F51"/>
    <w:rsid w:val="00D44A67"/>
    <w:rsid w:val="00D8638C"/>
    <w:rsid w:val="00D9017D"/>
    <w:rsid w:val="00DB4BE1"/>
    <w:rsid w:val="00DB6236"/>
    <w:rsid w:val="00DD3AC2"/>
    <w:rsid w:val="00DD66DB"/>
    <w:rsid w:val="00DE234D"/>
    <w:rsid w:val="00DE7277"/>
    <w:rsid w:val="00E36418"/>
    <w:rsid w:val="00E40F4A"/>
    <w:rsid w:val="00E5227A"/>
    <w:rsid w:val="00E85837"/>
    <w:rsid w:val="00E91D21"/>
    <w:rsid w:val="00E972EF"/>
    <w:rsid w:val="00EB0EA5"/>
    <w:rsid w:val="00EC7EA5"/>
    <w:rsid w:val="00EE001F"/>
    <w:rsid w:val="00EE2587"/>
    <w:rsid w:val="00EE3A41"/>
    <w:rsid w:val="00F00B02"/>
    <w:rsid w:val="00F22B0C"/>
    <w:rsid w:val="00F51954"/>
    <w:rsid w:val="00F56116"/>
    <w:rsid w:val="00F77D44"/>
    <w:rsid w:val="00F81715"/>
    <w:rsid w:val="00F830DD"/>
    <w:rsid w:val="00F95C3F"/>
    <w:rsid w:val="00F9664A"/>
    <w:rsid w:val="00FA1E56"/>
    <w:rsid w:val="00FA2ED7"/>
    <w:rsid w:val="00FB6F8F"/>
    <w:rsid w:val="00FF1377"/>
    <w:rsid w:val="0F22B7B9"/>
    <w:rsid w:val="1BDCD051"/>
    <w:rsid w:val="39A2D62A"/>
    <w:rsid w:val="4AED1FB9"/>
    <w:rsid w:val="4E984283"/>
    <w:rsid w:val="5B3BB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1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381117"/>
    <w:pPr>
      <w:ind w:right="119"/>
    </w:pPr>
    <w:rPr>
      <w:b/>
      <w:color w:val="0065BD"/>
      <w:sz w:val="28"/>
      <w:szCs w:val="20"/>
      <w:lang w:val="x-none"/>
    </w:rPr>
  </w:style>
  <w:style w:type="character" w:customStyle="1" w:styleId="Dochead1Char">
    <w:name w:val="Doc head 1 Char"/>
    <w:link w:val="Dochead1"/>
    <w:locked/>
    <w:rsid w:val="00381117"/>
    <w:rPr>
      <w:rFonts w:ascii="Arial" w:eastAsia="Times New Roman" w:hAnsi="Arial" w:cs="Times New Roman"/>
      <w:b/>
      <w:color w:val="0065BD"/>
      <w:sz w:val="28"/>
      <w:szCs w:val="20"/>
      <w:lang w:val="x-none"/>
    </w:rPr>
  </w:style>
  <w:style w:type="paragraph" w:styleId="a3">
    <w:name w:val="List Paragraph"/>
    <w:basedOn w:val="a"/>
    <w:uiPriority w:val="34"/>
    <w:qFormat/>
    <w:rsid w:val="0074361F"/>
    <w:pPr>
      <w:ind w:left="720"/>
      <w:contextualSpacing/>
    </w:pPr>
  </w:style>
  <w:style w:type="character" w:styleId="a4">
    <w:name w:val="Emphasis"/>
    <w:basedOn w:val="a0"/>
    <w:uiPriority w:val="20"/>
    <w:qFormat/>
    <w:rsid w:val="00460357"/>
    <w:rPr>
      <w:i/>
      <w:iCs/>
    </w:rPr>
  </w:style>
  <w:style w:type="character" w:styleId="a5">
    <w:name w:val="Hyperlink"/>
    <w:basedOn w:val="a0"/>
    <w:uiPriority w:val="99"/>
    <w:unhideWhenUsed/>
    <w:rsid w:val="00E40F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0F4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833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803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1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381117"/>
    <w:pPr>
      <w:ind w:right="119"/>
    </w:pPr>
    <w:rPr>
      <w:b/>
      <w:color w:val="0065BD"/>
      <w:sz w:val="28"/>
      <w:szCs w:val="20"/>
      <w:lang w:val="x-none"/>
    </w:rPr>
  </w:style>
  <w:style w:type="character" w:customStyle="1" w:styleId="Dochead1Char">
    <w:name w:val="Doc head 1 Char"/>
    <w:link w:val="Dochead1"/>
    <w:locked/>
    <w:rsid w:val="00381117"/>
    <w:rPr>
      <w:rFonts w:ascii="Arial" w:eastAsia="Times New Roman" w:hAnsi="Arial" w:cs="Times New Roman"/>
      <w:b/>
      <w:color w:val="0065BD"/>
      <w:sz w:val="28"/>
      <w:szCs w:val="20"/>
      <w:lang w:val="x-none"/>
    </w:rPr>
  </w:style>
  <w:style w:type="paragraph" w:styleId="a3">
    <w:name w:val="List Paragraph"/>
    <w:basedOn w:val="a"/>
    <w:uiPriority w:val="34"/>
    <w:qFormat/>
    <w:rsid w:val="0074361F"/>
    <w:pPr>
      <w:ind w:left="720"/>
      <w:contextualSpacing/>
    </w:pPr>
  </w:style>
  <w:style w:type="character" w:styleId="a4">
    <w:name w:val="Emphasis"/>
    <w:basedOn w:val="a0"/>
    <w:uiPriority w:val="20"/>
    <w:qFormat/>
    <w:rsid w:val="00460357"/>
    <w:rPr>
      <w:i/>
      <w:iCs/>
    </w:rPr>
  </w:style>
  <w:style w:type="character" w:styleId="a5">
    <w:name w:val="Hyperlink"/>
    <w:basedOn w:val="a0"/>
    <w:uiPriority w:val="99"/>
    <w:unhideWhenUsed/>
    <w:rsid w:val="00E40F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0F4A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833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80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D281B14784D49B9B00A99AC28191D" ma:contentTypeVersion="6" ma:contentTypeDescription="Создание документа." ma:contentTypeScope="" ma:versionID="c90495a200fb623f050cf84860ec8f51">
  <xsd:schema xmlns:xsd="http://www.w3.org/2001/XMLSchema" xmlns:xs="http://www.w3.org/2001/XMLSchema" xmlns:p="http://schemas.microsoft.com/office/2006/metadata/properties" xmlns:ns2="43befc77-2906-41a8-966e-b56d8a580816" targetNamespace="http://schemas.microsoft.com/office/2006/metadata/properties" ma:root="true" ma:fieldsID="0eb45e021aa5f87b7849618b736a9d81" ns2:_="">
    <xsd:import namespace="43befc77-2906-41a8-966e-b56d8a580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fc77-2906-41a8-966e-b56d8a580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F9080-E5A8-4DBD-9402-DD504D71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efc77-2906-41a8-966e-b56d8a580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FA391-1755-479F-AF90-CE92DC9A8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7265B-9BE5-4C77-AACD-06FD7CA1D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aktanova.madina0000@gmail.com</cp:lastModifiedBy>
  <cp:revision>115</cp:revision>
  <cp:lastPrinted>2022-02-23T16:37:00Z</cp:lastPrinted>
  <dcterms:created xsi:type="dcterms:W3CDTF">2020-11-12T14:41:00Z</dcterms:created>
  <dcterms:modified xsi:type="dcterms:W3CDTF">2022-10-05T15:35:00Z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0x0101007EDD281B14784D49B9B00A99AC28191D</vt:lpwstr>
  </property>
</Properties>
</file>