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23" w:rsidRDefault="00765038" w:rsidP="00F36A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auto"/>
        <w:ind w:firstLine="709"/>
        <w:jc w:val="center"/>
        <w:rPr>
          <w:rFonts w:ascii="Times New Roman" w:eastAsia="Times New Roman" w:hAnsi="Times New Roman" w:cs="Times New Roman"/>
          <w:b/>
          <w:color w:val="212121"/>
          <w:sz w:val="28"/>
          <w:szCs w:val="28"/>
          <w:lang w:val="en" w:eastAsia="ru-RU"/>
        </w:rPr>
      </w:pPr>
      <w:bookmarkStart w:id="0" w:name="_GoBack"/>
      <w:bookmarkEnd w:id="0"/>
      <w:r>
        <w:rPr>
          <w:rFonts w:ascii="Times New Roman" w:eastAsia="Times New Roman" w:hAnsi="Times New Roman" w:cs="Times New Roman"/>
          <w:b/>
          <w:color w:val="212121"/>
          <w:sz w:val="28"/>
          <w:szCs w:val="28"/>
          <w:lang w:val="en" w:eastAsia="ru-RU"/>
        </w:rPr>
        <w:t>Organizational and substantive aspects of the implementation of the r</w:t>
      </w:r>
      <w:r w:rsidR="000C6A23" w:rsidRPr="00071B66">
        <w:rPr>
          <w:rFonts w:ascii="Times New Roman" w:eastAsia="Times New Roman" w:hAnsi="Times New Roman" w:cs="Times New Roman"/>
          <w:b/>
          <w:color w:val="212121"/>
          <w:sz w:val="28"/>
          <w:szCs w:val="28"/>
          <w:lang w:val="en" w:eastAsia="ru-RU"/>
        </w:rPr>
        <w:t xml:space="preserve">ehabilitation </w:t>
      </w:r>
      <w:r>
        <w:rPr>
          <w:rFonts w:ascii="Times New Roman" w:eastAsia="Times New Roman" w:hAnsi="Times New Roman" w:cs="Times New Roman"/>
          <w:b/>
          <w:color w:val="212121"/>
          <w:sz w:val="28"/>
          <w:szCs w:val="28"/>
          <w:lang w:val="en" w:eastAsia="ru-RU"/>
        </w:rPr>
        <w:t>program</w:t>
      </w:r>
      <w:r w:rsidR="000C6A23" w:rsidRPr="00071B66">
        <w:rPr>
          <w:rFonts w:ascii="Times New Roman" w:eastAsia="Times New Roman" w:hAnsi="Times New Roman" w:cs="Times New Roman"/>
          <w:b/>
          <w:color w:val="212121"/>
          <w:sz w:val="28"/>
          <w:szCs w:val="28"/>
          <w:lang w:val="en" w:eastAsia="ru-RU"/>
        </w:rPr>
        <w:t xml:space="preserve"> after cochlear implantation</w:t>
      </w:r>
    </w:p>
    <w:p w:rsidR="000C6A23" w:rsidRPr="00071B66" w:rsidRDefault="000C6A23" w:rsidP="00F36A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auto"/>
        <w:ind w:firstLine="709"/>
        <w:jc w:val="center"/>
        <w:rPr>
          <w:rFonts w:ascii="Times New Roman" w:eastAsia="Times New Roman" w:hAnsi="Times New Roman" w:cs="Times New Roman"/>
          <w:b/>
          <w:color w:val="212121"/>
          <w:sz w:val="28"/>
          <w:szCs w:val="28"/>
          <w:lang w:val="en-US" w:eastAsia="ru-RU"/>
        </w:rPr>
      </w:pPr>
    </w:p>
    <w:p w:rsidR="000C6A23" w:rsidRPr="00091BE0" w:rsidRDefault="000C6A23" w:rsidP="00F36A19">
      <w:pPr>
        <w:tabs>
          <w:tab w:val="left" w:pos="567"/>
          <w:tab w:val="left" w:pos="993"/>
        </w:tabs>
        <w:spacing w:after="0" w:line="360" w:lineRule="auto"/>
        <w:ind w:firstLine="709"/>
        <w:jc w:val="center"/>
        <w:rPr>
          <w:rFonts w:ascii="Times New Roman" w:hAnsi="Times New Roman" w:cs="Times New Roman"/>
          <w:b/>
          <w:sz w:val="24"/>
          <w:szCs w:val="24"/>
          <w:lang w:val="kk-KZ"/>
        </w:rPr>
      </w:pPr>
      <w:proofErr w:type="spellStart"/>
      <w:r w:rsidRPr="00091BE0">
        <w:rPr>
          <w:rFonts w:ascii="Times New Roman" w:hAnsi="Times New Roman" w:cs="Times New Roman"/>
          <w:b/>
          <w:sz w:val="24"/>
          <w:szCs w:val="24"/>
          <w:lang w:val="en-US"/>
        </w:rPr>
        <w:t>Sultanova</w:t>
      </w:r>
      <w:proofErr w:type="spellEnd"/>
      <w:r w:rsidRPr="00091BE0">
        <w:rPr>
          <w:rFonts w:ascii="Times New Roman" w:hAnsi="Times New Roman" w:cs="Times New Roman"/>
          <w:b/>
          <w:sz w:val="24"/>
          <w:szCs w:val="24"/>
          <w:lang w:val="en-US"/>
        </w:rPr>
        <w:t xml:space="preserve"> </w:t>
      </w:r>
      <w:proofErr w:type="spellStart"/>
      <w:r w:rsidRPr="00091BE0">
        <w:rPr>
          <w:rFonts w:ascii="Times New Roman" w:hAnsi="Times New Roman" w:cs="Times New Roman"/>
          <w:b/>
          <w:sz w:val="24"/>
          <w:szCs w:val="24"/>
          <w:lang w:val="en-US"/>
        </w:rPr>
        <w:t>Gulshat</w:t>
      </w:r>
      <w:proofErr w:type="spellEnd"/>
      <w:r w:rsidRPr="00091BE0">
        <w:rPr>
          <w:rFonts w:ascii="Times New Roman" w:hAnsi="Times New Roman" w:cs="Times New Roman"/>
          <w:b/>
          <w:sz w:val="24"/>
          <w:szCs w:val="24"/>
          <w:lang w:val="kk-KZ"/>
        </w:rPr>
        <w:t>¹</w:t>
      </w:r>
      <w:r>
        <w:rPr>
          <w:rFonts w:ascii="Times New Roman" w:hAnsi="Times New Roman" w:cs="Times New Roman"/>
          <w:b/>
          <w:sz w:val="24"/>
          <w:szCs w:val="24"/>
          <w:lang w:val="kk-KZ"/>
        </w:rPr>
        <w:t>,</w:t>
      </w:r>
      <w:r w:rsidRPr="00091BE0">
        <w:rPr>
          <w:rFonts w:ascii="Times New Roman" w:hAnsi="Times New Roman" w:cs="Times New Roman"/>
          <w:b/>
          <w:sz w:val="24"/>
          <w:szCs w:val="24"/>
          <w:lang w:val="kk-KZ"/>
        </w:rPr>
        <w:t xml:space="preserve"> </w:t>
      </w:r>
      <w:proofErr w:type="spellStart"/>
      <w:r>
        <w:rPr>
          <w:rFonts w:ascii="Times New Roman" w:hAnsi="Times New Roman" w:cs="Times New Roman"/>
          <w:b/>
          <w:sz w:val="24"/>
          <w:szCs w:val="24"/>
          <w:lang w:val="en-US"/>
        </w:rPr>
        <w:t>Akberdina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Zhanar</w:t>
      </w:r>
      <w:proofErr w:type="spellEnd"/>
      <w:r w:rsidRPr="00091BE0">
        <w:rPr>
          <w:rFonts w:ascii="Times New Roman" w:hAnsi="Times New Roman" w:cs="Times New Roman"/>
          <w:b/>
          <w:sz w:val="24"/>
          <w:szCs w:val="24"/>
          <w:lang w:val="kk-KZ"/>
        </w:rPr>
        <w:t>²</w:t>
      </w:r>
    </w:p>
    <w:p w:rsidR="000C6A23" w:rsidRPr="00091BE0" w:rsidRDefault="000C6A23" w:rsidP="00F36A19">
      <w:pPr>
        <w:spacing w:after="0" w:line="360" w:lineRule="auto"/>
        <w:ind w:firstLine="709"/>
        <w:jc w:val="center"/>
        <w:rPr>
          <w:rFonts w:ascii="Times New Roman" w:hAnsi="Times New Roman" w:cs="Times New Roman"/>
          <w:i/>
          <w:sz w:val="24"/>
          <w:szCs w:val="24"/>
          <w:lang w:val="kk-KZ"/>
        </w:rPr>
      </w:pPr>
      <w:r w:rsidRPr="00091BE0">
        <w:rPr>
          <w:rFonts w:ascii="Times New Roman" w:hAnsi="Times New Roman" w:cs="Times New Roman"/>
          <w:i/>
          <w:sz w:val="24"/>
          <w:szCs w:val="24"/>
          <w:lang w:val="kk-KZ"/>
        </w:rPr>
        <w:t>¹Head of the Center for Social and Pedagogical Rehabilitation, National Children’s Rehabilitation Center of the Corporate Fund «University Medical Center», Nur-Sultan, Kazakhstan</w:t>
      </w:r>
    </w:p>
    <w:p w:rsidR="000C6A23" w:rsidRDefault="000C6A23" w:rsidP="00F36A19">
      <w:pPr>
        <w:spacing w:after="0" w:line="360" w:lineRule="auto"/>
        <w:ind w:firstLine="709"/>
        <w:jc w:val="center"/>
        <w:rPr>
          <w:rFonts w:ascii="Times New Roman" w:hAnsi="Times New Roman" w:cs="Times New Roman"/>
          <w:i/>
          <w:sz w:val="24"/>
          <w:szCs w:val="24"/>
          <w:lang w:val="kk-KZ"/>
        </w:rPr>
      </w:pPr>
      <w:r w:rsidRPr="00091BE0">
        <w:rPr>
          <w:rFonts w:ascii="Times New Roman" w:hAnsi="Times New Roman" w:cs="Times New Roman"/>
          <w:i/>
          <w:sz w:val="24"/>
          <w:szCs w:val="24"/>
          <w:lang w:val="kk-KZ"/>
        </w:rPr>
        <w:t>²</w:t>
      </w:r>
      <w:r>
        <w:rPr>
          <w:rFonts w:ascii="Times New Roman" w:hAnsi="Times New Roman" w:cs="Times New Roman"/>
          <w:i/>
          <w:sz w:val="24"/>
          <w:szCs w:val="24"/>
          <w:lang w:val="en-US"/>
        </w:rPr>
        <w:t>Speech</w:t>
      </w:r>
      <w:r w:rsidR="00F36A19">
        <w:rPr>
          <w:rFonts w:ascii="Times New Roman" w:hAnsi="Times New Roman" w:cs="Times New Roman"/>
          <w:i/>
          <w:sz w:val="24"/>
          <w:szCs w:val="24"/>
          <w:lang w:val="en-US"/>
        </w:rPr>
        <w:t xml:space="preserve"> </w:t>
      </w:r>
      <w:r>
        <w:rPr>
          <w:rFonts w:ascii="Times New Roman" w:hAnsi="Times New Roman" w:cs="Times New Roman"/>
          <w:i/>
          <w:sz w:val="24"/>
          <w:szCs w:val="24"/>
          <w:lang w:val="en-US"/>
        </w:rPr>
        <w:t>therapist</w:t>
      </w:r>
      <w:r w:rsidRPr="00091BE0">
        <w:rPr>
          <w:rFonts w:ascii="Times New Roman" w:hAnsi="Times New Roman" w:cs="Times New Roman"/>
          <w:i/>
          <w:sz w:val="24"/>
          <w:szCs w:val="24"/>
          <w:lang w:val="kk-KZ"/>
        </w:rPr>
        <w:t>, National Children’s Rehabilitation Center of the Corporate Fund «University Medical Center», Nur-Sultan, Kazakhstan</w:t>
      </w:r>
    </w:p>
    <w:p w:rsidR="000C6A23" w:rsidRDefault="000C6A23" w:rsidP="00F36A19">
      <w:pPr>
        <w:spacing w:after="0" w:line="360" w:lineRule="auto"/>
        <w:ind w:firstLine="709"/>
        <w:jc w:val="both"/>
        <w:rPr>
          <w:rFonts w:ascii="Times New Roman" w:hAnsi="Times New Roman" w:cs="Times New Roman"/>
          <w:i/>
          <w:sz w:val="24"/>
          <w:szCs w:val="24"/>
          <w:lang w:val="kk-KZ"/>
        </w:rPr>
      </w:pPr>
    </w:p>
    <w:p w:rsidR="000C6A23" w:rsidRPr="00F36A19" w:rsidRDefault="000C6A23" w:rsidP="00F36A19">
      <w:pPr>
        <w:spacing w:after="0" w:line="360" w:lineRule="auto"/>
        <w:ind w:firstLine="709"/>
        <w:jc w:val="both"/>
        <w:rPr>
          <w:rFonts w:ascii="Times New Roman" w:hAnsi="Times New Roman" w:cs="Times New Roman"/>
          <w:b/>
          <w:sz w:val="24"/>
          <w:szCs w:val="24"/>
          <w:lang w:val="en-US"/>
        </w:rPr>
      </w:pPr>
      <w:r w:rsidRPr="00F36A19">
        <w:rPr>
          <w:rFonts w:ascii="Times New Roman" w:hAnsi="Times New Roman" w:cs="Times New Roman"/>
          <w:b/>
          <w:sz w:val="24"/>
          <w:szCs w:val="24"/>
          <w:lang w:val="en-US"/>
        </w:rPr>
        <w:t>Abstract:</w:t>
      </w:r>
    </w:p>
    <w:p w:rsidR="000C6A23" w:rsidRPr="00F36A19" w:rsidRDefault="000C6A23" w:rsidP="00F36A19">
      <w:pPr>
        <w:spacing w:after="0" w:line="360" w:lineRule="auto"/>
        <w:ind w:firstLine="709"/>
        <w:jc w:val="both"/>
        <w:rPr>
          <w:rFonts w:ascii="Times New Roman" w:hAnsi="Times New Roman" w:cs="Times New Roman"/>
          <w:sz w:val="24"/>
          <w:szCs w:val="24"/>
          <w:lang w:val="en-US"/>
        </w:rPr>
      </w:pPr>
      <w:r w:rsidRPr="00F36A19">
        <w:rPr>
          <w:rFonts w:ascii="Times New Roman" w:hAnsi="Times New Roman" w:cs="Times New Roman"/>
          <w:sz w:val="24"/>
          <w:szCs w:val="24"/>
          <w:lang w:val="en-US"/>
        </w:rPr>
        <w:t>This article contains information about the actual problem of modern society - rehabilitation after cochlear implantation. Disclosed are questions about the indications and contraindications to the cochlear implant, its effectiveness and the conditions necessary for successful rehabilitation after cochlear implantation. This article is intended for teachers and parents of children with hearing impairment and all those interested in this issue.</w:t>
      </w:r>
    </w:p>
    <w:p w:rsidR="0029519C" w:rsidRDefault="0029519C" w:rsidP="00F36A19">
      <w:pPr>
        <w:spacing w:after="0" w:line="360" w:lineRule="auto"/>
        <w:ind w:firstLine="709"/>
        <w:jc w:val="both"/>
        <w:rPr>
          <w:rFonts w:ascii="Times New Roman" w:eastAsia="Times New Roman" w:hAnsi="Times New Roman" w:cs="Times New Roman"/>
          <w:i/>
          <w:sz w:val="24"/>
          <w:szCs w:val="24"/>
          <w:lang w:val="en-US" w:eastAsia="ru-RU"/>
        </w:rPr>
      </w:pPr>
      <w:r w:rsidRPr="00F36A19">
        <w:rPr>
          <w:rFonts w:ascii="Times New Roman" w:hAnsi="Times New Roman" w:cs="Times New Roman"/>
          <w:bCs/>
          <w:sz w:val="24"/>
          <w:szCs w:val="24"/>
          <w:lang w:val="kk-KZ"/>
        </w:rPr>
        <w:t>Key words:</w:t>
      </w:r>
      <w:r w:rsidRPr="00F36A19">
        <w:rPr>
          <w:rFonts w:ascii="Times New Roman" w:hAnsi="Times New Roman" w:cs="Times New Roman"/>
          <w:bCs/>
          <w:sz w:val="24"/>
          <w:szCs w:val="24"/>
          <w:lang w:val="en-US"/>
        </w:rPr>
        <w:t xml:space="preserve"> </w:t>
      </w:r>
      <w:r w:rsidRPr="00F36A19">
        <w:rPr>
          <w:rFonts w:ascii="Times New Roman" w:eastAsia="Times New Roman" w:hAnsi="Times New Roman" w:cs="Times New Roman"/>
          <w:i/>
          <w:sz w:val="24"/>
          <w:szCs w:val="24"/>
          <w:lang w:val="en" w:eastAsia="ru-RU"/>
        </w:rPr>
        <w:t xml:space="preserve">Cochlear implant, rehabilitation, </w:t>
      </w:r>
      <w:proofErr w:type="spellStart"/>
      <w:r w:rsidRPr="00F36A19">
        <w:rPr>
          <w:rFonts w:ascii="Times New Roman" w:eastAsia="Times New Roman" w:hAnsi="Times New Roman" w:cs="Times New Roman"/>
          <w:i/>
          <w:sz w:val="24"/>
          <w:szCs w:val="24"/>
          <w:lang w:val="en" w:eastAsia="ru-RU"/>
        </w:rPr>
        <w:t>surdopedagogs</w:t>
      </w:r>
      <w:proofErr w:type="spellEnd"/>
      <w:r w:rsidRPr="00F36A19">
        <w:rPr>
          <w:rFonts w:ascii="Times New Roman" w:eastAsia="Times New Roman" w:hAnsi="Times New Roman" w:cs="Times New Roman"/>
          <w:i/>
          <w:sz w:val="24"/>
          <w:szCs w:val="24"/>
          <w:lang w:val="en-US" w:eastAsia="ru-RU"/>
        </w:rPr>
        <w:t xml:space="preserve">, </w:t>
      </w:r>
      <w:r w:rsidRPr="00F36A19">
        <w:rPr>
          <w:rFonts w:ascii="Times New Roman" w:eastAsia="Times New Roman" w:hAnsi="Times New Roman" w:cs="Times New Roman"/>
          <w:i/>
          <w:sz w:val="24"/>
          <w:szCs w:val="24"/>
          <w:lang w:eastAsia="ru-RU"/>
        </w:rPr>
        <w:t>с</w:t>
      </w:r>
      <w:proofErr w:type="spellStart"/>
      <w:r w:rsidRPr="00F36A19">
        <w:rPr>
          <w:rFonts w:ascii="Times New Roman" w:eastAsia="Times New Roman" w:hAnsi="Times New Roman" w:cs="Times New Roman"/>
          <w:i/>
          <w:sz w:val="24"/>
          <w:szCs w:val="24"/>
          <w:lang w:val="en-US" w:eastAsia="ru-RU"/>
        </w:rPr>
        <w:t>hildren</w:t>
      </w:r>
      <w:proofErr w:type="spellEnd"/>
      <w:r w:rsidRPr="00F36A19">
        <w:rPr>
          <w:rFonts w:ascii="Times New Roman" w:eastAsia="Times New Roman" w:hAnsi="Times New Roman" w:cs="Times New Roman"/>
          <w:i/>
          <w:sz w:val="24"/>
          <w:szCs w:val="24"/>
          <w:lang w:val="en-US" w:eastAsia="ru-RU"/>
        </w:rPr>
        <w:t xml:space="preserve"> with hearing impairment.</w:t>
      </w:r>
    </w:p>
    <w:p w:rsidR="00E41C5E" w:rsidRPr="00F36A19" w:rsidRDefault="00E41C5E" w:rsidP="00F36A19">
      <w:pPr>
        <w:spacing w:after="0" w:line="360" w:lineRule="auto"/>
        <w:ind w:firstLine="709"/>
        <w:jc w:val="both"/>
        <w:rPr>
          <w:rFonts w:ascii="Times New Roman" w:hAnsi="Times New Roman" w:cs="Times New Roman"/>
          <w:b/>
          <w:bCs/>
          <w:sz w:val="24"/>
          <w:szCs w:val="24"/>
          <w:lang w:val="en-US"/>
        </w:rPr>
      </w:pPr>
    </w:p>
    <w:p w:rsidR="00071B66" w:rsidRPr="00765038" w:rsidRDefault="00071B66" w:rsidP="00F36A19">
      <w:pPr>
        <w:tabs>
          <w:tab w:val="left" w:pos="1560"/>
        </w:tabs>
        <w:spacing w:before="20" w:after="20" w:line="360" w:lineRule="auto"/>
        <w:ind w:firstLine="709"/>
        <w:jc w:val="center"/>
        <w:rPr>
          <w:rFonts w:ascii="Times New Roman" w:hAnsi="Times New Roman" w:cs="Times New Roman"/>
          <w:b/>
          <w:sz w:val="28"/>
          <w:szCs w:val="28"/>
          <w:lang w:val="kk-KZ"/>
        </w:rPr>
      </w:pPr>
      <w:r w:rsidRPr="00071B66">
        <w:rPr>
          <w:rFonts w:ascii="Times New Roman" w:hAnsi="Times New Roman" w:cs="Times New Roman"/>
          <w:b/>
          <w:sz w:val="28"/>
          <w:szCs w:val="28"/>
          <w:lang w:val="kk-KZ"/>
        </w:rPr>
        <w:t>Кохлеарлық имплантациядан кейінгі оңалту</w:t>
      </w:r>
      <w:r w:rsidR="00765038">
        <w:rPr>
          <w:rFonts w:ascii="Times New Roman" w:hAnsi="Times New Roman" w:cs="Times New Roman"/>
          <w:b/>
          <w:sz w:val="28"/>
          <w:szCs w:val="28"/>
          <w:lang w:val="kk-KZ"/>
        </w:rPr>
        <w:t>ды жүзеге асырудың ұйымдастыру және мазмұндық аспектілері</w:t>
      </w:r>
    </w:p>
    <w:p w:rsidR="00F36A19" w:rsidRDefault="00F36A19" w:rsidP="00F36A19">
      <w:pPr>
        <w:tabs>
          <w:tab w:val="left" w:pos="1560"/>
        </w:tabs>
        <w:spacing w:before="20" w:after="20" w:line="360" w:lineRule="auto"/>
        <w:ind w:firstLine="709"/>
        <w:jc w:val="center"/>
        <w:rPr>
          <w:rFonts w:ascii="Times New Roman" w:hAnsi="Times New Roman" w:cs="Times New Roman"/>
          <w:b/>
          <w:sz w:val="28"/>
          <w:szCs w:val="28"/>
          <w:lang w:val="kk-KZ"/>
        </w:rPr>
      </w:pPr>
    </w:p>
    <w:p w:rsidR="00F36A19" w:rsidRPr="00091BE0" w:rsidRDefault="00F36A19" w:rsidP="00F36A19">
      <w:pPr>
        <w:tabs>
          <w:tab w:val="left" w:pos="567"/>
          <w:tab w:val="left" w:pos="993"/>
        </w:tabs>
        <w:spacing w:after="0" w:line="360" w:lineRule="auto"/>
        <w:jc w:val="center"/>
        <w:rPr>
          <w:rFonts w:ascii="Times New Roman" w:hAnsi="Times New Roman" w:cs="Times New Roman"/>
          <w:b/>
          <w:sz w:val="24"/>
          <w:szCs w:val="24"/>
          <w:lang w:val="kk-KZ"/>
        </w:rPr>
      </w:pPr>
      <w:r w:rsidRPr="00091BE0">
        <w:rPr>
          <w:rFonts w:ascii="Times New Roman" w:hAnsi="Times New Roman" w:cs="Times New Roman"/>
          <w:b/>
          <w:sz w:val="24"/>
          <w:szCs w:val="24"/>
          <w:lang w:val="kk-KZ"/>
        </w:rPr>
        <w:t>Султанова Г.М¹</w:t>
      </w:r>
      <w:r>
        <w:rPr>
          <w:rFonts w:ascii="Times New Roman" w:hAnsi="Times New Roman" w:cs="Times New Roman"/>
          <w:b/>
          <w:sz w:val="24"/>
          <w:szCs w:val="24"/>
          <w:lang w:val="kk-KZ"/>
        </w:rPr>
        <w:t>,</w:t>
      </w:r>
      <w:r w:rsidRPr="00091BE0">
        <w:rPr>
          <w:rFonts w:ascii="Times New Roman" w:hAnsi="Times New Roman" w:cs="Times New Roman"/>
          <w:b/>
          <w:sz w:val="24"/>
          <w:szCs w:val="24"/>
          <w:lang w:val="kk-KZ"/>
        </w:rPr>
        <w:t xml:space="preserve"> </w:t>
      </w:r>
      <w:r>
        <w:rPr>
          <w:rFonts w:ascii="Times New Roman" w:hAnsi="Times New Roman" w:cs="Times New Roman"/>
          <w:b/>
          <w:sz w:val="24"/>
          <w:szCs w:val="24"/>
          <w:lang w:val="kk-KZ"/>
        </w:rPr>
        <w:t>Акбердина Ж.Ж.</w:t>
      </w:r>
      <w:r w:rsidRPr="00091BE0">
        <w:rPr>
          <w:rFonts w:ascii="Times New Roman" w:hAnsi="Times New Roman" w:cs="Times New Roman"/>
          <w:b/>
          <w:sz w:val="24"/>
          <w:szCs w:val="24"/>
          <w:lang w:val="kk-KZ"/>
        </w:rPr>
        <w:t>²</w:t>
      </w:r>
    </w:p>
    <w:p w:rsidR="00F36A19" w:rsidRPr="008E4EA8" w:rsidRDefault="00F36A19" w:rsidP="00F36A19">
      <w:pPr>
        <w:tabs>
          <w:tab w:val="left" w:pos="567"/>
          <w:tab w:val="left" w:pos="993"/>
        </w:tabs>
        <w:spacing w:after="0" w:line="360" w:lineRule="auto"/>
        <w:jc w:val="center"/>
        <w:rPr>
          <w:rFonts w:ascii="Times New Roman" w:hAnsi="Times New Roman" w:cs="Times New Roman"/>
          <w:i/>
          <w:sz w:val="24"/>
          <w:szCs w:val="24"/>
          <w:lang w:val="kk-KZ"/>
        </w:rPr>
      </w:pPr>
      <w:r w:rsidRPr="00091BE0">
        <w:rPr>
          <w:rFonts w:ascii="Times New Roman" w:hAnsi="Times New Roman" w:cs="Times New Roman"/>
          <w:i/>
          <w:sz w:val="24"/>
          <w:szCs w:val="24"/>
          <w:lang w:val="kk-KZ"/>
        </w:rPr>
        <w:t>¹</w:t>
      </w:r>
      <w:r w:rsidRPr="00A61086">
        <w:rPr>
          <w:i/>
          <w:sz w:val="24"/>
          <w:szCs w:val="24"/>
          <w:lang w:val="kk-KZ"/>
        </w:rPr>
        <w:t xml:space="preserve"> </w:t>
      </w:r>
      <w:r w:rsidRPr="008E4EA8">
        <w:rPr>
          <w:rFonts w:ascii="Times New Roman" w:hAnsi="Times New Roman" w:cs="Times New Roman"/>
          <w:i/>
          <w:sz w:val="24"/>
          <w:szCs w:val="24"/>
          <w:lang w:val="kk-KZ"/>
        </w:rPr>
        <w:t>Балаларды оңалтудың ұлттық орталығының әлеуметтік-педагогикалық оңалту орталығы басшысы, «University Medical Center» Корпоративтік қоры, Нұр-Сұлтан, Қазақстан</w:t>
      </w:r>
    </w:p>
    <w:p w:rsidR="00F36A19" w:rsidRPr="00A61086" w:rsidRDefault="00F36A19" w:rsidP="00F36A19">
      <w:pPr>
        <w:tabs>
          <w:tab w:val="left" w:pos="567"/>
          <w:tab w:val="left" w:pos="993"/>
        </w:tabs>
        <w:spacing w:after="0" w:line="360" w:lineRule="auto"/>
        <w:jc w:val="center"/>
        <w:rPr>
          <w:rFonts w:ascii="Times New Roman" w:hAnsi="Times New Roman" w:cs="Times New Roman"/>
          <w:bCs/>
          <w:i/>
          <w:iCs/>
          <w:sz w:val="24"/>
          <w:szCs w:val="24"/>
          <w:lang w:val="kk-KZ"/>
        </w:rPr>
      </w:pPr>
      <w:r w:rsidRPr="00091BE0">
        <w:rPr>
          <w:rFonts w:ascii="Times New Roman" w:hAnsi="Times New Roman" w:cs="Times New Roman"/>
          <w:i/>
          <w:sz w:val="24"/>
          <w:szCs w:val="24"/>
          <w:lang w:val="kk-KZ"/>
        </w:rPr>
        <w:t xml:space="preserve">² </w:t>
      </w:r>
      <w:r w:rsidRPr="00A61086">
        <w:rPr>
          <w:rFonts w:ascii="Times New Roman" w:hAnsi="Times New Roman" w:cs="Times New Roman"/>
          <w:bCs/>
          <w:i/>
          <w:iCs/>
          <w:sz w:val="24"/>
          <w:szCs w:val="24"/>
          <w:lang w:val="kk-KZ"/>
        </w:rPr>
        <w:t xml:space="preserve">Балаларды оңалтудың ұлттық орталығының </w:t>
      </w:r>
      <w:r>
        <w:rPr>
          <w:rFonts w:ascii="Times New Roman" w:hAnsi="Times New Roman" w:cs="Times New Roman"/>
          <w:bCs/>
          <w:i/>
          <w:iCs/>
          <w:sz w:val="24"/>
          <w:szCs w:val="24"/>
          <w:lang w:val="kk-KZ"/>
        </w:rPr>
        <w:t>логопеді</w:t>
      </w:r>
      <w:r w:rsidRPr="00A61086">
        <w:rPr>
          <w:rFonts w:ascii="Times New Roman" w:hAnsi="Times New Roman" w:cs="Times New Roman"/>
          <w:bCs/>
          <w:i/>
          <w:iCs/>
          <w:sz w:val="24"/>
          <w:szCs w:val="24"/>
          <w:lang w:val="kk-KZ"/>
        </w:rPr>
        <w:t>, «University Medical</w:t>
      </w:r>
    </w:p>
    <w:p w:rsidR="00F36A19" w:rsidRDefault="00F36A19" w:rsidP="00F36A19">
      <w:pPr>
        <w:tabs>
          <w:tab w:val="left" w:pos="1560"/>
        </w:tabs>
        <w:spacing w:before="20" w:after="20" w:line="360" w:lineRule="auto"/>
        <w:ind w:firstLine="709"/>
        <w:jc w:val="center"/>
        <w:rPr>
          <w:rFonts w:ascii="Times New Roman" w:hAnsi="Times New Roman" w:cs="Times New Roman"/>
          <w:bCs/>
          <w:i/>
          <w:iCs/>
          <w:sz w:val="24"/>
          <w:szCs w:val="24"/>
          <w:lang w:val="kk-KZ"/>
        </w:rPr>
      </w:pPr>
      <w:r w:rsidRPr="00A61086">
        <w:rPr>
          <w:rFonts w:ascii="Times New Roman" w:hAnsi="Times New Roman" w:cs="Times New Roman"/>
          <w:bCs/>
          <w:i/>
          <w:iCs/>
          <w:sz w:val="24"/>
          <w:szCs w:val="24"/>
          <w:lang w:val="kk-KZ"/>
        </w:rPr>
        <w:t>Center» Корпоративтік қоры, Нұр-Сұлтан, Қазақстан</w:t>
      </w:r>
    </w:p>
    <w:p w:rsidR="00F36A19" w:rsidRDefault="00F36A19" w:rsidP="00F36A19">
      <w:pPr>
        <w:tabs>
          <w:tab w:val="left" w:pos="1560"/>
        </w:tabs>
        <w:spacing w:before="20" w:after="20" w:line="360" w:lineRule="auto"/>
        <w:ind w:firstLine="709"/>
        <w:jc w:val="center"/>
        <w:rPr>
          <w:rFonts w:ascii="Times New Roman" w:hAnsi="Times New Roman" w:cs="Times New Roman"/>
          <w:b/>
          <w:sz w:val="28"/>
          <w:szCs w:val="28"/>
          <w:lang w:val="kk-KZ"/>
        </w:rPr>
      </w:pPr>
    </w:p>
    <w:p w:rsidR="00F36A19" w:rsidRPr="00765038" w:rsidRDefault="00F36A19" w:rsidP="00F36A19">
      <w:pPr>
        <w:tabs>
          <w:tab w:val="left" w:pos="1560"/>
        </w:tabs>
        <w:spacing w:before="20" w:after="20" w:line="360" w:lineRule="auto"/>
        <w:ind w:firstLine="709"/>
        <w:jc w:val="both"/>
        <w:rPr>
          <w:rFonts w:ascii="Times New Roman" w:hAnsi="Times New Roman" w:cs="Times New Roman"/>
          <w:b/>
          <w:sz w:val="24"/>
          <w:szCs w:val="24"/>
          <w:lang w:val="kk-KZ"/>
        </w:rPr>
      </w:pPr>
      <w:r w:rsidRPr="00765038">
        <w:rPr>
          <w:rFonts w:ascii="Times New Roman" w:hAnsi="Times New Roman" w:cs="Times New Roman"/>
          <w:b/>
          <w:sz w:val="24"/>
          <w:szCs w:val="24"/>
          <w:lang w:val="kk-KZ"/>
        </w:rPr>
        <w:t>Түйін:</w:t>
      </w:r>
    </w:p>
    <w:p w:rsidR="00F36A19" w:rsidRPr="00765038" w:rsidRDefault="00F36A19" w:rsidP="00F36A19">
      <w:pPr>
        <w:tabs>
          <w:tab w:val="left" w:pos="993"/>
        </w:tabs>
        <w:spacing w:after="0" w:line="360" w:lineRule="auto"/>
        <w:ind w:firstLine="709"/>
        <w:jc w:val="both"/>
        <w:rPr>
          <w:rFonts w:ascii="Times New Roman" w:hAnsi="Times New Roman" w:cs="Times New Roman"/>
          <w:sz w:val="24"/>
          <w:szCs w:val="24"/>
          <w:lang w:val="kk-KZ"/>
        </w:rPr>
      </w:pPr>
      <w:r w:rsidRPr="00765038">
        <w:rPr>
          <w:rFonts w:ascii="Times New Roman" w:hAnsi="Times New Roman" w:cs="Times New Roman"/>
          <w:sz w:val="24"/>
          <w:szCs w:val="24"/>
          <w:lang w:val="kk-KZ"/>
        </w:rPr>
        <w:t xml:space="preserve">Бұл мақала қазіргі қоғамдағы өзекті мәселе – кохлеарлық имплантациядан кейінгі оңалту туралы мағлұмат береді. Кохлеарлық имплантация кандидаттарына қойылатын талаптар, оның нәтижесі және нәтижелі оңалтуға қажетті жағдайлар туралы сұрақтар </w:t>
      </w:r>
      <w:r w:rsidRPr="00765038">
        <w:rPr>
          <w:rFonts w:ascii="Times New Roman" w:hAnsi="Times New Roman" w:cs="Times New Roman"/>
          <w:sz w:val="24"/>
          <w:szCs w:val="24"/>
          <w:lang w:val="kk-KZ"/>
        </w:rPr>
        <w:lastRenderedPageBreak/>
        <w:t>қарастырылған. Мақала педагогтарға, естуі бұзылған балалардың ата-аналарына және осы мәселеге қызығушы адамдарға арналған.</w:t>
      </w:r>
    </w:p>
    <w:p w:rsidR="00F36A19" w:rsidRPr="00765038" w:rsidRDefault="00F36A19" w:rsidP="00F3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360" w:lineRule="auto"/>
        <w:ind w:firstLine="709"/>
        <w:jc w:val="both"/>
        <w:rPr>
          <w:rFonts w:ascii="Times New Roman" w:eastAsia="Times New Roman" w:hAnsi="Times New Roman" w:cs="Times New Roman"/>
          <w:i/>
          <w:sz w:val="24"/>
          <w:szCs w:val="24"/>
          <w:lang w:val="kk-KZ" w:eastAsia="ru-RU"/>
        </w:rPr>
      </w:pPr>
      <w:r w:rsidRPr="00765038">
        <w:rPr>
          <w:rFonts w:ascii="Times New Roman" w:eastAsia="Times New Roman" w:hAnsi="Times New Roman" w:cs="Times New Roman"/>
          <w:i/>
          <w:sz w:val="24"/>
          <w:szCs w:val="24"/>
          <w:lang w:val="kk-KZ" w:eastAsia="ru-RU"/>
        </w:rPr>
        <w:t>Түйінді сөздер: Кохлеарлық имплант, оңалту, сурдопедагог, е</w:t>
      </w:r>
      <w:r w:rsidRPr="00765038">
        <w:rPr>
          <w:rStyle w:val="shorttext"/>
          <w:rFonts w:ascii="Times New Roman" w:hAnsi="Times New Roman" w:cs="Times New Roman"/>
          <w:i/>
          <w:sz w:val="24"/>
          <w:szCs w:val="24"/>
          <w:lang w:val="kk-KZ"/>
        </w:rPr>
        <w:t>сту қабілеті бұзылған балалар.</w:t>
      </w:r>
    </w:p>
    <w:p w:rsidR="00F36A19" w:rsidRPr="00071B66" w:rsidRDefault="00F36A19" w:rsidP="00F36A19">
      <w:pPr>
        <w:tabs>
          <w:tab w:val="left" w:pos="1560"/>
        </w:tabs>
        <w:spacing w:before="20" w:after="20" w:line="360" w:lineRule="auto"/>
        <w:ind w:firstLine="709"/>
        <w:rPr>
          <w:rFonts w:ascii="Times New Roman" w:hAnsi="Times New Roman" w:cs="Times New Roman"/>
          <w:b/>
          <w:sz w:val="28"/>
          <w:szCs w:val="28"/>
          <w:lang w:val="kk-KZ"/>
        </w:rPr>
      </w:pPr>
    </w:p>
    <w:p w:rsidR="00F36A19" w:rsidRPr="00845C4E" w:rsidRDefault="00F36A19" w:rsidP="00F36A19">
      <w:pPr>
        <w:spacing w:after="0" w:line="360" w:lineRule="auto"/>
        <w:ind w:firstLine="709"/>
        <w:jc w:val="center"/>
        <w:rPr>
          <w:rFonts w:ascii="Times New Roman" w:hAnsi="Times New Roman" w:cs="Times New Roman"/>
          <w:b/>
          <w:bCs/>
          <w:sz w:val="28"/>
          <w:szCs w:val="28"/>
        </w:rPr>
      </w:pPr>
      <w:r w:rsidRPr="00845C4E">
        <w:rPr>
          <w:rFonts w:ascii="Times New Roman" w:hAnsi="Times New Roman" w:cs="Times New Roman"/>
          <w:b/>
          <w:bCs/>
          <w:sz w:val="28"/>
          <w:szCs w:val="28"/>
        </w:rPr>
        <w:t xml:space="preserve">Организационно-содержательные аспекты реализации программы реабилитации после </w:t>
      </w:r>
      <w:proofErr w:type="spellStart"/>
      <w:r w:rsidRPr="00845C4E">
        <w:rPr>
          <w:rFonts w:ascii="Times New Roman" w:hAnsi="Times New Roman" w:cs="Times New Roman"/>
          <w:b/>
          <w:bCs/>
          <w:sz w:val="28"/>
          <w:szCs w:val="28"/>
        </w:rPr>
        <w:t>кохлеарной</w:t>
      </w:r>
      <w:proofErr w:type="spellEnd"/>
      <w:r w:rsidRPr="00845C4E">
        <w:rPr>
          <w:rFonts w:ascii="Times New Roman" w:hAnsi="Times New Roman" w:cs="Times New Roman"/>
          <w:b/>
          <w:bCs/>
          <w:sz w:val="28"/>
          <w:szCs w:val="28"/>
        </w:rPr>
        <w:t xml:space="preserve"> имплантации</w:t>
      </w:r>
    </w:p>
    <w:p w:rsidR="00B60E9D" w:rsidRPr="00F36A19" w:rsidRDefault="00B60E9D" w:rsidP="00F36A19">
      <w:pPr>
        <w:pStyle w:val="Default"/>
        <w:spacing w:line="360" w:lineRule="auto"/>
        <w:ind w:firstLine="709"/>
        <w:jc w:val="center"/>
      </w:pPr>
    </w:p>
    <w:p w:rsidR="00FA69FD" w:rsidRPr="00FA69FD" w:rsidRDefault="00FA69FD" w:rsidP="00F36A19">
      <w:pPr>
        <w:widowControl w:val="0"/>
        <w:pBdr>
          <w:top w:val="nil"/>
          <w:left w:val="nil"/>
          <w:bottom w:val="nil"/>
          <w:right w:val="nil"/>
          <w:between w:val="nil"/>
          <w:bar w:val="nil"/>
        </w:pBdr>
        <w:shd w:val="clear" w:color="auto" w:fill="FFFFFF"/>
        <w:spacing w:before="40" w:after="40" w:line="360" w:lineRule="auto"/>
        <w:ind w:firstLine="709"/>
        <w:jc w:val="center"/>
        <w:rPr>
          <w:rFonts w:ascii="Times New Roman" w:eastAsia="Arial Unicode MS" w:hAnsi="Times New Roman" w:cs="Times New Roman"/>
          <w:b/>
          <w:bCs/>
          <w:color w:val="000000"/>
          <w:sz w:val="24"/>
          <w:szCs w:val="24"/>
          <w:u w:color="000000"/>
          <w:bdr w:val="nil"/>
          <w:lang w:val="kk-KZ" w:eastAsia="ru-RU"/>
        </w:rPr>
      </w:pPr>
      <w:r w:rsidRPr="00FA69FD">
        <w:rPr>
          <w:rFonts w:ascii="Times New Roman" w:eastAsia="Arial Unicode MS" w:hAnsi="Times New Roman" w:cs="Times New Roman"/>
          <w:b/>
          <w:color w:val="000000"/>
          <w:sz w:val="24"/>
          <w:szCs w:val="24"/>
          <w:u w:color="000000"/>
          <w:bdr w:val="nil"/>
          <w:lang w:val="kk-KZ" w:eastAsia="ru-RU"/>
        </w:rPr>
        <w:t xml:space="preserve">Султанова Г.М¹, </w:t>
      </w:r>
      <w:r>
        <w:rPr>
          <w:rFonts w:ascii="Times New Roman" w:eastAsia="Arial Unicode MS" w:hAnsi="Times New Roman" w:cs="Times New Roman"/>
          <w:b/>
          <w:color w:val="000000"/>
          <w:sz w:val="24"/>
          <w:szCs w:val="24"/>
          <w:u w:color="000000"/>
          <w:bdr w:val="nil"/>
          <w:lang w:val="kk-KZ" w:eastAsia="ru-RU"/>
        </w:rPr>
        <w:t>Акбердина Ж.Ж.</w:t>
      </w:r>
      <w:r w:rsidRPr="00FA69FD">
        <w:rPr>
          <w:rFonts w:ascii="Times New Roman" w:eastAsia="Arial Unicode MS" w:hAnsi="Times New Roman" w:cs="Times New Roman"/>
          <w:b/>
          <w:color w:val="000000"/>
          <w:sz w:val="24"/>
          <w:szCs w:val="24"/>
          <w:u w:color="000000"/>
          <w:bdr w:val="nil"/>
          <w:lang w:val="kk-KZ" w:eastAsia="ru-RU"/>
        </w:rPr>
        <w:t>²</w:t>
      </w:r>
    </w:p>
    <w:p w:rsidR="00FA69FD" w:rsidRPr="00FA69FD" w:rsidRDefault="00FA69FD" w:rsidP="00F36A19">
      <w:pPr>
        <w:widowControl w:val="0"/>
        <w:pBdr>
          <w:top w:val="nil"/>
          <w:left w:val="nil"/>
          <w:bottom w:val="nil"/>
          <w:right w:val="nil"/>
          <w:between w:val="nil"/>
          <w:bar w:val="nil"/>
        </w:pBdr>
        <w:spacing w:after="0" w:line="360" w:lineRule="auto"/>
        <w:ind w:firstLine="709"/>
        <w:jc w:val="center"/>
        <w:rPr>
          <w:rFonts w:ascii="Times New Roman" w:eastAsia="Arial Unicode MS" w:hAnsi="Times New Roman" w:cs="Times New Roman"/>
          <w:i/>
          <w:color w:val="000000"/>
          <w:sz w:val="24"/>
          <w:szCs w:val="24"/>
          <w:u w:color="000000"/>
          <w:bdr w:val="nil"/>
          <w:lang w:val="kk-KZ" w:eastAsia="ru-RU"/>
        </w:rPr>
      </w:pPr>
      <w:r w:rsidRPr="00FA69FD">
        <w:rPr>
          <w:rFonts w:ascii="Times New Roman" w:eastAsia="Arial Unicode MS" w:hAnsi="Times New Roman" w:cs="Times New Roman"/>
          <w:i/>
          <w:color w:val="000000"/>
          <w:sz w:val="24"/>
          <w:szCs w:val="24"/>
          <w:u w:color="000000"/>
          <w:bdr w:val="nil"/>
          <w:lang w:val="kk-KZ" w:eastAsia="ru-RU"/>
        </w:rPr>
        <w:t>¹Руководитель центра социально-педагогической реабилитации Национального центра детской реабилитации, Корпоративный фонд «University Medical Center», Нур</w:t>
      </w:r>
      <w:r w:rsidRPr="00FA69FD">
        <w:rPr>
          <w:rFonts w:ascii="Times New Roman" w:eastAsia="Arial Unicode MS" w:hAnsi="Times New Roman" w:cs="Times New Roman"/>
          <w:noProof/>
          <w:color w:val="000000"/>
          <w:sz w:val="24"/>
          <w:szCs w:val="24"/>
          <w:u w:color="000000"/>
          <w:bdr w:val="nil"/>
          <w:lang w:val="kk-KZ" w:eastAsia="ru-RU"/>
        </w:rPr>
        <w:t>-</w:t>
      </w:r>
      <w:r w:rsidRPr="00FA69FD">
        <w:rPr>
          <w:rFonts w:ascii="Times New Roman" w:eastAsia="Arial Unicode MS" w:hAnsi="Times New Roman" w:cs="Times New Roman"/>
          <w:i/>
          <w:color w:val="000000"/>
          <w:sz w:val="24"/>
          <w:szCs w:val="24"/>
          <w:u w:color="000000"/>
          <w:bdr w:val="nil"/>
          <w:lang w:val="kk-KZ" w:eastAsia="ru-RU"/>
        </w:rPr>
        <w:t>Султан, Казахстан</w:t>
      </w:r>
    </w:p>
    <w:p w:rsidR="00FA69FD" w:rsidRDefault="00FA69FD" w:rsidP="00F36A19">
      <w:pPr>
        <w:widowControl w:val="0"/>
        <w:pBdr>
          <w:top w:val="nil"/>
          <w:left w:val="nil"/>
          <w:bottom w:val="nil"/>
          <w:right w:val="nil"/>
          <w:between w:val="nil"/>
          <w:bar w:val="nil"/>
        </w:pBdr>
        <w:spacing w:after="0" w:line="360" w:lineRule="auto"/>
        <w:ind w:firstLine="709"/>
        <w:jc w:val="center"/>
        <w:rPr>
          <w:rFonts w:ascii="Times New Roman" w:eastAsia="Arial Unicode MS" w:hAnsi="Times New Roman" w:cs="Times New Roman"/>
          <w:i/>
          <w:color w:val="000000"/>
          <w:sz w:val="24"/>
          <w:szCs w:val="24"/>
          <w:u w:color="000000"/>
          <w:bdr w:val="nil"/>
          <w:lang w:val="kk-KZ" w:eastAsia="ru-RU"/>
        </w:rPr>
      </w:pPr>
      <w:r w:rsidRPr="00FA69FD">
        <w:rPr>
          <w:rFonts w:ascii="Times New Roman" w:eastAsia="Arial Unicode MS" w:hAnsi="Times New Roman" w:cs="Times New Roman"/>
          <w:i/>
          <w:color w:val="000000"/>
          <w:sz w:val="24"/>
          <w:szCs w:val="24"/>
          <w:u w:color="000000"/>
          <w:bdr w:val="nil"/>
          <w:lang w:val="kk-KZ" w:eastAsia="ru-RU"/>
        </w:rPr>
        <w:t>²</w:t>
      </w:r>
      <w:r w:rsidR="00F36A19">
        <w:rPr>
          <w:rFonts w:ascii="Times New Roman" w:eastAsia="Arial Unicode MS" w:hAnsi="Times New Roman" w:cs="Times New Roman"/>
          <w:i/>
          <w:color w:val="000000"/>
          <w:sz w:val="24"/>
          <w:szCs w:val="24"/>
          <w:u w:color="000000"/>
          <w:bdr w:val="nil"/>
          <w:lang w:val="kk-KZ" w:eastAsia="ru-RU"/>
        </w:rPr>
        <w:t>Логопед</w:t>
      </w:r>
      <w:r w:rsidRPr="00FA69FD">
        <w:rPr>
          <w:rFonts w:ascii="Times New Roman" w:eastAsia="Arial Unicode MS" w:hAnsi="Times New Roman" w:cs="Times New Roman"/>
          <w:i/>
          <w:color w:val="000000"/>
          <w:sz w:val="24"/>
          <w:szCs w:val="24"/>
          <w:u w:color="000000"/>
          <w:bdr w:val="nil"/>
          <w:lang w:val="kk-KZ" w:eastAsia="ru-RU"/>
        </w:rPr>
        <w:t xml:space="preserve"> Национального центра детской реабилитации, Корпоративный фонд «University Medical Center», Нур-Султан, Казахстан</w:t>
      </w:r>
    </w:p>
    <w:p w:rsidR="00FA69FD" w:rsidRDefault="00FA69FD" w:rsidP="00F36A19">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i/>
          <w:color w:val="000000"/>
          <w:sz w:val="24"/>
          <w:szCs w:val="24"/>
          <w:u w:color="000000"/>
          <w:bdr w:val="nil"/>
          <w:lang w:val="kk-KZ" w:eastAsia="ru-RU"/>
        </w:rPr>
      </w:pPr>
    </w:p>
    <w:p w:rsidR="00F36A19" w:rsidRPr="00F36A19" w:rsidRDefault="00F36A19" w:rsidP="00F36A19">
      <w:pPr>
        <w:tabs>
          <w:tab w:val="left" w:pos="993"/>
        </w:tabs>
        <w:spacing w:after="0" w:line="360" w:lineRule="auto"/>
        <w:ind w:firstLine="709"/>
        <w:jc w:val="both"/>
        <w:rPr>
          <w:rFonts w:ascii="Times New Roman" w:hAnsi="Times New Roman" w:cs="Times New Roman"/>
          <w:b/>
          <w:sz w:val="24"/>
          <w:szCs w:val="24"/>
          <w:lang w:val="kk-KZ"/>
        </w:rPr>
      </w:pPr>
      <w:r w:rsidRPr="00F36A19">
        <w:rPr>
          <w:rFonts w:ascii="Times New Roman" w:hAnsi="Times New Roman" w:cs="Times New Roman"/>
          <w:b/>
          <w:iCs/>
          <w:sz w:val="24"/>
          <w:szCs w:val="24"/>
          <w:lang w:val="kk-KZ"/>
        </w:rPr>
        <w:t>Резюме:</w:t>
      </w:r>
    </w:p>
    <w:p w:rsidR="00F36A19" w:rsidRPr="00F36A19" w:rsidRDefault="00924F3E" w:rsidP="00F36A19">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Статья посвящена</w:t>
      </w:r>
      <w:r w:rsidR="00F36A19" w:rsidRPr="00F36A19">
        <w:rPr>
          <w:rFonts w:ascii="Times New Roman" w:hAnsi="Times New Roman" w:cs="Times New Roman"/>
          <w:sz w:val="24"/>
          <w:szCs w:val="24"/>
        </w:rPr>
        <w:t xml:space="preserve"> актуальной проблеме современного общества – реабилитации после </w:t>
      </w:r>
      <w:proofErr w:type="spellStart"/>
      <w:r w:rsidR="00F36A19" w:rsidRPr="00F36A19">
        <w:rPr>
          <w:rFonts w:ascii="Times New Roman" w:hAnsi="Times New Roman" w:cs="Times New Roman"/>
          <w:sz w:val="24"/>
          <w:szCs w:val="24"/>
        </w:rPr>
        <w:t>кохлеарной</w:t>
      </w:r>
      <w:proofErr w:type="spellEnd"/>
      <w:r w:rsidR="00F36A19" w:rsidRPr="00F36A19">
        <w:rPr>
          <w:rFonts w:ascii="Times New Roman" w:hAnsi="Times New Roman" w:cs="Times New Roman"/>
          <w:sz w:val="24"/>
          <w:szCs w:val="24"/>
        </w:rPr>
        <w:t xml:space="preserve"> имплантации. Раскрываются вопросы о показаниях и противопоказаниях к </w:t>
      </w:r>
      <w:proofErr w:type="spellStart"/>
      <w:r w:rsidR="00F36A19" w:rsidRPr="00F36A19">
        <w:rPr>
          <w:rFonts w:ascii="Times New Roman" w:hAnsi="Times New Roman" w:cs="Times New Roman"/>
          <w:sz w:val="24"/>
          <w:szCs w:val="24"/>
        </w:rPr>
        <w:t>кохлеарной</w:t>
      </w:r>
      <w:proofErr w:type="spellEnd"/>
      <w:r w:rsidR="00F36A19" w:rsidRPr="00F36A19">
        <w:rPr>
          <w:rFonts w:ascii="Times New Roman" w:hAnsi="Times New Roman" w:cs="Times New Roman"/>
          <w:sz w:val="24"/>
          <w:szCs w:val="24"/>
        </w:rPr>
        <w:t xml:space="preserve"> имплантации, о ее эффективности и условиях, необходимых для успешной реабилитации. Статья предназначена для педагогов, родителей детей с нарушением слуха и всех интересующихся данной проблемой.</w:t>
      </w:r>
    </w:p>
    <w:p w:rsidR="00F36A19" w:rsidRPr="00F36A19" w:rsidRDefault="00F36A19" w:rsidP="00F36A19">
      <w:pPr>
        <w:tabs>
          <w:tab w:val="left" w:pos="993"/>
        </w:tabs>
        <w:spacing w:after="0" w:line="360" w:lineRule="auto"/>
        <w:ind w:firstLine="709"/>
        <w:jc w:val="both"/>
        <w:rPr>
          <w:rFonts w:ascii="Times New Roman" w:hAnsi="Times New Roman" w:cs="Times New Roman"/>
          <w:i/>
          <w:iCs/>
          <w:sz w:val="24"/>
          <w:szCs w:val="24"/>
        </w:rPr>
      </w:pPr>
      <w:r w:rsidRPr="00F36A19">
        <w:rPr>
          <w:rFonts w:ascii="Times New Roman" w:hAnsi="Times New Roman" w:cs="Times New Roman"/>
          <w:b/>
          <w:bCs/>
          <w:iCs/>
          <w:sz w:val="24"/>
          <w:szCs w:val="24"/>
        </w:rPr>
        <w:t>Ключевые слова</w:t>
      </w:r>
      <w:r w:rsidRPr="00F36A19">
        <w:rPr>
          <w:rFonts w:ascii="Times New Roman" w:hAnsi="Times New Roman" w:cs="Times New Roman"/>
          <w:i/>
          <w:iCs/>
          <w:sz w:val="24"/>
          <w:szCs w:val="24"/>
        </w:rPr>
        <w:t xml:space="preserve">: реабилитация, </w:t>
      </w:r>
      <w:proofErr w:type="spellStart"/>
      <w:r w:rsidRPr="00F36A19">
        <w:rPr>
          <w:rFonts w:ascii="Times New Roman" w:hAnsi="Times New Roman" w:cs="Times New Roman"/>
          <w:i/>
          <w:iCs/>
          <w:sz w:val="24"/>
          <w:szCs w:val="24"/>
        </w:rPr>
        <w:t>кохлеарная</w:t>
      </w:r>
      <w:proofErr w:type="spellEnd"/>
      <w:r w:rsidRPr="00F36A19">
        <w:rPr>
          <w:rFonts w:ascii="Times New Roman" w:hAnsi="Times New Roman" w:cs="Times New Roman"/>
          <w:i/>
          <w:iCs/>
          <w:sz w:val="24"/>
          <w:szCs w:val="24"/>
        </w:rPr>
        <w:t xml:space="preserve"> имплантация, диагностические методики, слуховое и речевое восприятие, методические и дидактические материалы</w:t>
      </w:r>
    </w:p>
    <w:p w:rsidR="00F36A19" w:rsidRPr="00165D8F" w:rsidRDefault="00F36A19" w:rsidP="00F36A19">
      <w:pPr>
        <w:pStyle w:val="Pa12"/>
        <w:spacing w:line="360" w:lineRule="auto"/>
        <w:ind w:left="709"/>
        <w:jc w:val="both"/>
        <w:rPr>
          <w:rFonts w:cs="Cambria"/>
          <w:i/>
          <w:iCs/>
          <w:color w:val="000000"/>
          <w:sz w:val="20"/>
          <w:szCs w:val="20"/>
        </w:rPr>
      </w:pPr>
    </w:p>
    <w:p w:rsidR="00F36A19" w:rsidRPr="00F36A19" w:rsidRDefault="00F36A19" w:rsidP="00F36A19">
      <w:pPr>
        <w:pStyle w:val="Pa12"/>
        <w:spacing w:line="360" w:lineRule="auto"/>
        <w:ind w:left="709"/>
        <w:jc w:val="both"/>
        <w:rPr>
          <w:rFonts w:ascii="Times New Roman" w:hAnsi="Times New Roman"/>
          <w:color w:val="000000"/>
          <w:sz w:val="22"/>
          <w:szCs w:val="22"/>
          <w:lang w:val="en-US"/>
        </w:rPr>
      </w:pPr>
      <w:r w:rsidRPr="00F36A19">
        <w:rPr>
          <w:rFonts w:ascii="Times New Roman" w:hAnsi="Times New Roman"/>
          <w:i/>
          <w:iCs/>
          <w:color w:val="000000"/>
          <w:sz w:val="22"/>
          <w:szCs w:val="22"/>
          <w:lang w:val="en-US"/>
        </w:rPr>
        <w:t xml:space="preserve">Corresponding author: </w:t>
      </w:r>
      <w:proofErr w:type="spellStart"/>
      <w:r w:rsidR="00E463D8">
        <w:rPr>
          <w:rFonts w:ascii="Times New Roman" w:hAnsi="Times New Roman"/>
          <w:i/>
          <w:iCs/>
          <w:color w:val="000000"/>
          <w:sz w:val="22"/>
          <w:szCs w:val="22"/>
          <w:lang w:val="en-US"/>
        </w:rPr>
        <w:t>Zhanar</w:t>
      </w:r>
      <w:proofErr w:type="spellEnd"/>
      <w:r w:rsidR="00E463D8">
        <w:rPr>
          <w:rFonts w:ascii="Times New Roman" w:hAnsi="Times New Roman"/>
          <w:i/>
          <w:iCs/>
          <w:color w:val="000000"/>
          <w:sz w:val="22"/>
          <w:szCs w:val="22"/>
          <w:lang w:val="en-US"/>
        </w:rPr>
        <w:t xml:space="preserve"> </w:t>
      </w:r>
      <w:proofErr w:type="spellStart"/>
      <w:r w:rsidR="00E463D8">
        <w:rPr>
          <w:rFonts w:ascii="Times New Roman" w:hAnsi="Times New Roman"/>
          <w:i/>
          <w:iCs/>
          <w:color w:val="000000"/>
          <w:sz w:val="22"/>
          <w:szCs w:val="22"/>
          <w:lang w:val="en-US"/>
        </w:rPr>
        <w:t>Akberdina</w:t>
      </w:r>
      <w:proofErr w:type="spellEnd"/>
      <w:r w:rsidRPr="00F36A19">
        <w:rPr>
          <w:rFonts w:ascii="Times New Roman" w:hAnsi="Times New Roman"/>
          <w:i/>
          <w:iCs/>
          <w:color w:val="000000"/>
          <w:sz w:val="22"/>
          <w:szCs w:val="22"/>
          <w:lang w:val="en-US"/>
        </w:rPr>
        <w:t xml:space="preserve">, </w:t>
      </w:r>
      <w:r w:rsidR="001969B9">
        <w:rPr>
          <w:rFonts w:ascii="Times New Roman" w:hAnsi="Times New Roman"/>
          <w:i/>
          <w:lang w:val="en-US"/>
        </w:rPr>
        <w:t>Speech therapist</w:t>
      </w:r>
      <w:r w:rsidRPr="00F36A19">
        <w:rPr>
          <w:rFonts w:ascii="Times New Roman" w:hAnsi="Times New Roman"/>
          <w:i/>
          <w:iCs/>
          <w:color w:val="000000"/>
          <w:sz w:val="22"/>
          <w:szCs w:val="22"/>
          <w:lang w:val="en-US"/>
        </w:rPr>
        <w:t xml:space="preserve"> of the National Children’s Rehabilitation Center of the Corporate Fund «University Medical Center», </w:t>
      </w:r>
      <w:proofErr w:type="spellStart"/>
      <w:r w:rsidRPr="00F36A19">
        <w:rPr>
          <w:rFonts w:ascii="Times New Roman" w:hAnsi="Times New Roman"/>
          <w:i/>
          <w:iCs/>
          <w:color w:val="000000"/>
          <w:sz w:val="22"/>
          <w:szCs w:val="22"/>
          <w:lang w:val="en-US"/>
        </w:rPr>
        <w:t>Nur</w:t>
      </w:r>
      <w:proofErr w:type="spellEnd"/>
      <w:r w:rsidRPr="00F36A19">
        <w:rPr>
          <w:rFonts w:ascii="Times New Roman" w:hAnsi="Times New Roman"/>
          <w:i/>
          <w:iCs/>
          <w:color w:val="000000"/>
          <w:sz w:val="22"/>
          <w:szCs w:val="22"/>
          <w:lang w:val="en-US"/>
        </w:rPr>
        <w:t xml:space="preserve">-Sultan, Kazakhstan. </w:t>
      </w:r>
    </w:p>
    <w:p w:rsidR="00F36A19" w:rsidRPr="00F36A19" w:rsidRDefault="00F36A19" w:rsidP="00F36A19">
      <w:pPr>
        <w:pStyle w:val="Pa12"/>
        <w:spacing w:line="360" w:lineRule="auto"/>
        <w:ind w:left="709"/>
        <w:jc w:val="both"/>
        <w:rPr>
          <w:rFonts w:ascii="Times New Roman" w:hAnsi="Times New Roman"/>
          <w:color w:val="000000"/>
          <w:sz w:val="22"/>
          <w:szCs w:val="22"/>
          <w:lang w:val="en-US"/>
        </w:rPr>
      </w:pPr>
      <w:r w:rsidRPr="00F36A19">
        <w:rPr>
          <w:rFonts w:ascii="Times New Roman" w:hAnsi="Times New Roman"/>
          <w:i/>
          <w:iCs/>
          <w:color w:val="000000"/>
          <w:sz w:val="22"/>
          <w:szCs w:val="22"/>
          <w:lang w:val="en-US"/>
        </w:rPr>
        <w:t xml:space="preserve">Postal code: 010000 </w:t>
      </w:r>
    </w:p>
    <w:p w:rsidR="00F36A19" w:rsidRPr="00F36A19" w:rsidRDefault="00F36A19" w:rsidP="00F36A19">
      <w:pPr>
        <w:pStyle w:val="Pa12"/>
        <w:spacing w:line="360" w:lineRule="auto"/>
        <w:ind w:left="709"/>
        <w:jc w:val="both"/>
        <w:rPr>
          <w:rFonts w:ascii="Times New Roman" w:hAnsi="Times New Roman"/>
          <w:color w:val="000000"/>
          <w:sz w:val="22"/>
          <w:szCs w:val="22"/>
          <w:lang w:val="en-US"/>
        </w:rPr>
      </w:pPr>
      <w:r w:rsidRPr="00F36A19">
        <w:rPr>
          <w:rFonts w:ascii="Times New Roman" w:hAnsi="Times New Roman"/>
          <w:i/>
          <w:iCs/>
          <w:color w:val="000000"/>
          <w:sz w:val="22"/>
          <w:szCs w:val="22"/>
          <w:lang w:val="en-US"/>
        </w:rPr>
        <w:t xml:space="preserve">Address: 36, </w:t>
      </w:r>
      <w:proofErr w:type="spellStart"/>
      <w:r w:rsidRPr="00F36A19">
        <w:rPr>
          <w:rFonts w:ascii="Times New Roman" w:hAnsi="Times New Roman"/>
          <w:i/>
          <w:iCs/>
          <w:color w:val="000000"/>
          <w:sz w:val="22"/>
          <w:szCs w:val="22"/>
          <w:lang w:val="en-US"/>
        </w:rPr>
        <w:t>Turan</w:t>
      </w:r>
      <w:proofErr w:type="spellEnd"/>
      <w:r w:rsidRPr="00F36A19">
        <w:rPr>
          <w:rFonts w:ascii="Times New Roman" w:hAnsi="Times New Roman"/>
          <w:i/>
          <w:iCs/>
          <w:color w:val="000000"/>
          <w:sz w:val="22"/>
          <w:szCs w:val="22"/>
          <w:lang w:val="en-US"/>
        </w:rPr>
        <w:t xml:space="preserve"> </w:t>
      </w:r>
      <w:proofErr w:type="spellStart"/>
      <w:r w:rsidRPr="00F36A19">
        <w:rPr>
          <w:rFonts w:ascii="Times New Roman" w:hAnsi="Times New Roman"/>
          <w:i/>
          <w:iCs/>
          <w:color w:val="000000"/>
          <w:sz w:val="22"/>
          <w:szCs w:val="22"/>
          <w:lang w:val="en-US"/>
        </w:rPr>
        <w:t>ave.</w:t>
      </w:r>
      <w:proofErr w:type="spellEnd"/>
      <w:r w:rsidRPr="00F36A19">
        <w:rPr>
          <w:rFonts w:ascii="Times New Roman" w:hAnsi="Times New Roman"/>
          <w:i/>
          <w:iCs/>
          <w:color w:val="000000"/>
          <w:sz w:val="22"/>
          <w:szCs w:val="22"/>
          <w:lang w:val="en-US"/>
        </w:rPr>
        <w:t xml:space="preserve"> </w:t>
      </w:r>
      <w:proofErr w:type="spellStart"/>
      <w:r w:rsidRPr="00F36A19">
        <w:rPr>
          <w:rFonts w:ascii="Times New Roman" w:hAnsi="Times New Roman"/>
          <w:i/>
          <w:iCs/>
          <w:color w:val="000000"/>
          <w:sz w:val="22"/>
          <w:szCs w:val="22"/>
          <w:lang w:val="en-US"/>
        </w:rPr>
        <w:t>Nur</w:t>
      </w:r>
      <w:proofErr w:type="spellEnd"/>
      <w:r w:rsidRPr="00F36A19">
        <w:rPr>
          <w:rFonts w:ascii="Times New Roman" w:hAnsi="Times New Roman"/>
          <w:i/>
          <w:iCs/>
          <w:color w:val="000000"/>
          <w:sz w:val="22"/>
          <w:szCs w:val="22"/>
          <w:lang w:val="en-US"/>
        </w:rPr>
        <w:t xml:space="preserve">-Sultan, Kazakhstan </w:t>
      </w:r>
    </w:p>
    <w:p w:rsidR="00F36A19" w:rsidRPr="00F36A19" w:rsidRDefault="00F36A19" w:rsidP="00F36A19">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i/>
          <w:color w:val="000000"/>
          <w:u w:color="000000"/>
          <w:bdr w:val="nil"/>
          <w:lang w:eastAsia="ru-RU"/>
        </w:rPr>
      </w:pPr>
      <w:r w:rsidRPr="00F36A19">
        <w:rPr>
          <w:rFonts w:ascii="Times New Roman" w:hAnsi="Times New Roman" w:cs="Times New Roman"/>
          <w:i/>
          <w:iCs/>
          <w:color w:val="000000"/>
          <w:lang w:val="en-US"/>
        </w:rPr>
        <w:t>Phone: +7 (7</w:t>
      </w:r>
      <w:r w:rsidRPr="00F36A19">
        <w:rPr>
          <w:rFonts w:ascii="Times New Roman" w:hAnsi="Times New Roman" w:cs="Times New Roman"/>
          <w:i/>
          <w:iCs/>
          <w:color w:val="000000"/>
          <w:lang w:val="kk-KZ"/>
        </w:rPr>
        <w:t>47</w:t>
      </w:r>
      <w:r w:rsidRPr="00F36A19">
        <w:rPr>
          <w:rFonts w:ascii="Times New Roman" w:hAnsi="Times New Roman" w:cs="Times New Roman"/>
          <w:i/>
          <w:iCs/>
          <w:color w:val="000000"/>
          <w:lang w:val="en-US"/>
        </w:rPr>
        <w:t xml:space="preserve">) </w:t>
      </w:r>
      <w:r w:rsidRPr="00F36A19">
        <w:rPr>
          <w:rFonts w:ascii="Times New Roman" w:hAnsi="Times New Roman" w:cs="Times New Roman"/>
          <w:i/>
          <w:iCs/>
          <w:color w:val="000000"/>
          <w:lang w:val="kk-KZ"/>
        </w:rPr>
        <w:t>323 7866</w:t>
      </w:r>
      <w:r w:rsidRPr="00F36A19">
        <w:rPr>
          <w:rFonts w:ascii="Times New Roman" w:hAnsi="Times New Roman" w:cs="Times New Roman"/>
          <w:i/>
          <w:iCs/>
          <w:color w:val="000000"/>
          <w:lang w:val="en-US"/>
        </w:rPr>
        <w:t>,</w:t>
      </w:r>
    </w:p>
    <w:p w:rsidR="0011049C" w:rsidRPr="00F36A19" w:rsidRDefault="00B60E9D" w:rsidP="00F36A19">
      <w:pPr>
        <w:pStyle w:val="Pa12"/>
        <w:spacing w:line="360" w:lineRule="auto"/>
        <w:ind w:left="709"/>
        <w:jc w:val="both"/>
        <w:rPr>
          <w:rFonts w:ascii="Times New Roman" w:hAnsi="Times New Roman"/>
          <w:i/>
          <w:iCs/>
          <w:color w:val="000000"/>
          <w:sz w:val="20"/>
          <w:szCs w:val="20"/>
          <w:lang w:val="en-US"/>
        </w:rPr>
      </w:pPr>
      <w:proofErr w:type="gramStart"/>
      <w:r w:rsidRPr="00F36A19">
        <w:rPr>
          <w:rFonts w:ascii="Times New Roman" w:hAnsi="Times New Roman"/>
          <w:i/>
          <w:iCs/>
          <w:color w:val="000000"/>
          <w:sz w:val="22"/>
          <w:szCs w:val="22"/>
          <w:lang w:val="en-US"/>
        </w:rPr>
        <w:t>e-mail</w:t>
      </w:r>
      <w:proofErr w:type="gramEnd"/>
      <w:r w:rsidRPr="00F36A19">
        <w:rPr>
          <w:rFonts w:ascii="Times New Roman" w:hAnsi="Times New Roman"/>
          <w:i/>
          <w:iCs/>
          <w:color w:val="000000"/>
          <w:sz w:val="22"/>
          <w:szCs w:val="22"/>
          <w:lang w:val="en-US"/>
        </w:rPr>
        <w:t>: zhanara_akberdina</w:t>
      </w:r>
      <w:r w:rsidR="0011049C" w:rsidRPr="00F36A19">
        <w:rPr>
          <w:rFonts w:ascii="Times New Roman" w:hAnsi="Times New Roman"/>
          <w:i/>
          <w:iCs/>
          <w:color w:val="000000"/>
          <w:sz w:val="22"/>
          <w:szCs w:val="22"/>
          <w:lang w:val="en-US"/>
        </w:rPr>
        <w:t>@mail.ru</w:t>
      </w:r>
    </w:p>
    <w:p w:rsidR="00EB7DE3" w:rsidRPr="003D1BAA" w:rsidRDefault="00EB7DE3" w:rsidP="00F36A19">
      <w:pPr>
        <w:pStyle w:val="Default"/>
        <w:tabs>
          <w:tab w:val="left" w:pos="993"/>
        </w:tabs>
        <w:spacing w:line="360" w:lineRule="auto"/>
        <w:ind w:firstLine="709"/>
        <w:jc w:val="both"/>
        <w:rPr>
          <w:lang w:val="en-US"/>
        </w:rPr>
      </w:pPr>
    </w:p>
    <w:p w:rsidR="000C6A23" w:rsidRPr="00845C4E" w:rsidRDefault="000C6A23" w:rsidP="00F36A19">
      <w:pPr>
        <w:tabs>
          <w:tab w:val="left" w:pos="993"/>
        </w:tabs>
        <w:spacing w:after="0" w:line="360" w:lineRule="auto"/>
        <w:ind w:firstLine="709"/>
        <w:jc w:val="both"/>
        <w:rPr>
          <w:rFonts w:ascii="Times New Roman" w:hAnsi="Times New Roman" w:cs="Times New Roman"/>
          <w:sz w:val="28"/>
          <w:szCs w:val="28"/>
        </w:rPr>
      </w:pPr>
      <w:r w:rsidRPr="00845C4E">
        <w:rPr>
          <w:rFonts w:ascii="Times New Roman" w:hAnsi="Times New Roman" w:cs="Times New Roman"/>
          <w:sz w:val="28"/>
          <w:szCs w:val="28"/>
        </w:rPr>
        <w:t xml:space="preserve">В рамках реализации Государственной программы развития образования в Республике Казахстан на 2011-2020 </w:t>
      </w:r>
      <w:proofErr w:type="spellStart"/>
      <w:r w:rsidRPr="00845C4E">
        <w:rPr>
          <w:rFonts w:ascii="Times New Roman" w:hAnsi="Times New Roman" w:cs="Times New Roman"/>
          <w:sz w:val="28"/>
          <w:szCs w:val="28"/>
        </w:rPr>
        <w:t>гг</w:t>
      </w:r>
      <w:proofErr w:type="spellEnd"/>
      <w:r w:rsidRPr="00845C4E">
        <w:rPr>
          <w:rFonts w:ascii="Times New Roman" w:hAnsi="Times New Roman" w:cs="Times New Roman"/>
          <w:sz w:val="28"/>
          <w:szCs w:val="28"/>
        </w:rPr>
        <w:t xml:space="preserve"> в стране повсеместно </w:t>
      </w:r>
      <w:r w:rsidRPr="00845C4E">
        <w:rPr>
          <w:rFonts w:ascii="Times New Roman" w:hAnsi="Times New Roman" w:cs="Times New Roman"/>
          <w:sz w:val="28"/>
          <w:szCs w:val="28"/>
        </w:rPr>
        <w:lastRenderedPageBreak/>
        <w:t>проводятся мероприятия по раннему выявлению и скринингу детей с ограниченными возможностями, в т.</w:t>
      </w:r>
      <w:r w:rsidR="003159AF" w:rsidRPr="003159AF">
        <w:rPr>
          <w:rFonts w:ascii="Times New Roman" w:hAnsi="Times New Roman" w:cs="Times New Roman"/>
          <w:sz w:val="28"/>
          <w:szCs w:val="28"/>
        </w:rPr>
        <w:t xml:space="preserve"> </w:t>
      </w:r>
      <w:r w:rsidRPr="00845C4E">
        <w:rPr>
          <w:rFonts w:ascii="Times New Roman" w:hAnsi="Times New Roman" w:cs="Times New Roman"/>
          <w:sz w:val="28"/>
          <w:szCs w:val="28"/>
        </w:rPr>
        <w:t>ч. с нарушением слуха.</w:t>
      </w:r>
    </w:p>
    <w:p w:rsidR="000C6A23" w:rsidRDefault="000C6A23" w:rsidP="00F36A19">
      <w:pPr>
        <w:tabs>
          <w:tab w:val="left" w:pos="993"/>
        </w:tabs>
        <w:spacing w:after="0" w:line="360" w:lineRule="auto"/>
        <w:ind w:firstLine="709"/>
        <w:jc w:val="both"/>
        <w:rPr>
          <w:rFonts w:ascii="Times New Roman" w:hAnsi="Times New Roman" w:cs="Times New Roman"/>
          <w:sz w:val="28"/>
          <w:szCs w:val="28"/>
        </w:rPr>
      </w:pPr>
      <w:r w:rsidRPr="00845C4E">
        <w:rPr>
          <w:rFonts w:ascii="Times New Roman" w:hAnsi="Times New Roman" w:cs="Times New Roman"/>
          <w:sz w:val="28"/>
          <w:szCs w:val="28"/>
        </w:rPr>
        <w:t xml:space="preserve">В последние годы возросло число </w:t>
      </w:r>
      <w:proofErr w:type="spellStart"/>
      <w:r w:rsidRPr="00845C4E">
        <w:rPr>
          <w:rFonts w:ascii="Times New Roman" w:hAnsi="Times New Roman" w:cs="Times New Roman"/>
          <w:sz w:val="28"/>
          <w:szCs w:val="28"/>
        </w:rPr>
        <w:t>кохлеарно</w:t>
      </w:r>
      <w:proofErr w:type="spellEnd"/>
      <w:r w:rsidRPr="00845C4E">
        <w:rPr>
          <w:rFonts w:ascii="Times New Roman" w:hAnsi="Times New Roman" w:cs="Times New Roman"/>
          <w:sz w:val="28"/>
          <w:szCs w:val="28"/>
        </w:rPr>
        <w:t xml:space="preserve">-имплантированных детей раннего возраста, которые способны достигать высоких результатов, в общем речевом развитии в ходе специально-организованной и своевременно начатой работы с ними, так как сама операция не является конечным мероприятием и требует нескольких лет последующей реабилитации с </w:t>
      </w:r>
      <w:r w:rsidRPr="00BA68E6">
        <w:rPr>
          <w:rFonts w:ascii="Times New Roman" w:hAnsi="Times New Roman" w:cs="Times New Roman"/>
          <w:sz w:val="28"/>
          <w:szCs w:val="28"/>
        </w:rPr>
        <w:t>участием целого ряда специалистов и родителей.</w:t>
      </w:r>
    </w:p>
    <w:p w:rsidR="00970B90" w:rsidRPr="000C6A23" w:rsidRDefault="00970B90" w:rsidP="00F36A19">
      <w:pPr>
        <w:tabs>
          <w:tab w:val="left" w:pos="993"/>
        </w:tabs>
        <w:spacing w:after="0" w:line="360" w:lineRule="auto"/>
        <w:ind w:firstLine="709"/>
        <w:jc w:val="both"/>
        <w:rPr>
          <w:rFonts w:ascii="Times New Roman" w:hAnsi="Times New Roman" w:cs="Times New Roman"/>
          <w:sz w:val="28"/>
          <w:szCs w:val="28"/>
          <w:lang w:val="kk-KZ"/>
        </w:rPr>
      </w:pPr>
      <w:r w:rsidRPr="00B60B48">
        <w:rPr>
          <w:rFonts w:ascii="Times New Roman" w:hAnsi="Times New Roman" w:cs="Times New Roman"/>
          <w:sz w:val="28"/>
          <w:szCs w:val="28"/>
        </w:rPr>
        <w:t>Нарушение слуха</w:t>
      </w:r>
      <w:r w:rsidR="000C6A23">
        <w:rPr>
          <w:rFonts w:ascii="Times New Roman" w:hAnsi="Times New Roman" w:cs="Times New Roman"/>
          <w:sz w:val="28"/>
          <w:szCs w:val="28"/>
          <w:lang w:val="kk-KZ"/>
        </w:rPr>
        <w:t xml:space="preserve"> </w:t>
      </w:r>
      <w:r w:rsidR="00F103DA">
        <w:rPr>
          <w:rFonts w:ascii="Times New Roman" w:hAnsi="Times New Roman" w:cs="Times New Roman"/>
          <w:sz w:val="28"/>
          <w:szCs w:val="28"/>
          <w:lang w:val="kk-KZ"/>
        </w:rPr>
        <w:t xml:space="preserve">– </w:t>
      </w:r>
      <w:r w:rsidRPr="007C22C9">
        <w:rPr>
          <w:rFonts w:ascii="Times New Roman" w:hAnsi="Times New Roman" w:cs="Times New Roman"/>
          <w:sz w:val="28"/>
          <w:szCs w:val="28"/>
        </w:rPr>
        <w:t>полное</w:t>
      </w:r>
      <w:r w:rsidRPr="00970B90">
        <w:rPr>
          <w:rFonts w:ascii="Times New Roman" w:hAnsi="Times New Roman" w:cs="Times New Roman"/>
          <w:sz w:val="28"/>
          <w:szCs w:val="28"/>
        </w:rPr>
        <w:t xml:space="preserve"> </w:t>
      </w:r>
      <w:r w:rsidRPr="007C22C9">
        <w:rPr>
          <w:rFonts w:ascii="Times New Roman" w:hAnsi="Times New Roman" w:cs="Times New Roman"/>
          <w:sz w:val="28"/>
          <w:szCs w:val="28"/>
        </w:rPr>
        <w:t>или</w:t>
      </w:r>
      <w:r w:rsidRPr="00970B90">
        <w:rPr>
          <w:rFonts w:ascii="Times New Roman" w:hAnsi="Times New Roman" w:cs="Times New Roman"/>
          <w:sz w:val="28"/>
          <w:szCs w:val="28"/>
        </w:rPr>
        <w:t xml:space="preserve"> </w:t>
      </w:r>
      <w:r w:rsidRPr="007C22C9">
        <w:rPr>
          <w:rFonts w:ascii="Times New Roman" w:hAnsi="Times New Roman" w:cs="Times New Roman"/>
          <w:sz w:val="28"/>
          <w:szCs w:val="28"/>
        </w:rPr>
        <w:t>частичное</w:t>
      </w:r>
      <w:r w:rsidRPr="00970B90">
        <w:rPr>
          <w:rFonts w:ascii="Times New Roman" w:hAnsi="Times New Roman" w:cs="Times New Roman"/>
          <w:sz w:val="28"/>
          <w:szCs w:val="28"/>
        </w:rPr>
        <w:t xml:space="preserve"> </w:t>
      </w:r>
      <w:r w:rsidRPr="007C22C9">
        <w:rPr>
          <w:rFonts w:ascii="Times New Roman" w:hAnsi="Times New Roman" w:cs="Times New Roman"/>
          <w:sz w:val="28"/>
          <w:szCs w:val="28"/>
        </w:rPr>
        <w:t>снижение</w:t>
      </w:r>
      <w:r w:rsidRPr="00970B90">
        <w:rPr>
          <w:rFonts w:ascii="Times New Roman" w:hAnsi="Times New Roman" w:cs="Times New Roman"/>
          <w:sz w:val="28"/>
          <w:szCs w:val="28"/>
        </w:rPr>
        <w:t xml:space="preserve"> </w:t>
      </w:r>
      <w:r w:rsidRPr="007C22C9">
        <w:rPr>
          <w:rFonts w:ascii="Times New Roman" w:hAnsi="Times New Roman" w:cs="Times New Roman"/>
          <w:sz w:val="28"/>
          <w:szCs w:val="28"/>
        </w:rPr>
        <w:t>способности</w:t>
      </w:r>
      <w:r w:rsidRPr="00970B90">
        <w:rPr>
          <w:rFonts w:ascii="Times New Roman" w:hAnsi="Times New Roman" w:cs="Times New Roman"/>
          <w:sz w:val="28"/>
          <w:szCs w:val="28"/>
        </w:rPr>
        <w:t xml:space="preserve"> </w:t>
      </w:r>
      <w:r w:rsidRPr="007C22C9">
        <w:rPr>
          <w:rFonts w:ascii="Times New Roman" w:hAnsi="Times New Roman" w:cs="Times New Roman"/>
          <w:sz w:val="28"/>
          <w:szCs w:val="28"/>
        </w:rPr>
        <w:t>обнаруживать</w:t>
      </w:r>
      <w:r w:rsidRPr="00970B90">
        <w:rPr>
          <w:rFonts w:ascii="Times New Roman" w:hAnsi="Times New Roman" w:cs="Times New Roman"/>
          <w:sz w:val="28"/>
          <w:szCs w:val="28"/>
        </w:rPr>
        <w:t xml:space="preserve"> </w:t>
      </w:r>
      <w:r w:rsidRPr="007C22C9">
        <w:rPr>
          <w:rFonts w:ascii="Times New Roman" w:hAnsi="Times New Roman" w:cs="Times New Roman"/>
          <w:sz w:val="28"/>
          <w:szCs w:val="28"/>
        </w:rPr>
        <w:t>и</w:t>
      </w:r>
      <w:r w:rsidRPr="00970B90">
        <w:rPr>
          <w:rFonts w:ascii="Times New Roman" w:hAnsi="Times New Roman" w:cs="Times New Roman"/>
          <w:sz w:val="28"/>
          <w:szCs w:val="28"/>
        </w:rPr>
        <w:t xml:space="preserve"> </w:t>
      </w:r>
      <w:r w:rsidRPr="007C22C9">
        <w:rPr>
          <w:rFonts w:ascii="Times New Roman" w:hAnsi="Times New Roman" w:cs="Times New Roman"/>
          <w:sz w:val="28"/>
          <w:szCs w:val="28"/>
        </w:rPr>
        <w:t>понимать</w:t>
      </w:r>
      <w:r w:rsidRPr="00970B90">
        <w:rPr>
          <w:rFonts w:ascii="Times New Roman" w:hAnsi="Times New Roman" w:cs="Times New Roman"/>
          <w:sz w:val="28"/>
          <w:szCs w:val="28"/>
        </w:rPr>
        <w:t xml:space="preserve"> </w:t>
      </w:r>
      <w:hyperlink r:id="rId6" w:tooltip="Звук" w:history="1">
        <w:r w:rsidRPr="00B60B48">
          <w:rPr>
            <w:rFonts w:ascii="Times New Roman" w:hAnsi="Times New Roman" w:cs="Times New Roman"/>
            <w:sz w:val="28"/>
            <w:szCs w:val="28"/>
          </w:rPr>
          <w:t>звуки</w:t>
        </w:r>
      </w:hyperlink>
      <w:r w:rsidRPr="00970B90">
        <w:rPr>
          <w:rFonts w:ascii="Times New Roman" w:hAnsi="Times New Roman" w:cs="Times New Roman"/>
          <w:sz w:val="28"/>
          <w:szCs w:val="28"/>
        </w:rPr>
        <w:t xml:space="preserve">. </w:t>
      </w:r>
      <w:r w:rsidRPr="007C22C9">
        <w:rPr>
          <w:rFonts w:ascii="Times New Roman" w:hAnsi="Times New Roman" w:cs="Times New Roman"/>
          <w:sz w:val="28"/>
          <w:szCs w:val="28"/>
        </w:rPr>
        <w:t xml:space="preserve">Вызывается </w:t>
      </w:r>
      <w:r w:rsidRPr="00B60B48">
        <w:rPr>
          <w:rFonts w:ascii="Times New Roman" w:hAnsi="Times New Roman" w:cs="Times New Roman"/>
          <w:sz w:val="28"/>
          <w:szCs w:val="28"/>
        </w:rPr>
        <w:t>нарушение слуха</w:t>
      </w:r>
      <w:r w:rsidRPr="007C22C9">
        <w:rPr>
          <w:rFonts w:ascii="Times New Roman" w:hAnsi="Times New Roman" w:cs="Times New Roman"/>
          <w:sz w:val="28"/>
          <w:szCs w:val="28"/>
        </w:rPr>
        <w:t xml:space="preserve"> широким </w:t>
      </w:r>
      <w:hyperlink r:id="rId7" w:tooltip="Спектр" w:history="1">
        <w:r w:rsidRPr="00B60B48">
          <w:rPr>
            <w:rFonts w:ascii="Times New Roman" w:hAnsi="Times New Roman" w:cs="Times New Roman"/>
            <w:sz w:val="28"/>
            <w:szCs w:val="28"/>
          </w:rPr>
          <w:t>спектром</w:t>
        </w:r>
      </w:hyperlink>
      <w:r w:rsidRPr="007C22C9">
        <w:rPr>
          <w:rFonts w:ascii="Times New Roman" w:hAnsi="Times New Roman" w:cs="Times New Roman"/>
          <w:sz w:val="28"/>
          <w:szCs w:val="28"/>
        </w:rPr>
        <w:t xml:space="preserve"> </w:t>
      </w:r>
      <w:hyperlink r:id="rId8" w:tooltip="Биология" w:history="1">
        <w:r w:rsidRPr="00B60B48">
          <w:rPr>
            <w:rFonts w:ascii="Times New Roman" w:hAnsi="Times New Roman" w:cs="Times New Roman"/>
            <w:sz w:val="28"/>
            <w:szCs w:val="28"/>
          </w:rPr>
          <w:t>биологических</w:t>
        </w:r>
      </w:hyperlink>
      <w:r w:rsidRPr="007C22C9">
        <w:rPr>
          <w:rFonts w:ascii="Times New Roman" w:hAnsi="Times New Roman" w:cs="Times New Roman"/>
          <w:sz w:val="28"/>
          <w:szCs w:val="28"/>
        </w:rPr>
        <w:t xml:space="preserve"> и </w:t>
      </w:r>
      <w:hyperlink r:id="rId9" w:tooltip="Экология" w:history="1">
        <w:r w:rsidRPr="00B60B48">
          <w:rPr>
            <w:rFonts w:ascii="Times New Roman" w:hAnsi="Times New Roman" w:cs="Times New Roman"/>
            <w:sz w:val="28"/>
            <w:szCs w:val="28"/>
          </w:rPr>
          <w:t>экологических</w:t>
        </w:r>
      </w:hyperlink>
      <w:r w:rsidRPr="007C22C9">
        <w:rPr>
          <w:rFonts w:ascii="Times New Roman" w:hAnsi="Times New Roman" w:cs="Times New Roman"/>
          <w:sz w:val="28"/>
          <w:szCs w:val="28"/>
        </w:rPr>
        <w:t xml:space="preserve"> факторов. У </w:t>
      </w:r>
      <w:hyperlink r:id="rId10" w:tooltip="Человек" w:history="1">
        <w:r w:rsidRPr="00B60B48">
          <w:rPr>
            <w:rFonts w:ascii="Times New Roman" w:hAnsi="Times New Roman" w:cs="Times New Roman"/>
            <w:sz w:val="28"/>
            <w:szCs w:val="28"/>
          </w:rPr>
          <w:t>человека</w:t>
        </w:r>
      </w:hyperlink>
      <w:r w:rsidRPr="007C22C9">
        <w:rPr>
          <w:rFonts w:ascii="Times New Roman" w:hAnsi="Times New Roman" w:cs="Times New Roman"/>
          <w:sz w:val="28"/>
          <w:szCs w:val="28"/>
        </w:rPr>
        <w:t xml:space="preserve"> нарушение слуха, делающее невозможным </w:t>
      </w:r>
      <w:hyperlink r:id="rId11" w:tooltip="Восприятие" w:history="1">
        <w:r w:rsidRPr="00B60B48">
          <w:rPr>
            <w:rFonts w:ascii="Times New Roman" w:hAnsi="Times New Roman" w:cs="Times New Roman"/>
            <w:sz w:val="28"/>
            <w:szCs w:val="28"/>
          </w:rPr>
          <w:t>восприятие</w:t>
        </w:r>
      </w:hyperlink>
      <w:r w:rsidRPr="007C22C9">
        <w:rPr>
          <w:rFonts w:ascii="Times New Roman" w:hAnsi="Times New Roman" w:cs="Times New Roman"/>
          <w:sz w:val="28"/>
          <w:szCs w:val="28"/>
        </w:rPr>
        <w:t xml:space="preserve"> речи, называется </w:t>
      </w:r>
      <w:r w:rsidRPr="00B60B48">
        <w:rPr>
          <w:rFonts w:ascii="Times New Roman" w:hAnsi="Times New Roman" w:cs="Times New Roman"/>
          <w:sz w:val="28"/>
          <w:szCs w:val="28"/>
        </w:rPr>
        <w:t>глухотой</w:t>
      </w:r>
      <w:r w:rsidRPr="007C22C9">
        <w:rPr>
          <w:rFonts w:ascii="Times New Roman" w:hAnsi="Times New Roman" w:cs="Times New Roman"/>
          <w:sz w:val="28"/>
          <w:szCs w:val="28"/>
        </w:rPr>
        <w:t>, а более лёгкие степени нарушения слуха, затрудняющие восприятие речи</w:t>
      </w:r>
      <w:r w:rsidR="000C6A23">
        <w:rPr>
          <w:rFonts w:ascii="Times New Roman" w:hAnsi="Times New Roman" w:cs="Times New Roman"/>
          <w:sz w:val="28"/>
          <w:szCs w:val="28"/>
          <w:lang w:val="kk-KZ"/>
        </w:rPr>
        <w:t xml:space="preserve"> –</w:t>
      </w:r>
      <w:r w:rsidRPr="007C22C9">
        <w:rPr>
          <w:rFonts w:ascii="Times New Roman" w:hAnsi="Times New Roman" w:cs="Times New Roman"/>
          <w:sz w:val="28"/>
          <w:szCs w:val="28"/>
        </w:rPr>
        <w:t xml:space="preserve"> </w:t>
      </w:r>
      <w:r w:rsidRPr="00B60B48">
        <w:rPr>
          <w:rFonts w:ascii="Times New Roman" w:hAnsi="Times New Roman" w:cs="Times New Roman"/>
          <w:sz w:val="28"/>
          <w:szCs w:val="28"/>
        </w:rPr>
        <w:t>тугоухостью</w:t>
      </w:r>
      <w:r w:rsidRPr="007C22C9">
        <w:rPr>
          <w:rFonts w:ascii="Times New Roman" w:hAnsi="Times New Roman" w:cs="Times New Roman"/>
          <w:sz w:val="28"/>
          <w:szCs w:val="28"/>
        </w:rPr>
        <w:t xml:space="preserve"> (</w:t>
      </w:r>
      <w:proofErr w:type="spellStart"/>
      <w:r w:rsidRPr="007C22C9">
        <w:rPr>
          <w:rFonts w:ascii="Times New Roman" w:hAnsi="Times New Roman" w:cs="Times New Roman"/>
          <w:sz w:val="28"/>
          <w:szCs w:val="28"/>
        </w:rPr>
        <w:fldChar w:fldCharType="begin"/>
      </w:r>
      <w:r w:rsidRPr="007C22C9">
        <w:rPr>
          <w:rFonts w:ascii="Times New Roman" w:hAnsi="Times New Roman" w:cs="Times New Roman"/>
          <w:sz w:val="28"/>
          <w:szCs w:val="28"/>
        </w:rPr>
        <w:instrText xml:space="preserve"> HYPERLINK "https://ru.wikipedia.org/wiki/%D0%9D%D0%B5%D0%B9%D1%80%D0%BE%D1%81%D0%B5%D0%BD%D1%81%D0%BE%D1%80%D0%BD%D0%B0%D1%8F_%D1%82%D1%83%D0%B3%D0%BE%D1%83%D1%85%D0%BE%D1%81%D1%82%D1%8C" \o "Нейросенсорная тугоухость" </w:instrText>
      </w:r>
      <w:r w:rsidRPr="007C22C9">
        <w:rPr>
          <w:rFonts w:ascii="Times New Roman" w:hAnsi="Times New Roman" w:cs="Times New Roman"/>
          <w:sz w:val="28"/>
          <w:szCs w:val="28"/>
        </w:rPr>
        <w:fldChar w:fldCharType="separate"/>
      </w:r>
      <w:r w:rsidRPr="00B60B48">
        <w:rPr>
          <w:rFonts w:ascii="Times New Roman" w:hAnsi="Times New Roman" w:cs="Times New Roman"/>
          <w:sz w:val="28"/>
          <w:szCs w:val="28"/>
        </w:rPr>
        <w:t>нейросенсорной</w:t>
      </w:r>
      <w:proofErr w:type="spellEnd"/>
      <w:r w:rsidRPr="007C22C9">
        <w:rPr>
          <w:rFonts w:ascii="Times New Roman" w:hAnsi="Times New Roman" w:cs="Times New Roman"/>
          <w:sz w:val="28"/>
          <w:szCs w:val="28"/>
        </w:rPr>
        <w:fldChar w:fldCharType="end"/>
      </w:r>
      <w:r w:rsidRPr="007C22C9">
        <w:rPr>
          <w:rFonts w:ascii="Times New Roman" w:hAnsi="Times New Roman" w:cs="Times New Roman"/>
          <w:sz w:val="28"/>
          <w:szCs w:val="28"/>
        </w:rPr>
        <w:t xml:space="preserve">, </w:t>
      </w:r>
      <w:hyperlink r:id="rId12" w:tooltip="Кондуктивная тугоухость" w:history="1">
        <w:proofErr w:type="spellStart"/>
        <w:r w:rsidRPr="00B60B48">
          <w:rPr>
            <w:rFonts w:ascii="Times New Roman" w:hAnsi="Times New Roman" w:cs="Times New Roman"/>
            <w:sz w:val="28"/>
            <w:szCs w:val="28"/>
          </w:rPr>
          <w:t>кондуктивной</w:t>
        </w:r>
        <w:proofErr w:type="spellEnd"/>
      </w:hyperlink>
      <w:r w:rsidRPr="007C22C9">
        <w:rPr>
          <w:rFonts w:ascii="Times New Roman" w:hAnsi="Times New Roman" w:cs="Times New Roman"/>
          <w:sz w:val="28"/>
          <w:szCs w:val="28"/>
        </w:rPr>
        <w:t xml:space="preserve"> или смешанного характера). Кроме того, глухота бывает врождённая или приобретённая. При приобретённой тугоухости, возникающей у человека, умеющего говорить, в дальнейшем развиваются расстройства речи в виде монотонности, неритмичности и </w:t>
      </w:r>
      <w:proofErr w:type="spellStart"/>
      <w:r w:rsidRPr="007C22C9">
        <w:rPr>
          <w:rFonts w:ascii="Times New Roman" w:hAnsi="Times New Roman" w:cs="Times New Roman"/>
          <w:sz w:val="28"/>
          <w:szCs w:val="28"/>
        </w:rPr>
        <w:t>т.д</w:t>
      </w:r>
      <w:proofErr w:type="spellEnd"/>
      <w:r w:rsidRPr="007C22C9">
        <w:rPr>
          <w:rFonts w:ascii="Times New Roman" w:hAnsi="Times New Roman" w:cs="Times New Roman"/>
          <w:sz w:val="28"/>
          <w:szCs w:val="28"/>
        </w:rPr>
        <w:t xml:space="preserve"> </w:t>
      </w:r>
      <w:r w:rsidR="00B60B48" w:rsidRPr="00B60B48">
        <w:rPr>
          <w:rFonts w:ascii="Times New Roman" w:hAnsi="Times New Roman" w:cs="Times New Roman"/>
          <w:sz w:val="28"/>
          <w:szCs w:val="28"/>
        </w:rPr>
        <w:t>[</w:t>
      </w:r>
      <w:r w:rsidR="00BA68E6" w:rsidRPr="00BA68E6">
        <w:rPr>
          <w:rFonts w:ascii="Times New Roman" w:hAnsi="Times New Roman" w:cs="Times New Roman"/>
          <w:sz w:val="28"/>
          <w:szCs w:val="28"/>
        </w:rPr>
        <w:t>3</w:t>
      </w:r>
      <w:r w:rsidR="00B60B48">
        <w:rPr>
          <w:rFonts w:ascii="Times New Roman" w:hAnsi="Times New Roman" w:cs="Times New Roman"/>
          <w:sz w:val="28"/>
          <w:szCs w:val="28"/>
        </w:rPr>
        <w:t>,4</w:t>
      </w:r>
      <w:r w:rsidR="00B60B48" w:rsidRPr="00B60B48">
        <w:rPr>
          <w:rFonts w:ascii="Times New Roman" w:hAnsi="Times New Roman" w:cs="Times New Roman"/>
          <w:sz w:val="28"/>
          <w:szCs w:val="28"/>
        </w:rPr>
        <w:t>]</w:t>
      </w:r>
      <w:r w:rsidR="000C6A23">
        <w:rPr>
          <w:rFonts w:ascii="Times New Roman" w:hAnsi="Times New Roman" w:cs="Times New Roman"/>
          <w:sz w:val="28"/>
          <w:szCs w:val="28"/>
          <w:lang w:val="kk-KZ"/>
        </w:rPr>
        <w:t>.</w:t>
      </w:r>
    </w:p>
    <w:p w:rsidR="00D32D55" w:rsidRPr="00845C4E" w:rsidRDefault="00B85248" w:rsidP="00F36A19">
      <w:pPr>
        <w:tabs>
          <w:tab w:val="left" w:pos="993"/>
        </w:tabs>
        <w:spacing w:after="0" w:line="360" w:lineRule="auto"/>
        <w:ind w:firstLine="709"/>
        <w:jc w:val="both"/>
        <w:rPr>
          <w:rFonts w:ascii="Times New Roman" w:hAnsi="Times New Roman" w:cs="Times New Roman"/>
          <w:i/>
          <w:iCs/>
          <w:sz w:val="23"/>
          <w:szCs w:val="23"/>
        </w:rPr>
      </w:pPr>
      <w:r w:rsidRPr="00845C4E">
        <w:rPr>
          <w:rFonts w:ascii="Times New Roman" w:hAnsi="Times New Roman" w:cs="Times New Roman"/>
          <w:b/>
          <w:iCs/>
          <w:sz w:val="28"/>
          <w:szCs w:val="28"/>
        </w:rPr>
        <w:t>Цель исследования:</w:t>
      </w:r>
      <w:r w:rsidR="00EB7DE3" w:rsidRPr="00845C4E">
        <w:rPr>
          <w:rFonts w:ascii="Times New Roman" w:hAnsi="Times New Roman" w:cs="Times New Roman"/>
          <w:sz w:val="28"/>
          <w:szCs w:val="28"/>
        </w:rPr>
        <w:t xml:space="preserve"> изучение условий, принципов, направлений, содержания, технологий и алгоритма осуществления дифференцированной педагогической реабилитации после </w:t>
      </w:r>
      <w:proofErr w:type="spellStart"/>
      <w:r w:rsidR="00EB7DE3" w:rsidRPr="00845C4E">
        <w:rPr>
          <w:rFonts w:ascii="Times New Roman" w:hAnsi="Times New Roman" w:cs="Times New Roman"/>
          <w:sz w:val="28"/>
          <w:szCs w:val="28"/>
        </w:rPr>
        <w:t>кохлеарной</w:t>
      </w:r>
      <w:proofErr w:type="spellEnd"/>
      <w:r w:rsidR="00EB7DE3" w:rsidRPr="00845C4E">
        <w:rPr>
          <w:rFonts w:ascii="Times New Roman" w:hAnsi="Times New Roman" w:cs="Times New Roman"/>
          <w:sz w:val="28"/>
          <w:szCs w:val="28"/>
        </w:rPr>
        <w:t xml:space="preserve"> имплантации, ее влияния на эффективн</w:t>
      </w:r>
      <w:r w:rsidR="00D32D55" w:rsidRPr="00845C4E">
        <w:rPr>
          <w:rFonts w:ascii="Times New Roman" w:hAnsi="Times New Roman" w:cs="Times New Roman"/>
          <w:sz w:val="28"/>
          <w:szCs w:val="28"/>
        </w:rPr>
        <w:t>ость коррекционно-сурдопедагогической работы</w:t>
      </w:r>
      <w:r w:rsidR="00EB7DE3" w:rsidRPr="00845C4E">
        <w:rPr>
          <w:rFonts w:ascii="Times New Roman" w:hAnsi="Times New Roman" w:cs="Times New Roman"/>
          <w:sz w:val="28"/>
          <w:szCs w:val="28"/>
        </w:rPr>
        <w:t xml:space="preserve">. </w:t>
      </w:r>
      <w:r w:rsidR="00BB45FB" w:rsidRPr="00845C4E">
        <w:rPr>
          <w:rFonts w:ascii="Times New Roman" w:hAnsi="Times New Roman" w:cs="Times New Roman"/>
          <w:sz w:val="28"/>
          <w:szCs w:val="28"/>
          <w:lang w:val="kk-KZ"/>
        </w:rPr>
        <w:t>Первостепенную роль в слухоречевой реабилитации играют родители, многие из которых в силу слабой компетентности не могут осуществлять индивидуальную программу реабилитации своего ребенка.</w:t>
      </w:r>
      <w:r w:rsidR="00BB45FB" w:rsidRPr="00845C4E">
        <w:rPr>
          <w:rFonts w:ascii="Times New Roman" w:hAnsi="Times New Roman" w:cs="Times New Roman"/>
          <w:sz w:val="28"/>
          <w:szCs w:val="28"/>
        </w:rPr>
        <w:t xml:space="preserve"> Поэтому семьям крайне необходимы ресурсы для дальнейшего развития ребенка после операции, и эти ресурсы могут быть активи</w:t>
      </w:r>
      <w:r w:rsidR="00734B82" w:rsidRPr="00845C4E">
        <w:rPr>
          <w:rFonts w:ascii="Times New Roman" w:hAnsi="Times New Roman" w:cs="Times New Roman"/>
          <w:sz w:val="28"/>
          <w:szCs w:val="28"/>
        </w:rPr>
        <w:t xml:space="preserve">зированы при квалифицированной </w:t>
      </w:r>
      <w:r w:rsidR="007C42DD" w:rsidRPr="00845C4E">
        <w:rPr>
          <w:rFonts w:ascii="Times New Roman" w:hAnsi="Times New Roman" w:cs="Times New Roman"/>
          <w:sz w:val="28"/>
          <w:szCs w:val="28"/>
        </w:rPr>
        <w:t xml:space="preserve">поддержки </w:t>
      </w:r>
      <w:r w:rsidR="00BB45FB" w:rsidRPr="00845C4E">
        <w:rPr>
          <w:rFonts w:ascii="Times New Roman" w:hAnsi="Times New Roman" w:cs="Times New Roman"/>
          <w:sz w:val="28"/>
          <w:szCs w:val="28"/>
        </w:rPr>
        <w:t>специалистов</w:t>
      </w:r>
      <w:r w:rsidR="00330BAC" w:rsidRPr="00845C4E">
        <w:rPr>
          <w:rFonts w:ascii="Times New Roman" w:hAnsi="Times New Roman" w:cs="Times New Roman"/>
          <w:sz w:val="28"/>
          <w:szCs w:val="28"/>
        </w:rPr>
        <w:t xml:space="preserve"> Национального Центра Детской Реабилитации.</w:t>
      </w:r>
      <w:r w:rsidR="00D32D55" w:rsidRPr="00845C4E">
        <w:rPr>
          <w:rFonts w:ascii="Times New Roman" w:hAnsi="Times New Roman" w:cs="Times New Roman"/>
          <w:i/>
          <w:iCs/>
          <w:sz w:val="23"/>
          <w:szCs w:val="23"/>
        </w:rPr>
        <w:t xml:space="preserve"> </w:t>
      </w:r>
    </w:p>
    <w:p w:rsidR="00D32D55" w:rsidRPr="00845C4E" w:rsidRDefault="00D32D55" w:rsidP="00F36A19">
      <w:pPr>
        <w:pStyle w:val="Default"/>
        <w:tabs>
          <w:tab w:val="left" w:pos="993"/>
        </w:tabs>
        <w:spacing w:line="360" w:lineRule="auto"/>
        <w:ind w:firstLine="709"/>
        <w:jc w:val="both"/>
        <w:rPr>
          <w:i/>
          <w:iCs/>
          <w:sz w:val="23"/>
          <w:szCs w:val="23"/>
        </w:rPr>
      </w:pPr>
      <w:r w:rsidRPr="00845C4E">
        <w:rPr>
          <w:b/>
          <w:iCs/>
          <w:sz w:val="28"/>
          <w:szCs w:val="28"/>
        </w:rPr>
        <w:t xml:space="preserve">Объект исследования </w:t>
      </w:r>
      <w:r w:rsidRPr="00845C4E">
        <w:rPr>
          <w:b/>
          <w:bCs/>
          <w:sz w:val="28"/>
          <w:szCs w:val="28"/>
        </w:rPr>
        <w:t xml:space="preserve">– </w:t>
      </w:r>
      <w:r w:rsidRPr="00845C4E">
        <w:rPr>
          <w:sz w:val="28"/>
          <w:szCs w:val="28"/>
        </w:rPr>
        <w:t>комплексная система программы реабилитации слабослышащих детей.</w:t>
      </w:r>
    </w:p>
    <w:p w:rsidR="00D32D55" w:rsidRPr="00845C4E" w:rsidRDefault="00D32D55" w:rsidP="00F36A19">
      <w:pPr>
        <w:pStyle w:val="Default"/>
        <w:tabs>
          <w:tab w:val="left" w:pos="993"/>
        </w:tabs>
        <w:spacing w:line="360" w:lineRule="auto"/>
        <w:ind w:firstLine="709"/>
        <w:jc w:val="both"/>
        <w:rPr>
          <w:sz w:val="28"/>
          <w:szCs w:val="28"/>
        </w:rPr>
      </w:pPr>
      <w:r w:rsidRPr="00845C4E">
        <w:rPr>
          <w:b/>
          <w:iCs/>
          <w:sz w:val="28"/>
          <w:szCs w:val="28"/>
        </w:rPr>
        <w:lastRenderedPageBreak/>
        <w:t>Предметом исследования</w:t>
      </w:r>
      <w:r w:rsidRPr="00845C4E">
        <w:rPr>
          <w:i/>
          <w:iCs/>
          <w:sz w:val="28"/>
          <w:szCs w:val="28"/>
        </w:rPr>
        <w:t xml:space="preserve"> </w:t>
      </w:r>
      <w:r w:rsidR="00B85248" w:rsidRPr="00845C4E">
        <w:rPr>
          <w:sz w:val="28"/>
          <w:szCs w:val="28"/>
        </w:rPr>
        <w:t xml:space="preserve">является </w:t>
      </w:r>
      <w:r w:rsidRPr="00845C4E">
        <w:rPr>
          <w:sz w:val="28"/>
          <w:szCs w:val="28"/>
        </w:rPr>
        <w:t>обоснование содержания, условий и технологии осуществления реабилитации детей</w:t>
      </w:r>
      <w:r w:rsidR="00B959E1" w:rsidRPr="00845C4E">
        <w:rPr>
          <w:sz w:val="28"/>
          <w:szCs w:val="28"/>
          <w:lang w:val="kk-KZ"/>
        </w:rPr>
        <w:t>,</w:t>
      </w:r>
      <w:r w:rsidRPr="00845C4E">
        <w:rPr>
          <w:sz w:val="28"/>
          <w:szCs w:val="28"/>
        </w:rPr>
        <w:t xml:space="preserve"> прошедших операцию </w:t>
      </w:r>
      <w:r w:rsidR="00B959E1" w:rsidRPr="00845C4E">
        <w:rPr>
          <w:sz w:val="28"/>
          <w:szCs w:val="28"/>
          <w:lang w:val="kk-KZ"/>
        </w:rPr>
        <w:t xml:space="preserve">по </w:t>
      </w:r>
      <w:proofErr w:type="spellStart"/>
      <w:r w:rsidRPr="00845C4E">
        <w:rPr>
          <w:sz w:val="28"/>
          <w:szCs w:val="28"/>
        </w:rPr>
        <w:t>кохлеарн</w:t>
      </w:r>
      <w:proofErr w:type="spellEnd"/>
      <w:r w:rsidR="00B959E1" w:rsidRPr="00845C4E">
        <w:rPr>
          <w:sz w:val="28"/>
          <w:szCs w:val="28"/>
          <w:lang w:val="kk-KZ"/>
        </w:rPr>
        <w:t>ой</w:t>
      </w:r>
      <w:r w:rsidRPr="00845C4E">
        <w:rPr>
          <w:sz w:val="28"/>
          <w:szCs w:val="28"/>
        </w:rPr>
        <w:t xml:space="preserve"> </w:t>
      </w:r>
      <w:proofErr w:type="spellStart"/>
      <w:r w:rsidRPr="00845C4E">
        <w:rPr>
          <w:sz w:val="28"/>
          <w:szCs w:val="28"/>
        </w:rPr>
        <w:t>имплантаци</w:t>
      </w:r>
      <w:proofErr w:type="spellEnd"/>
      <w:r w:rsidR="00B959E1" w:rsidRPr="00845C4E">
        <w:rPr>
          <w:sz w:val="28"/>
          <w:szCs w:val="28"/>
          <w:lang w:val="kk-KZ"/>
        </w:rPr>
        <w:t>и</w:t>
      </w:r>
      <w:r w:rsidRPr="00845C4E">
        <w:rPr>
          <w:sz w:val="28"/>
          <w:szCs w:val="28"/>
        </w:rPr>
        <w:t xml:space="preserve">. </w:t>
      </w:r>
    </w:p>
    <w:p w:rsidR="00D32D55" w:rsidRPr="00845C4E" w:rsidRDefault="00D32D55" w:rsidP="00F36A19">
      <w:pPr>
        <w:pStyle w:val="1"/>
        <w:tabs>
          <w:tab w:val="left" w:pos="993"/>
        </w:tabs>
        <w:spacing w:line="360" w:lineRule="auto"/>
        <w:ind w:firstLine="709"/>
        <w:contextualSpacing/>
        <w:jc w:val="both"/>
        <w:rPr>
          <w:rFonts w:ascii="Times New Roman" w:hAnsi="Times New Roman"/>
          <w:sz w:val="28"/>
          <w:szCs w:val="28"/>
        </w:rPr>
      </w:pPr>
      <w:r w:rsidRPr="00845C4E">
        <w:rPr>
          <w:rFonts w:ascii="Times New Roman" w:hAnsi="Times New Roman"/>
          <w:sz w:val="28"/>
          <w:szCs w:val="28"/>
        </w:rPr>
        <w:t xml:space="preserve">Исходя из поставленной цели, были определены </w:t>
      </w:r>
      <w:r w:rsidR="00924F3E">
        <w:rPr>
          <w:rFonts w:ascii="Times New Roman" w:hAnsi="Times New Roman"/>
          <w:sz w:val="28"/>
          <w:szCs w:val="28"/>
          <w:lang w:val="kk-KZ"/>
        </w:rPr>
        <w:t>следующие задачи-направления работы</w:t>
      </w:r>
      <w:r w:rsidRPr="00845C4E">
        <w:rPr>
          <w:rFonts w:ascii="Times New Roman" w:hAnsi="Times New Roman"/>
          <w:sz w:val="28"/>
          <w:szCs w:val="28"/>
        </w:rPr>
        <w:t>:</w:t>
      </w:r>
    </w:p>
    <w:p w:rsidR="00D32D55" w:rsidRPr="00845C4E" w:rsidRDefault="00D32D55" w:rsidP="00F36A19">
      <w:pPr>
        <w:pStyle w:val="1"/>
        <w:numPr>
          <w:ilvl w:val="0"/>
          <w:numId w:val="10"/>
        </w:numPr>
        <w:tabs>
          <w:tab w:val="left" w:pos="993"/>
        </w:tabs>
        <w:spacing w:line="360" w:lineRule="auto"/>
        <w:ind w:left="0" w:firstLine="709"/>
        <w:contextualSpacing/>
        <w:jc w:val="both"/>
        <w:rPr>
          <w:rFonts w:ascii="Times New Roman" w:hAnsi="Times New Roman"/>
          <w:sz w:val="28"/>
          <w:szCs w:val="28"/>
        </w:rPr>
      </w:pPr>
      <w:r w:rsidRPr="00845C4E">
        <w:rPr>
          <w:rFonts w:ascii="Times New Roman" w:hAnsi="Times New Roman"/>
          <w:sz w:val="28"/>
          <w:szCs w:val="28"/>
        </w:rPr>
        <w:t>диагностическое</w:t>
      </w:r>
    </w:p>
    <w:p w:rsidR="00D32D55" w:rsidRPr="00845C4E" w:rsidRDefault="00D32D55" w:rsidP="00F36A19">
      <w:pPr>
        <w:pStyle w:val="1"/>
        <w:numPr>
          <w:ilvl w:val="0"/>
          <w:numId w:val="10"/>
        </w:numPr>
        <w:tabs>
          <w:tab w:val="left" w:pos="993"/>
        </w:tabs>
        <w:spacing w:line="360" w:lineRule="auto"/>
        <w:ind w:left="0" w:firstLine="709"/>
        <w:contextualSpacing/>
        <w:jc w:val="both"/>
        <w:rPr>
          <w:rFonts w:ascii="Times New Roman" w:hAnsi="Times New Roman"/>
          <w:sz w:val="28"/>
          <w:szCs w:val="28"/>
        </w:rPr>
      </w:pPr>
      <w:r w:rsidRPr="00845C4E">
        <w:rPr>
          <w:rFonts w:ascii="Times New Roman" w:hAnsi="Times New Roman"/>
          <w:sz w:val="28"/>
          <w:szCs w:val="28"/>
        </w:rPr>
        <w:t>коррекционное</w:t>
      </w:r>
    </w:p>
    <w:p w:rsidR="00D32D55" w:rsidRPr="00845C4E" w:rsidRDefault="00D32D55" w:rsidP="00F36A19">
      <w:pPr>
        <w:pStyle w:val="1"/>
        <w:numPr>
          <w:ilvl w:val="0"/>
          <w:numId w:val="10"/>
        </w:numPr>
        <w:tabs>
          <w:tab w:val="left" w:pos="993"/>
        </w:tabs>
        <w:spacing w:line="360" w:lineRule="auto"/>
        <w:ind w:left="0" w:firstLine="709"/>
        <w:contextualSpacing/>
        <w:jc w:val="both"/>
        <w:rPr>
          <w:rFonts w:ascii="Times New Roman" w:hAnsi="Times New Roman"/>
          <w:sz w:val="28"/>
          <w:szCs w:val="28"/>
        </w:rPr>
      </w:pPr>
      <w:r w:rsidRPr="00845C4E">
        <w:rPr>
          <w:rFonts w:ascii="Times New Roman" w:hAnsi="Times New Roman"/>
          <w:sz w:val="28"/>
          <w:szCs w:val="28"/>
        </w:rPr>
        <w:t>консультативно-просветительское</w:t>
      </w:r>
    </w:p>
    <w:p w:rsidR="00D32D55" w:rsidRPr="00845C4E" w:rsidRDefault="00D32D55" w:rsidP="00F36A19">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845C4E">
        <w:rPr>
          <w:rFonts w:ascii="Times New Roman" w:hAnsi="Times New Roman" w:cs="Times New Roman"/>
          <w:sz w:val="28"/>
          <w:szCs w:val="28"/>
        </w:rPr>
        <w:t>организационно-методическое.</w:t>
      </w:r>
    </w:p>
    <w:p w:rsidR="00B04460" w:rsidRPr="00845C4E" w:rsidRDefault="00BA68E6" w:rsidP="00F36A19">
      <w:pPr>
        <w:pStyle w:val="a7"/>
        <w:tabs>
          <w:tab w:val="left" w:pos="993"/>
        </w:tabs>
        <w:spacing w:before="0" w:beforeAutospacing="0" w:after="0" w:afterAutospacing="0" w:line="360" w:lineRule="auto"/>
        <w:ind w:firstLine="709"/>
        <w:jc w:val="both"/>
        <w:rPr>
          <w:color w:val="000000" w:themeColor="text1"/>
          <w:sz w:val="28"/>
          <w:szCs w:val="28"/>
        </w:rPr>
      </w:pPr>
      <w:r>
        <w:rPr>
          <w:sz w:val="28"/>
          <w:szCs w:val="28"/>
        </w:rPr>
        <w:t>Использовали</w:t>
      </w:r>
      <w:r w:rsidR="00700B60" w:rsidRPr="00845C4E">
        <w:rPr>
          <w:sz w:val="28"/>
          <w:szCs w:val="28"/>
        </w:rPr>
        <w:t xml:space="preserve"> диагностические методики.</w:t>
      </w:r>
      <w:r w:rsidR="00B04460" w:rsidRPr="00845C4E">
        <w:rPr>
          <w:sz w:val="28"/>
          <w:szCs w:val="28"/>
        </w:rPr>
        <w:t xml:space="preserve"> </w:t>
      </w:r>
      <w:r w:rsidR="00B04460" w:rsidRPr="00845C4E">
        <w:rPr>
          <w:rStyle w:val="apple-converted-space"/>
          <w:iCs/>
          <w:color w:val="000000"/>
          <w:sz w:val="28"/>
          <w:szCs w:val="28"/>
        </w:rPr>
        <w:t>При проведении комплексного диагностического обследования</w:t>
      </w:r>
      <w:r w:rsidR="009B5587" w:rsidRPr="00845C4E">
        <w:rPr>
          <w:rStyle w:val="apple-converted-space"/>
          <w:iCs/>
          <w:color w:val="000000"/>
          <w:sz w:val="28"/>
          <w:szCs w:val="28"/>
        </w:rPr>
        <w:t>,</w:t>
      </w:r>
      <w:r>
        <w:rPr>
          <w:rStyle w:val="apple-converted-space"/>
          <w:iCs/>
          <w:color w:val="000000"/>
          <w:sz w:val="28"/>
          <w:szCs w:val="28"/>
        </w:rPr>
        <w:t xml:space="preserve"> прежде всего </w:t>
      </w:r>
      <w:r w:rsidR="00B04460" w:rsidRPr="00845C4E">
        <w:rPr>
          <w:rStyle w:val="apple-converted-space"/>
          <w:iCs/>
          <w:color w:val="000000"/>
          <w:sz w:val="28"/>
          <w:szCs w:val="28"/>
        </w:rPr>
        <w:t>изучался уровень развития слухового восприятия. При</w:t>
      </w:r>
      <w:r>
        <w:rPr>
          <w:rStyle w:val="apple-converted-space"/>
          <w:iCs/>
          <w:color w:val="000000"/>
          <w:sz w:val="28"/>
          <w:szCs w:val="28"/>
        </w:rPr>
        <w:t xml:space="preserve"> проведении обследования опирали</w:t>
      </w:r>
      <w:r w:rsidR="00B04460" w:rsidRPr="00845C4E">
        <w:rPr>
          <w:rStyle w:val="apple-converted-space"/>
          <w:iCs/>
          <w:color w:val="000000"/>
          <w:sz w:val="28"/>
          <w:szCs w:val="28"/>
        </w:rPr>
        <w:t>сь на существующую в сурдопедагогике методику педагогического обследования слуховой функции, включающую изучение неречевого и речевого слуха детей.</w:t>
      </w:r>
      <w:r w:rsidR="00B04460" w:rsidRPr="00845C4E">
        <w:rPr>
          <w:sz w:val="28"/>
          <w:szCs w:val="28"/>
        </w:rPr>
        <w:t xml:space="preserve"> Для обследования использовался список А.В Нейман</w:t>
      </w:r>
      <w:r w:rsidR="00330BAC" w:rsidRPr="00845C4E">
        <w:rPr>
          <w:sz w:val="28"/>
          <w:szCs w:val="28"/>
        </w:rPr>
        <w:t xml:space="preserve">а для детей с нарушениями слуха, звуки </w:t>
      </w:r>
      <w:proofErr w:type="spellStart"/>
      <w:r w:rsidR="00330BAC" w:rsidRPr="00845C4E">
        <w:rPr>
          <w:sz w:val="28"/>
          <w:szCs w:val="28"/>
        </w:rPr>
        <w:t>Линга</w:t>
      </w:r>
      <w:proofErr w:type="spellEnd"/>
      <w:r>
        <w:rPr>
          <w:sz w:val="28"/>
          <w:szCs w:val="28"/>
        </w:rPr>
        <w:t xml:space="preserve"> </w:t>
      </w:r>
      <w:r w:rsidRPr="007C22C9">
        <w:rPr>
          <w:sz w:val="28"/>
          <w:szCs w:val="28"/>
        </w:rPr>
        <w:t>(</w:t>
      </w:r>
      <w:r w:rsidRPr="007C22C9">
        <w:rPr>
          <w:sz w:val="28"/>
          <w:szCs w:val="28"/>
          <w:lang w:val="en-US"/>
        </w:rPr>
        <w:t>Ling</w:t>
      </w:r>
      <w:r w:rsidRPr="007C22C9">
        <w:rPr>
          <w:sz w:val="28"/>
          <w:szCs w:val="28"/>
        </w:rPr>
        <w:t xml:space="preserve"> 6 </w:t>
      </w:r>
      <w:r w:rsidRPr="007C22C9">
        <w:rPr>
          <w:sz w:val="28"/>
          <w:szCs w:val="28"/>
          <w:lang w:val="en-US"/>
        </w:rPr>
        <w:t>sounds</w:t>
      </w:r>
      <w:r w:rsidRPr="007C22C9">
        <w:rPr>
          <w:sz w:val="28"/>
          <w:szCs w:val="28"/>
        </w:rPr>
        <w:t>)</w:t>
      </w:r>
      <w:r w:rsidR="00330BAC" w:rsidRPr="00845C4E">
        <w:rPr>
          <w:sz w:val="28"/>
          <w:szCs w:val="28"/>
        </w:rPr>
        <w:t xml:space="preserve">. </w:t>
      </w:r>
      <w:r w:rsidR="00700B60" w:rsidRPr="00845C4E">
        <w:rPr>
          <w:sz w:val="28"/>
          <w:szCs w:val="28"/>
        </w:rPr>
        <w:t>По результатам анализа данных в ходе сурдопедагогического обследования строилась работа.</w:t>
      </w:r>
      <w:r w:rsidR="00C912C5" w:rsidRPr="00845C4E">
        <w:rPr>
          <w:sz w:val="28"/>
          <w:szCs w:val="28"/>
        </w:rPr>
        <w:t xml:space="preserve"> </w:t>
      </w:r>
      <w:r w:rsidR="00C912C5" w:rsidRPr="00845C4E">
        <w:rPr>
          <w:color w:val="000000" w:themeColor="text1"/>
          <w:sz w:val="28"/>
          <w:szCs w:val="28"/>
        </w:rPr>
        <w:t>Материал для ре</w:t>
      </w:r>
      <w:r w:rsidR="007C42DD" w:rsidRPr="00845C4E">
        <w:rPr>
          <w:color w:val="000000" w:themeColor="text1"/>
          <w:sz w:val="28"/>
          <w:szCs w:val="28"/>
        </w:rPr>
        <w:t xml:space="preserve">абилитаций подбирался с учетом </w:t>
      </w:r>
      <w:r w:rsidR="00C912C5" w:rsidRPr="00845C4E">
        <w:rPr>
          <w:color w:val="000000" w:themeColor="text1"/>
          <w:sz w:val="28"/>
          <w:szCs w:val="28"/>
        </w:rPr>
        <w:t>индивидуальных психофизических особенностей развития, индивидуального слухового опыта и слухового возраста, мотивации коррекционн</w:t>
      </w:r>
      <w:r w:rsidR="007C42DD" w:rsidRPr="00845C4E">
        <w:rPr>
          <w:color w:val="000000" w:themeColor="text1"/>
          <w:sz w:val="28"/>
          <w:szCs w:val="28"/>
        </w:rPr>
        <w:t xml:space="preserve">о-речевой деятельности, степени </w:t>
      </w:r>
      <w:proofErr w:type="spellStart"/>
      <w:r w:rsidR="007C42DD" w:rsidRPr="00845C4E">
        <w:rPr>
          <w:color w:val="000000" w:themeColor="text1"/>
          <w:sz w:val="28"/>
          <w:szCs w:val="28"/>
        </w:rPr>
        <w:t>сформированности</w:t>
      </w:r>
      <w:proofErr w:type="spellEnd"/>
      <w:r w:rsidR="007C42DD" w:rsidRPr="00845C4E">
        <w:rPr>
          <w:color w:val="000000" w:themeColor="text1"/>
          <w:sz w:val="28"/>
          <w:szCs w:val="28"/>
        </w:rPr>
        <w:t xml:space="preserve"> </w:t>
      </w:r>
      <w:r w:rsidR="00C912C5" w:rsidRPr="00845C4E">
        <w:rPr>
          <w:color w:val="000000" w:themeColor="text1"/>
          <w:sz w:val="28"/>
          <w:szCs w:val="28"/>
        </w:rPr>
        <w:t>слухоречевого самоконтроля, особенностей эмоционально-волевой сферы и настройки КИ.</w:t>
      </w:r>
      <w:r w:rsidR="002748A6" w:rsidRPr="00845C4E">
        <w:rPr>
          <w:color w:val="000000" w:themeColor="text1"/>
          <w:sz w:val="28"/>
          <w:szCs w:val="28"/>
        </w:rPr>
        <w:t xml:space="preserve"> Все занятия строились на развитие слуховог</w:t>
      </w:r>
      <w:r w:rsidR="00663491" w:rsidRPr="00845C4E">
        <w:rPr>
          <w:color w:val="000000" w:themeColor="text1"/>
          <w:sz w:val="28"/>
          <w:szCs w:val="28"/>
        </w:rPr>
        <w:t>о восприятия и проводились</w:t>
      </w:r>
      <w:r w:rsidR="002748A6" w:rsidRPr="00845C4E">
        <w:rPr>
          <w:color w:val="000000" w:themeColor="text1"/>
          <w:sz w:val="28"/>
          <w:szCs w:val="28"/>
        </w:rPr>
        <w:t xml:space="preserve"> в соответствии с ИПР.</w:t>
      </w:r>
      <w:r w:rsidR="00663491" w:rsidRPr="00845C4E">
        <w:rPr>
          <w:color w:val="000000" w:themeColor="text1"/>
          <w:sz w:val="28"/>
          <w:szCs w:val="28"/>
        </w:rPr>
        <w:t xml:space="preserve"> </w:t>
      </w:r>
    </w:p>
    <w:p w:rsidR="00E82F6D" w:rsidRPr="00845C4E" w:rsidRDefault="00BA68E6" w:rsidP="00F36A19">
      <w:pPr>
        <w:pStyle w:val="a7"/>
        <w:tabs>
          <w:tab w:val="left" w:pos="993"/>
        </w:tabs>
        <w:spacing w:before="0" w:beforeAutospacing="0" w:after="0" w:afterAutospacing="0" w:line="360" w:lineRule="auto"/>
        <w:ind w:firstLine="709"/>
        <w:jc w:val="both"/>
        <w:rPr>
          <w:iCs/>
          <w:color w:val="000000"/>
          <w:sz w:val="28"/>
          <w:szCs w:val="28"/>
        </w:rPr>
      </w:pPr>
      <w:r>
        <w:rPr>
          <w:color w:val="000000" w:themeColor="text1"/>
          <w:sz w:val="28"/>
          <w:szCs w:val="28"/>
        </w:rPr>
        <w:t>Ещё одна сторона</w:t>
      </w:r>
      <w:r w:rsidR="00D3003F" w:rsidRPr="00845C4E">
        <w:rPr>
          <w:color w:val="000000" w:themeColor="text1"/>
          <w:sz w:val="28"/>
          <w:szCs w:val="28"/>
        </w:rPr>
        <w:t xml:space="preserve"> коррекционно-развивающей работы с детьми направлена на семейно-ориентированный </w:t>
      </w:r>
      <w:r w:rsidR="00E82F6D" w:rsidRPr="00845C4E">
        <w:rPr>
          <w:color w:val="000000" w:themeColor="text1"/>
          <w:sz w:val="28"/>
          <w:szCs w:val="28"/>
        </w:rPr>
        <w:t>подход</w:t>
      </w:r>
      <w:r w:rsidR="00D3003F" w:rsidRPr="00845C4E">
        <w:rPr>
          <w:color w:val="000000" w:themeColor="text1"/>
          <w:sz w:val="28"/>
          <w:szCs w:val="28"/>
        </w:rPr>
        <w:t xml:space="preserve"> </w:t>
      </w:r>
      <w:r w:rsidR="00E82F6D" w:rsidRPr="00845C4E">
        <w:rPr>
          <w:color w:val="000000" w:themeColor="text1"/>
          <w:sz w:val="28"/>
          <w:szCs w:val="28"/>
        </w:rPr>
        <w:t>(</w:t>
      </w:r>
      <w:r w:rsidR="00D3003F" w:rsidRPr="00845C4E">
        <w:rPr>
          <w:color w:val="000000" w:themeColor="text1"/>
          <w:sz w:val="28"/>
          <w:szCs w:val="28"/>
        </w:rPr>
        <w:t>большое внимание уделяется работе с родителями). Главная задача</w:t>
      </w:r>
      <w:r w:rsidR="00E82F6D" w:rsidRPr="00845C4E">
        <w:rPr>
          <w:color w:val="000000" w:themeColor="text1"/>
          <w:sz w:val="28"/>
          <w:szCs w:val="28"/>
        </w:rPr>
        <w:t xml:space="preserve"> </w:t>
      </w:r>
      <w:r w:rsidR="00845C4E" w:rsidRPr="00845C4E">
        <w:rPr>
          <w:color w:val="000000" w:themeColor="text1"/>
          <w:sz w:val="28"/>
          <w:szCs w:val="28"/>
        </w:rPr>
        <w:t>–</w:t>
      </w:r>
      <w:r w:rsidR="00E82F6D" w:rsidRPr="00845C4E">
        <w:rPr>
          <w:color w:val="000000" w:themeColor="text1"/>
          <w:sz w:val="28"/>
          <w:szCs w:val="28"/>
        </w:rPr>
        <w:t xml:space="preserve"> дать</w:t>
      </w:r>
      <w:r w:rsidR="00845C4E" w:rsidRPr="00845C4E">
        <w:rPr>
          <w:color w:val="000000" w:themeColor="text1"/>
          <w:sz w:val="28"/>
          <w:szCs w:val="28"/>
          <w:lang w:val="kk-KZ"/>
        </w:rPr>
        <w:t xml:space="preserve"> </w:t>
      </w:r>
      <w:r w:rsidR="00E82F6D" w:rsidRPr="00845C4E">
        <w:rPr>
          <w:color w:val="000000" w:themeColor="text1"/>
          <w:sz w:val="28"/>
          <w:szCs w:val="28"/>
        </w:rPr>
        <w:t>максимальные знания родителям по работе с детьми с КИ в домашних условиях. Для этого все занятия проходили в индивидуальной форме в прис</w:t>
      </w:r>
      <w:r>
        <w:rPr>
          <w:color w:val="000000" w:themeColor="text1"/>
          <w:sz w:val="28"/>
          <w:szCs w:val="28"/>
        </w:rPr>
        <w:t>утствии родителей, где показывали</w:t>
      </w:r>
      <w:r w:rsidR="00E82F6D" w:rsidRPr="00845C4E">
        <w:rPr>
          <w:color w:val="000000" w:themeColor="text1"/>
          <w:sz w:val="28"/>
          <w:szCs w:val="28"/>
        </w:rPr>
        <w:t xml:space="preserve"> приёмы работы с ребёнком по развитию слухового восприятия.</w:t>
      </w:r>
    </w:p>
    <w:p w:rsidR="00766C20" w:rsidRPr="00845C4E" w:rsidRDefault="007C42DD" w:rsidP="00F36A19">
      <w:pPr>
        <w:pStyle w:val="a7"/>
        <w:tabs>
          <w:tab w:val="left" w:pos="993"/>
        </w:tabs>
        <w:spacing w:before="0" w:beforeAutospacing="0" w:after="0" w:afterAutospacing="0" w:line="360" w:lineRule="auto"/>
        <w:ind w:firstLine="709"/>
        <w:jc w:val="both"/>
        <w:rPr>
          <w:sz w:val="28"/>
          <w:szCs w:val="28"/>
        </w:rPr>
      </w:pPr>
      <w:r w:rsidRPr="00845C4E">
        <w:rPr>
          <w:color w:val="000000" w:themeColor="text1"/>
          <w:sz w:val="28"/>
          <w:szCs w:val="28"/>
        </w:rPr>
        <w:lastRenderedPageBreak/>
        <w:t xml:space="preserve">На занятиях </w:t>
      </w:r>
      <w:r w:rsidR="00BA68E6">
        <w:rPr>
          <w:color w:val="000000" w:themeColor="text1"/>
          <w:sz w:val="28"/>
          <w:szCs w:val="28"/>
        </w:rPr>
        <w:t>по отношению к родителям решали</w:t>
      </w:r>
      <w:r w:rsidR="00E82F6D" w:rsidRPr="00845C4E">
        <w:rPr>
          <w:color w:val="000000" w:themeColor="text1"/>
          <w:sz w:val="28"/>
          <w:szCs w:val="28"/>
        </w:rPr>
        <w:t xml:space="preserve"> следующие задачи</w:t>
      </w:r>
      <w:r w:rsidR="00924F3E">
        <w:rPr>
          <w:color w:val="000000" w:themeColor="text1"/>
          <w:sz w:val="28"/>
          <w:szCs w:val="28"/>
        </w:rPr>
        <w:t xml:space="preserve">: </w:t>
      </w:r>
      <w:r w:rsidR="00924F3E" w:rsidRPr="00845C4E">
        <w:rPr>
          <w:color w:val="000000" w:themeColor="text1"/>
          <w:sz w:val="28"/>
          <w:szCs w:val="28"/>
        </w:rPr>
        <w:t xml:space="preserve">им </w:t>
      </w:r>
      <w:r w:rsidR="00BA68E6">
        <w:rPr>
          <w:color w:val="000000" w:themeColor="text1"/>
          <w:sz w:val="28"/>
          <w:szCs w:val="28"/>
        </w:rPr>
        <w:t>демонстрировался</w:t>
      </w:r>
      <w:r w:rsidR="00E82F6D" w:rsidRPr="00845C4E">
        <w:rPr>
          <w:color w:val="000000" w:themeColor="text1"/>
          <w:sz w:val="28"/>
          <w:szCs w:val="28"/>
        </w:rPr>
        <w:t xml:space="preserve"> успешный опыт эмоционального взаимодействия с их ребёнком</w:t>
      </w:r>
      <w:r w:rsidR="009D73F5" w:rsidRPr="00845C4E">
        <w:rPr>
          <w:color w:val="000000" w:themeColor="text1"/>
          <w:sz w:val="28"/>
          <w:szCs w:val="28"/>
        </w:rPr>
        <w:t xml:space="preserve"> </w:t>
      </w:r>
      <w:r w:rsidR="00E82F6D" w:rsidRPr="00845C4E">
        <w:rPr>
          <w:color w:val="000000" w:themeColor="text1"/>
          <w:sz w:val="28"/>
          <w:szCs w:val="28"/>
        </w:rPr>
        <w:t xml:space="preserve">на полноценной сенсорной основе. Родители </w:t>
      </w:r>
      <w:r w:rsidR="00311881" w:rsidRPr="00845C4E">
        <w:rPr>
          <w:color w:val="000000" w:themeColor="text1"/>
          <w:sz w:val="28"/>
          <w:szCs w:val="28"/>
        </w:rPr>
        <w:t xml:space="preserve">на занятиях </w:t>
      </w:r>
      <w:r w:rsidR="00E82F6D" w:rsidRPr="00845C4E">
        <w:rPr>
          <w:color w:val="000000" w:themeColor="text1"/>
          <w:sz w:val="28"/>
          <w:szCs w:val="28"/>
        </w:rPr>
        <w:t xml:space="preserve">учились вести эмоционально насыщенный диалог со своим ребёнком, используя речь, как средство </w:t>
      </w:r>
      <w:r w:rsidR="009D73F5" w:rsidRPr="00845C4E">
        <w:rPr>
          <w:color w:val="000000" w:themeColor="text1"/>
          <w:sz w:val="28"/>
          <w:szCs w:val="28"/>
        </w:rPr>
        <w:t>взаимодействия и развивая у ребёнка понимание звучащей речи в игровых ситуациях. Когда родители видят успех в коммуникационном и речевом развитии своего ребёнка, они сами становятся увереннее и у них повышается позитивны</w:t>
      </w:r>
      <w:r w:rsidR="00BA68E6">
        <w:rPr>
          <w:color w:val="000000" w:themeColor="text1"/>
          <w:sz w:val="28"/>
          <w:szCs w:val="28"/>
        </w:rPr>
        <w:t xml:space="preserve">й настрой, что </w:t>
      </w:r>
      <w:r w:rsidR="004346DF">
        <w:rPr>
          <w:color w:val="000000" w:themeColor="text1"/>
          <w:sz w:val="28"/>
          <w:szCs w:val="28"/>
          <w:lang w:val="kk-KZ"/>
        </w:rPr>
        <w:t>способствует обеспечению поддержки ребенка в его нелегком труде освоения мира звуков</w:t>
      </w:r>
      <w:r w:rsidR="009D73F5" w:rsidRPr="00845C4E">
        <w:rPr>
          <w:color w:val="000000" w:themeColor="text1"/>
          <w:sz w:val="28"/>
          <w:szCs w:val="28"/>
        </w:rPr>
        <w:t xml:space="preserve">. </w:t>
      </w:r>
      <w:r w:rsidR="00766C20" w:rsidRPr="00845C4E">
        <w:rPr>
          <w:sz w:val="28"/>
          <w:szCs w:val="28"/>
        </w:rPr>
        <w:t xml:space="preserve">Без слухоречевой реабилитации ребенок не способен овладеть речью, несмотря на то, что с помощью КИ он будет слышать даже шепотную речь. Сама по себе </w:t>
      </w:r>
      <w:proofErr w:type="spellStart"/>
      <w:r w:rsidR="00766C20" w:rsidRPr="00845C4E">
        <w:rPr>
          <w:sz w:val="28"/>
          <w:szCs w:val="28"/>
        </w:rPr>
        <w:t>кохлеарная</w:t>
      </w:r>
      <w:proofErr w:type="spellEnd"/>
      <w:r w:rsidR="00766C20" w:rsidRPr="00845C4E">
        <w:rPr>
          <w:sz w:val="28"/>
          <w:szCs w:val="28"/>
        </w:rPr>
        <w:t xml:space="preserve"> имплантация не позволяет глухим детям сразу же после подключения речевого процессора различать звуковые сигналы и пользоваться речью в коммуникативных целях. Поэтому, после проведения первой настройки процессора ребенок нуждается в педагогической помощи по развитию слухового восприятия и развитию речи. </w:t>
      </w:r>
    </w:p>
    <w:p w:rsidR="00E83C09" w:rsidRPr="00845C4E" w:rsidRDefault="00311881" w:rsidP="00F36A19">
      <w:pPr>
        <w:tabs>
          <w:tab w:val="left" w:pos="993"/>
        </w:tabs>
        <w:spacing w:after="0" w:line="360" w:lineRule="auto"/>
        <w:ind w:firstLine="709"/>
        <w:jc w:val="both"/>
        <w:rPr>
          <w:rFonts w:ascii="Times New Roman" w:hAnsi="Times New Roman" w:cs="Times New Roman"/>
          <w:sz w:val="28"/>
          <w:szCs w:val="28"/>
        </w:rPr>
      </w:pPr>
      <w:r w:rsidRPr="00845C4E">
        <w:rPr>
          <w:rFonts w:ascii="Times New Roman" w:hAnsi="Times New Roman" w:cs="Times New Roman"/>
          <w:color w:val="000000" w:themeColor="text1"/>
          <w:sz w:val="28"/>
          <w:szCs w:val="28"/>
        </w:rPr>
        <w:t>В интересах организации планомерной и целенаправленной коррекционно-р</w:t>
      </w:r>
      <w:r w:rsidR="002E0288" w:rsidRPr="00845C4E">
        <w:rPr>
          <w:rFonts w:ascii="Times New Roman" w:hAnsi="Times New Roman" w:cs="Times New Roman"/>
          <w:color w:val="000000" w:themeColor="text1"/>
          <w:sz w:val="28"/>
          <w:szCs w:val="28"/>
        </w:rPr>
        <w:t>азвивающей деятельности были</w:t>
      </w:r>
      <w:r w:rsidRPr="00845C4E">
        <w:rPr>
          <w:rFonts w:ascii="Times New Roman" w:hAnsi="Times New Roman" w:cs="Times New Roman"/>
          <w:color w:val="000000" w:themeColor="text1"/>
          <w:sz w:val="28"/>
          <w:szCs w:val="28"/>
        </w:rPr>
        <w:t xml:space="preserve"> изготовлены игрушки на разные темы</w:t>
      </w:r>
      <w:r w:rsidR="00E83C09" w:rsidRPr="00845C4E">
        <w:rPr>
          <w:rFonts w:ascii="Times New Roman" w:hAnsi="Times New Roman" w:cs="Times New Roman"/>
          <w:color w:val="000000" w:themeColor="text1"/>
          <w:sz w:val="28"/>
          <w:szCs w:val="28"/>
        </w:rPr>
        <w:t xml:space="preserve"> и </w:t>
      </w:r>
      <w:r w:rsidRPr="00845C4E">
        <w:rPr>
          <w:rFonts w:ascii="Times New Roman" w:hAnsi="Times New Roman" w:cs="Times New Roman"/>
          <w:color w:val="000000" w:themeColor="text1"/>
          <w:sz w:val="28"/>
          <w:szCs w:val="28"/>
        </w:rPr>
        <w:t>ск</w:t>
      </w:r>
      <w:r w:rsidR="00D524F5" w:rsidRPr="00845C4E">
        <w:rPr>
          <w:rFonts w:ascii="Times New Roman" w:hAnsi="Times New Roman" w:cs="Times New Roman"/>
          <w:color w:val="000000" w:themeColor="text1"/>
          <w:sz w:val="28"/>
          <w:szCs w:val="28"/>
        </w:rPr>
        <w:t>азочные персонажи своими руками.</w:t>
      </w:r>
      <w:r w:rsidR="00642256" w:rsidRPr="00845C4E">
        <w:rPr>
          <w:rFonts w:ascii="Times New Roman" w:hAnsi="Times New Roman" w:cs="Times New Roman"/>
          <w:sz w:val="28"/>
          <w:szCs w:val="28"/>
        </w:rPr>
        <w:t xml:space="preserve"> </w:t>
      </w:r>
      <w:r w:rsidR="00D524F5" w:rsidRPr="00845C4E">
        <w:rPr>
          <w:rFonts w:ascii="Times New Roman" w:hAnsi="Times New Roman" w:cs="Times New Roman"/>
          <w:sz w:val="28"/>
          <w:szCs w:val="28"/>
        </w:rPr>
        <w:t>Д</w:t>
      </w:r>
      <w:r w:rsidR="00B85248" w:rsidRPr="00845C4E">
        <w:rPr>
          <w:rFonts w:ascii="Times New Roman" w:hAnsi="Times New Roman" w:cs="Times New Roman"/>
          <w:sz w:val="28"/>
          <w:szCs w:val="28"/>
        </w:rPr>
        <w:t>идактические игры,</w:t>
      </w:r>
      <w:r w:rsidR="00B00476" w:rsidRPr="00845C4E">
        <w:rPr>
          <w:rFonts w:ascii="Times New Roman" w:hAnsi="Times New Roman" w:cs="Times New Roman"/>
          <w:sz w:val="28"/>
          <w:szCs w:val="28"/>
        </w:rPr>
        <w:t xml:space="preserve"> для того,</w:t>
      </w:r>
      <w:r w:rsidR="00BB0B78" w:rsidRPr="00845C4E">
        <w:rPr>
          <w:rFonts w:ascii="Times New Roman" w:hAnsi="Times New Roman" w:cs="Times New Roman"/>
          <w:sz w:val="28"/>
          <w:szCs w:val="28"/>
        </w:rPr>
        <w:t xml:space="preserve"> </w:t>
      </w:r>
      <w:r w:rsidR="00B00476" w:rsidRPr="00845C4E">
        <w:rPr>
          <w:rFonts w:ascii="Times New Roman" w:hAnsi="Times New Roman" w:cs="Times New Roman"/>
          <w:sz w:val="28"/>
          <w:szCs w:val="28"/>
        </w:rPr>
        <w:t>чтобы можно было свободно разыгры</w:t>
      </w:r>
      <w:r w:rsidR="00642256" w:rsidRPr="00845C4E">
        <w:rPr>
          <w:rFonts w:ascii="Times New Roman" w:hAnsi="Times New Roman" w:cs="Times New Roman"/>
          <w:sz w:val="28"/>
          <w:szCs w:val="28"/>
        </w:rPr>
        <w:t>вать самые разнообразные сюжеты,</w:t>
      </w:r>
      <w:r w:rsidR="00B00476" w:rsidRPr="00845C4E">
        <w:rPr>
          <w:rFonts w:ascii="Times New Roman" w:hAnsi="Times New Roman" w:cs="Times New Roman"/>
          <w:sz w:val="28"/>
          <w:szCs w:val="28"/>
        </w:rPr>
        <w:t xml:space="preserve"> были изготовлены 15 </w:t>
      </w:r>
      <w:r w:rsidR="00B85248" w:rsidRPr="00845C4E">
        <w:rPr>
          <w:rFonts w:ascii="Times New Roman" w:hAnsi="Times New Roman" w:cs="Times New Roman"/>
          <w:sz w:val="28"/>
          <w:szCs w:val="28"/>
        </w:rPr>
        <w:t xml:space="preserve">вязаных </w:t>
      </w:r>
      <w:r w:rsidR="00B00476" w:rsidRPr="00845C4E">
        <w:rPr>
          <w:rFonts w:ascii="Times New Roman" w:hAnsi="Times New Roman" w:cs="Times New Roman"/>
          <w:sz w:val="28"/>
          <w:szCs w:val="28"/>
        </w:rPr>
        <w:t>пальчиковых кукол. Этот комплект включает в себя фигурки разных кукол</w:t>
      </w:r>
      <w:r w:rsidR="004346DF">
        <w:rPr>
          <w:rFonts w:ascii="Times New Roman" w:hAnsi="Times New Roman" w:cs="Times New Roman"/>
          <w:sz w:val="28"/>
          <w:szCs w:val="28"/>
          <w:lang w:val="kk-KZ"/>
        </w:rPr>
        <w:t xml:space="preserve"> </w:t>
      </w:r>
      <w:r w:rsidR="00642256" w:rsidRPr="00845C4E">
        <w:rPr>
          <w:rFonts w:ascii="Times New Roman" w:hAnsi="Times New Roman" w:cs="Times New Roman"/>
          <w:sz w:val="28"/>
          <w:szCs w:val="28"/>
        </w:rPr>
        <w:t>-</w:t>
      </w:r>
      <w:r w:rsidR="004346DF">
        <w:rPr>
          <w:rFonts w:ascii="Times New Roman" w:hAnsi="Times New Roman" w:cs="Times New Roman"/>
          <w:sz w:val="28"/>
          <w:szCs w:val="28"/>
          <w:lang w:val="kk-KZ"/>
        </w:rPr>
        <w:t xml:space="preserve"> </w:t>
      </w:r>
      <w:r w:rsidR="00B00476" w:rsidRPr="00845C4E">
        <w:rPr>
          <w:rFonts w:ascii="Times New Roman" w:hAnsi="Times New Roman" w:cs="Times New Roman"/>
          <w:sz w:val="28"/>
          <w:szCs w:val="28"/>
        </w:rPr>
        <w:t xml:space="preserve">членов семьи (папа, мама, бабушка, </w:t>
      </w:r>
      <w:r w:rsidR="007C42DD" w:rsidRPr="00845C4E">
        <w:rPr>
          <w:rFonts w:ascii="Times New Roman" w:hAnsi="Times New Roman" w:cs="Times New Roman"/>
          <w:sz w:val="28"/>
          <w:szCs w:val="28"/>
        </w:rPr>
        <w:t>дедушка</w:t>
      </w:r>
      <w:r w:rsidR="00B00476" w:rsidRPr="00845C4E">
        <w:rPr>
          <w:rFonts w:ascii="Times New Roman" w:hAnsi="Times New Roman" w:cs="Times New Roman"/>
          <w:sz w:val="28"/>
          <w:szCs w:val="28"/>
        </w:rPr>
        <w:t>,</w:t>
      </w:r>
      <w:r w:rsidR="007C42DD" w:rsidRPr="00845C4E">
        <w:rPr>
          <w:rFonts w:ascii="Times New Roman" w:hAnsi="Times New Roman" w:cs="Times New Roman"/>
          <w:sz w:val="28"/>
          <w:szCs w:val="28"/>
        </w:rPr>
        <w:t xml:space="preserve"> </w:t>
      </w:r>
      <w:r w:rsidR="00B00476" w:rsidRPr="00845C4E">
        <w:rPr>
          <w:rFonts w:ascii="Times New Roman" w:hAnsi="Times New Roman" w:cs="Times New Roman"/>
          <w:sz w:val="28"/>
          <w:szCs w:val="28"/>
        </w:rPr>
        <w:t>малыши), а также фигурки разных животных</w:t>
      </w:r>
      <w:r w:rsidR="004346DF">
        <w:rPr>
          <w:rFonts w:ascii="Times New Roman" w:hAnsi="Times New Roman" w:cs="Times New Roman"/>
          <w:sz w:val="28"/>
          <w:szCs w:val="28"/>
          <w:lang w:val="kk-KZ"/>
        </w:rPr>
        <w:t xml:space="preserve"> </w:t>
      </w:r>
      <w:r w:rsidR="00B00476" w:rsidRPr="00845C4E">
        <w:rPr>
          <w:rFonts w:ascii="Times New Roman" w:hAnsi="Times New Roman" w:cs="Times New Roman"/>
          <w:sz w:val="28"/>
          <w:szCs w:val="28"/>
        </w:rPr>
        <w:t>-</w:t>
      </w:r>
      <w:r w:rsidR="004346DF">
        <w:rPr>
          <w:rFonts w:ascii="Times New Roman" w:hAnsi="Times New Roman" w:cs="Times New Roman"/>
          <w:sz w:val="28"/>
          <w:szCs w:val="28"/>
          <w:lang w:val="kk-KZ"/>
        </w:rPr>
        <w:t xml:space="preserve"> </w:t>
      </w:r>
      <w:r w:rsidR="00B00476" w:rsidRPr="00845C4E">
        <w:rPr>
          <w:rFonts w:ascii="Times New Roman" w:hAnsi="Times New Roman" w:cs="Times New Roman"/>
          <w:sz w:val="28"/>
          <w:szCs w:val="28"/>
        </w:rPr>
        <w:t>гер</w:t>
      </w:r>
      <w:r w:rsidR="007C42DD" w:rsidRPr="00845C4E">
        <w:rPr>
          <w:rFonts w:ascii="Times New Roman" w:hAnsi="Times New Roman" w:cs="Times New Roman"/>
          <w:sz w:val="28"/>
          <w:szCs w:val="28"/>
        </w:rPr>
        <w:t>оев сказок (лиса, волк, медведь</w:t>
      </w:r>
      <w:r w:rsidR="00B00476" w:rsidRPr="00845C4E">
        <w:rPr>
          <w:rFonts w:ascii="Times New Roman" w:hAnsi="Times New Roman" w:cs="Times New Roman"/>
          <w:sz w:val="28"/>
          <w:szCs w:val="28"/>
        </w:rPr>
        <w:t xml:space="preserve">, заяц). </w:t>
      </w:r>
      <w:r w:rsidR="00E83C09" w:rsidRPr="00845C4E">
        <w:rPr>
          <w:rFonts w:ascii="Times New Roman" w:hAnsi="Times New Roman" w:cs="Times New Roman"/>
          <w:sz w:val="28"/>
          <w:szCs w:val="28"/>
        </w:rPr>
        <w:t xml:space="preserve">Речевой и слуховой материал для занятий отвечал задачам формирования устной речи, служил средством развития слуха и содержал осмысленные речевые единицы: музыкальные, шумовые инструменты, картинки (фразы, словосочетания, слова). </w:t>
      </w:r>
    </w:p>
    <w:p w:rsidR="009B1112" w:rsidRPr="00845C4E" w:rsidRDefault="00B00476" w:rsidP="00F36A19">
      <w:pPr>
        <w:tabs>
          <w:tab w:val="left" w:pos="993"/>
        </w:tabs>
        <w:spacing w:after="0" w:line="360" w:lineRule="auto"/>
        <w:ind w:firstLine="709"/>
        <w:jc w:val="both"/>
        <w:rPr>
          <w:rFonts w:ascii="Times New Roman" w:hAnsi="Times New Roman" w:cs="Times New Roman"/>
          <w:sz w:val="28"/>
          <w:szCs w:val="28"/>
        </w:rPr>
      </w:pPr>
      <w:r w:rsidRPr="00845C4E">
        <w:rPr>
          <w:rFonts w:ascii="Times New Roman" w:hAnsi="Times New Roman" w:cs="Times New Roman"/>
          <w:color w:val="000000" w:themeColor="text1"/>
          <w:sz w:val="28"/>
          <w:szCs w:val="28"/>
        </w:rPr>
        <w:t>А также были</w:t>
      </w:r>
      <w:r w:rsidR="00FE1E3F" w:rsidRPr="00845C4E">
        <w:rPr>
          <w:rFonts w:ascii="Times New Roman" w:hAnsi="Times New Roman" w:cs="Times New Roman"/>
          <w:color w:val="000000" w:themeColor="text1"/>
          <w:sz w:val="28"/>
          <w:szCs w:val="28"/>
        </w:rPr>
        <w:t xml:space="preserve"> методические рекомендации по социализации и интеграции в доступную </w:t>
      </w:r>
      <w:r w:rsidR="00D524F5" w:rsidRPr="00845C4E">
        <w:rPr>
          <w:rFonts w:ascii="Times New Roman" w:hAnsi="Times New Roman" w:cs="Times New Roman"/>
          <w:color w:val="000000" w:themeColor="text1"/>
          <w:sz w:val="28"/>
          <w:szCs w:val="28"/>
        </w:rPr>
        <w:t>среду, так как среди прошедших</w:t>
      </w:r>
      <w:r w:rsidR="00FE1E3F" w:rsidRPr="00845C4E">
        <w:rPr>
          <w:rFonts w:ascii="Times New Roman" w:hAnsi="Times New Roman" w:cs="Times New Roman"/>
          <w:color w:val="000000" w:themeColor="text1"/>
          <w:sz w:val="28"/>
          <w:szCs w:val="28"/>
        </w:rPr>
        <w:t xml:space="preserve"> реабилитацию были подростки, которые стояли пе</w:t>
      </w:r>
      <w:r w:rsidR="00BA68E6">
        <w:rPr>
          <w:rFonts w:ascii="Times New Roman" w:hAnsi="Times New Roman" w:cs="Times New Roman"/>
          <w:color w:val="000000" w:themeColor="text1"/>
          <w:sz w:val="28"/>
          <w:szCs w:val="28"/>
        </w:rPr>
        <w:t>ред выбором профессии. Проводили</w:t>
      </w:r>
      <w:r w:rsidR="00FE1E3F" w:rsidRPr="00845C4E">
        <w:rPr>
          <w:rFonts w:ascii="Times New Roman" w:hAnsi="Times New Roman" w:cs="Times New Roman"/>
          <w:color w:val="000000" w:themeColor="text1"/>
          <w:sz w:val="28"/>
          <w:szCs w:val="28"/>
        </w:rPr>
        <w:t xml:space="preserve"> с </w:t>
      </w:r>
      <w:r w:rsidR="00FE1E3F" w:rsidRPr="00845C4E">
        <w:rPr>
          <w:rFonts w:ascii="Times New Roman" w:hAnsi="Times New Roman" w:cs="Times New Roman"/>
          <w:color w:val="000000" w:themeColor="text1"/>
          <w:sz w:val="28"/>
          <w:szCs w:val="28"/>
        </w:rPr>
        <w:lastRenderedPageBreak/>
        <w:t xml:space="preserve">ними </w:t>
      </w:r>
      <w:proofErr w:type="spellStart"/>
      <w:r w:rsidR="00FE1E3F" w:rsidRPr="00845C4E">
        <w:rPr>
          <w:rFonts w:ascii="Times New Roman" w:hAnsi="Times New Roman" w:cs="Times New Roman"/>
          <w:color w:val="000000" w:themeColor="text1"/>
          <w:sz w:val="28"/>
          <w:szCs w:val="28"/>
        </w:rPr>
        <w:t>про</w:t>
      </w:r>
      <w:r w:rsidR="009B1112" w:rsidRPr="00845C4E">
        <w:rPr>
          <w:rFonts w:ascii="Times New Roman" w:hAnsi="Times New Roman" w:cs="Times New Roman"/>
          <w:color w:val="000000" w:themeColor="text1"/>
          <w:sz w:val="28"/>
          <w:szCs w:val="28"/>
        </w:rPr>
        <w:t>фориентационную</w:t>
      </w:r>
      <w:proofErr w:type="spellEnd"/>
      <w:r w:rsidR="009B1112" w:rsidRPr="00845C4E">
        <w:rPr>
          <w:rFonts w:ascii="Times New Roman" w:hAnsi="Times New Roman" w:cs="Times New Roman"/>
          <w:color w:val="000000" w:themeColor="text1"/>
          <w:sz w:val="28"/>
          <w:szCs w:val="28"/>
        </w:rPr>
        <w:t xml:space="preserve"> работу: </w:t>
      </w:r>
      <w:r w:rsidR="004346DF">
        <w:rPr>
          <w:rFonts w:ascii="Times New Roman" w:hAnsi="Times New Roman" w:cs="Times New Roman"/>
          <w:color w:val="000000" w:themeColor="text1"/>
          <w:sz w:val="28"/>
          <w:szCs w:val="28"/>
          <w:lang w:val="kk-KZ"/>
        </w:rPr>
        <w:t>есть среди них поступившие</w:t>
      </w:r>
      <w:r w:rsidR="00734B82" w:rsidRPr="00845C4E">
        <w:rPr>
          <w:rFonts w:ascii="Times New Roman" w:hAnsi="Times New Roman" w:cs="Times New Roman"/>
          <w:color w:val="000000" w:themeColor="text1"/>
          <w:sz w:val="28"/>
          <w:szCs w:val="28"/>
          <w:lang w:val="kk-KZ"/>
        </w:rPr>
        <w:t xml:space="preserve"> в колледж общественного питания</w:t>
      </w:r>
      <w:r w:rsidR="009B1112" w:rsidRPr="00845C4E">
        <w:rPr>
          <w:rFonts w:ascii="Times New Roman" w:hAnsi="Times New Roman" w:cs="Times New Roman"/>
          <w:color w:val="000000" w:themeColor="text1"/>
          <w:sz w:val="28"/>
          <w:szCs w:val="28"/>
        </w:rPr>
        <w:t>,</w:t>
      </w:r>
      <w:r w:rsidR="00D524F5" w:rsidRPr="00845C4E">
        <w:rPr>
          <w:rFonts w:ascii="Times New Roman" w:hAnsi="Times New Roman" w:cs="Times New Roman"/>
          <w:color w:val="000000" w:themeColor="text1"/>
          <w:sz w:val="28"/>
          <w:szCs w:val="28"/>
        </w:rPr>
        <w:t xml:space="preserve"> ста</w:t>
      </w:r>
      <w:r w:rsidR="004346DF">
        <w:rPr>
          <w:rFonts w:ascii="Times New Roman" w:hAnsi="Times New Roman" w:cs="Times New Roman"/>
          <w:color w:val="000000" w:themeColor="text1"/>
          <w:sz w:val="28"/>
          <w:szCs w:val="28"/>
          <w:lang w:val="kk-KZ"/>
        </w:rPr>
        <w:t>вшие</w:t>
      </w:r>
      <w:r w:rsidR="009B1112" w:rsidRPr="00845C4E">
        <w:rPr>
          <w:rFonts w:ascii="Times New Roman" w:hAnsi="Times New Roman" w:cs="Times New Roman"/>
          <w:color w:val="000000" w:themeColor="text1"/>
          <w:sz w:val="28"/>
          <w:szCs w:val="28"/>
        </w:rPr>
        <w:t xml:space="preserve"> студентами медицинского колледжа</w:t>
      </w:r>
      <w:r w:rsidR="00FE1E3F" w:rsidRPr="00845C4E">
        <w:rPr>
          <w:rFonts w:ascii="Times New Roman" w:hAnsi="Times New Roman" w:cs="Times New Roman"/>
          <w:color w:val="000000" w:themeColor="text1"/>
          <w:sz w:val="28"/>
          <w:szCs w:val="28"/>
        </w:rPr>
        <w:t>.</w:t>
      </w:r>
      <w:r w:rsidR="00734B82" w:rsidRPr="00845C4E">
        <w:rPr>
          <w:rFonts w:ascii="Times New Roman" w:hAnsi="Times New Roman" w:cs="Times New Roman"/>
          <w:color w:val="000000" w:themeColor="text1"/>
          <w:sz w:val="28"/>
          <w:szCs w:val="28"/>
          <w:lang w:val="kk-KZ"/>
        </w:rPr>
        <w:t xml:space="preserve"> </w:t>
      </w:r>
      <w:r w:rsidR="00FE1E3F" w:rsidRPr="00845C4E">
        <w:rPr>
          <w:rFonts w:ascii="Times New Roman" w:hAnsi="Times New Roman" w:cs="Times New Roman"/>
          <w:color w:val="000000" w:themeColor="text1"/>
          <w:sz w:val="28"/>
          <w:szCs w:val="28"/>
        </w:rPr>
        <w:t>Успех</w:t>
      </w:r>
      <w:r w:rsidR="005B0D9D" w:rsidRPr="00845C4E">
        <w:rPr>
          <w:rFonts w:ascii="Times New Roman" w:hAnsi="Times New Roman" w:cs="Times New Roman"/>
          <w:color w:val="000000" w:themeColor="text1"/>
          <w:sz w:val="28"/>
          <w:szCs w:val="28"/>
        </w:rPr>
        <w:t>и</w:t>
      </w:r>
      <w:r w:rsidR="00FE1E3F" w:rsidRPr="00845C4E">
        <w:rPr>
          <w:rFonts w:ascii="Times New Roman" w:hAnsi="Times New Roman" w:cs="Times New Roman"/>
          <w:color w:val="000000" w:themeColor="text1"/>
          <w:sz w:val="28"/>
          <w:szCs w:val="28"/>
        </w:rPr>
        <w:t xml:space="preserve"> наших выпускников свидетель</w:t>
      </w:r>
      <w:r w:rsidR="005B0D9D" w:rsidRPr="00845C4E">
        <w:rPr>
          <w:rFonts w:ascii="Times New Roman" w:hAnsi="Times New Roman" w:cs="Times New Roman"/>
          <w:color w:val="000000" w:themeColor="text1"/>
          <w:sz w:val="28"/>
          <w:szCs w:val="28"/>
        </w:rPr>
        <w:t>ствуют об эффек</w:t>
      </w:r>
      <w:r w:rsidR="00BB0B78" w:rsidRPr="00845C4E">
        <w:rPr>
          <w:rFonts w:ascii="Times New Roman" w:hAnsi="Times New Roman" w:cs="Times New Roman"/>
          <w:color w:val="000000" w:themeColor="text1"/>
          <w:sz w:val="28"/>
          <w:szCs w:val="28"/>
        </w:rPr>
        <w:t xml:space="preserve">тивности реабилитации. </w:t>
      </w:r>
      <w:r w:rsidR="00FE1E3F" w:rsidRPr="00845C4E">
        <w:rPr>
          <w:rFonts w:ascii="Times New Roman" w:hAnsi="Times New Roman" w:cs="Times New Roman"/>
          <w:sz w:val="28"/>
          <w:szCs w:val="28"/>
        </w:rPr>
        <w:t xml:space="preserve">У </w:t>
      </w:r>
      <w:r w:rsidR="00CE4FEE" w:rsidRPr="00845C4E">
        <w:rPr>
          <w:rFonts w:ascii="Times New Roman" w:hAnsi="Times New Roman" w:cs="Times New Roman"/>
          <w:sz w:val="28"/>
          <w:szCs w:val="28"/>
        </w:rPr>
        <w:t xml:space="preserve">всех </w:t>
      </w:r>
      <w:r w:rsidR="00FE1E3F" w:rsidRPr="00845C4E">
        <w:rPr>
          <w:rFonts w:ascii="Times New Roman" w:hAnsi="Times New Roman" w:cs="Times New Roman"/>
          <w:sz w:val="28"/>
          <w:szCs w:val="28"/>
        </w:rPr>
        <w:t xml:space="preserve">детей есть динамика в слуховом восприятии. </w:t>
      </w:r>
    </w:p>
    <w:p w:rsidR="007C42DD" w:rsidRPr="00845C4E" w:rsidRDefault="00B04460" w:rsidP="00F36A19">
      <w:pPr>
        <w:tabs>
          <w:tab w:val="left" w:pos="993"/>
        </w:tabs>
        <w:spacing w:after="0" w:line="360" w:lineRule="auto"/>
        <w:ind w:firstLine="709"/>
        <w:jc w:val="both"/>
        <w:rPr>
          <w:rStyle w:val="apple-converted-space"/>
          <w:rFonts w:ascii="Times New Roman" w:hAnsi="Times New Roman" w:cs="Times New Roman"/>
          <w:iCs/>
          <w:color w:val="000000"/>
          <w:sz w:val="28"/>
          <w:szCs w:val="28"/>
        </w:rPr>
      </w:pPr>
      <w:r w:rsidRPr="00845C4E">
        <w:rPr>
          <w:rStyle w:val="apple-converted-space"/>
          <w:rFonts w:ascii="Times New Roman" w:hAnsi="Times New Roman" w:cs="Times New Roman"/>
          <w:iCs/>
          <w:color w:val="000000"/>
          <w:sz w:val="28"/>
          <w:szCs w:val="28"/>
        </w:rPr>
        <w:t>По итогам обследования</w:t>
      </w:r>
      <w:r w:rsidR="000D44FA" w:rsidRPr="00845C4E">
        <w:rPr>
          <w:rStyle w:val="apple-converted-space"/>
          <w:rFonts w:ascii="Times New Roman" w:hAnsi="Times New Roman" w:cs="Times New Roman"/>
          <w:iCs/>
          <w:color w:val="000000"/>
          <w:sz w:val="28"/>
          <w:szCs w:val="28"/>
        </w:rPr>
        <w:t xml:space="preserve"> динамики</w:t>
      </w:r>
      <w:r w:rsidR="009B5587" w:rsidRPr="00845C4E">
        <w:rPr>
          <w:rStyle w:val="apple-converted-space"/>
          <w:rFonts w:ascii="Times New Roman" w:hAnsi="Times New Roman" w:cs="Times New Roman"/>
          <w:iCs/>
          <w:color w:val="000000"/>
          <w:sz w:val="28"/>
          <w:szCs w:val="28"/>
        </w:rPr>
        <w:t>:</w:t>
      </w:r>
    </w:p>
    <w:p w:rsidR="00734B82" w:rsidRPr="00845C4E" w:rsidRDefault="009B1112" w:rsidP="00F36A19">
      <w:pPr>
        <w:pStyle w:val="a7"/>
        <w:numPr>
          <w:ilvl w:val="0"/>
          <w:numId w:val="8"/>
        </w:numPr>
        <w:tabs>
          <w:tab w:val="left" w:pos="993"/>
        </w:tabs>
        <w:spacing w:before="0" w:beforeAutospacing="0" w:after="0" w:afterAutospacing="0" w:line="360" w:lineRule="auto"/>
        <w:ind w:left="0" w:firstLine="709"/>
        <w:jc w:val="both"/>
        <w:rPr>
          <w:rStyle w:val="apple-converted-space"/>
          <w:iCs/>
          <w:color w:val="000000"/>
          <w:sz w:val="28"/>
          <w:szCs w:val="28"/>
        </w:rPr>
      </w:pPr>
      <w:r w:rsidRPr="00845C4E">
        <w:rPr>
          <w:rStyle w:val="apple-converted-space"/>
          <w:iCs/>
          <w:color w:val="000000"/>
          <w:sz w:val="28"/>
          <w:szCs w:val="28"/>
        </w:rPr>
        <w:t>Дети</w:t>
      </w:r>
      <w:r w:rsidR="00845C4E" w:rsidRPr="00845C4E">
        <w:rPr>
          <w:rStyle w:val="apple-converted-space"/>
          <w:iCs/>
          <w:color w:val="000000"/>
          <w:sz w:val="28"/>
          <w:szCs w:val="28"/>
          <w:lang w:val="kk-KZ"/>
        </w:rPr>
        <w:t>,</w:t>
      </w:r>
      <w:r w:rsidR="000D4CD2" w:rsidRPr="00845C4E">
        <w:rPr>
          <w:rStyle w:val="apple-converted-space"/>
          <w:iCs/>
          <w:color w:val="000000"/>
          <w:sz w:val="28"/>
          <w:szCs w:val="28"/>
        </w:rPr>
        <w:t xml:space="preserve"> находящиеся на I-этап</w:t>
      </w:r>
      <w:r w:rsidR="00642256" w:rsidRPr="00845C4E">
        <w:rPr>
          <w:rStyle w:val="apple-converted-space"/>
          <w:iCs/>
          <w:color w:val="000000"/>
          <w:sz w:val="28"/>
          <w:szCs w:val="28"/>
        </w:rPr>
        <w:t>е</w:t>
      </w:r>
      <w:r w:rsidR="00B04460" w:rsidRPr="00845C4E">
        <w:rPr>
          <w:rStyle w:val="apple-converted-space"/>
          <w:iCs/>
          <w:color w:val="000000"/>
          <w:sz w:val="28"/>
          <w:szCs w:val="28"/>
        </w:rPr>
        <w:t>, слух которых формируется, начали во</w:t>
      </w:r>
      <w:r w:rsidR="00A22234" w:rsidRPr="00845C4E">
        <w:rPr>
          <w:rStyle w:val="apple-converted-space"/>
          <w:iCs/>
          <w:color w:val="000000"/>
          <w:sz w:val="28"/>
          <w:szCs w:val="28"/>
        </w:rPr>
        <w:t>спринимать</w:t>
      </w:r>
      <w:r w:rsidR="00B04460" w:rsidRPr="00845C4E">
        <w:rPr>
          <w:rStyle w:val="apple-converted-space"/>
          <w:iCs/>
          <w:color w:val="000000"/>
          <w:sz w:val="28"/>
          <w:szCs w:val="28"/>
        </w:rPr>
        <w:t xml:space="preserve"> неречевые звучания, также у этих детей формируется УДР (условно-двигательная реакция) на звуки.</w:t>
      </w:r>
    </w:p>
    <w:p w:rsidR="00B04460" w:rsidRPr="00845C4E" w:rsidRDefault="009B1112" w:rsidP="00F36A19">
      <w:pPr>
        <w:pStyle w:val="a7"/>
        <w:numPr>
          <w:ilvl w:val="0"/>
          <w:numId w:val="8"/>
        </w:numPr>
        <w:tabs>
          <w:tab w:val="left" w:pos="993"/>
        </w:tabs>
        <w:spacing w:before="0" w:beforeAutospacing="0" w:after="0" w:afterAutospacing="0" w:line="360" w:lineRule="auto"/>
        <w:ind w:left="0" w:firstLine="709"/>
        <w:jc w:val="both"/>
        <w:rPr>
          <w:rStyle w:val="apple-converted-space"/>
          <w:iCs/>
          <w:color w:val="000000"/>
          <w:sz w:val="28"/>
          <w:szCs w:val="28"/>
        </w:rPr>
      </w:pPr>
      <w:r w:rsidRPr="00845C4E">
        <w:rPr>
          <w:rStyle w:val="apple-converted-space"/>
          <w:iCs/>
          <w:color w:val="000000"/>
          <w:sz w:val="28"/>
          <w:szCs w:val="28"/>
        </w:rPr>
        <w:t>Дети</w:t>
      </w:r>
      <w:r w:rsidR="00845C4E" w:rsidRPr="00845C4E">
        <w:rPr>
          <w:rStyle w:val="apple-converted-space"/>
          <w:iCs/>
          <w:color w:val="000000"/>
          <w:sz w:val="28"/>
          <w:szCs w:val="28"/>
          <w:lang w:val="kk-KZ"/>
        </w:rPr>
        <w:t>,</w:t>
      </w:r>
      <w:r w:rsidR="000D4CD2" w:rsidRPr="00845C4E">
        <w:rPr>
          <w:rStyle w:val="apple-converted-space"/>
          <w:iCs/>
          <w:color w:val="000000"/>
          <w:sz w:val="28"/>
          <w:szCs w:val="28"/>
        </w:rPr>
        <w:t xml:space="preserve"> находящиеся</w:t>
      </w:r>
      <w:r w:rsidR="000D44FA" w:rsidRPr="00845C4E">
        <w:rPr>
          <w:rStyle w:val="apple-converted-space"/>
          <w:iCs/>
          <w:color w:val="000000"/>
          <w:sz w:val="28"/>
          <w:szCs w:val="28"/>
        </w:rPr>
        <w:t xml:space="preserve"> на II-</w:t>
      </w:r>
      <w:r w:rsidR="000D4CD2" w:rsidRPr="00845C4E">
        <w:rPr>
          <w:rStyle w:val="apple-converted-space"/>
          <w:iCs/>
          <w:color w:val="000000"/>
          <w:sz w:val="28"/>
          <w:szCs w:val="28"/>
        </w:rPr>
        <w:t>этапе,</w:t>
      </w:r>
      <w:r w:rsidR="00A22234" w:rsidRPr="00845C4E">
        <w:rPr>
          <w:rStyle w:val="apple-converted-space"/>
          <w:iCs/>
          <w:color w:val="000000"/>
          <w:sz w:val="28"/>
          <w:szCs w:val="28"/>
        </w:rPr>
        <w:t xml:space="preserve"> различают односложные</w:t>
      </w:r>
      <w:r w:rsidR="00B04460" w:rsidRPr="00845C4E">
        <w:rPr>
          <w:rStyle w:val="apple-converted-space"/>
          <w:iCs/>
          <w:color w:val="000000"/>
          <w:sz w:val="28"/>
          <w:szCs w:val="28"/>
        </w:rPr>
        <w:t xml:space="preserve"> слов</w:t>
      </w:r>
      <w:r w:rsidR="000D44FA" w:rsidRPr="00845C4E">
        <w:rPr>
          <w:rStyle w:val="apple-converted-space"/>
          <w:iCs/>
          <w:color w:val="000000"/>
          <w:sz w:val="28"/>
          <w:szCs w:val="28"/>
        </w:rPr>
        <w:t>а</w:t>
      </w:r>
      <w:r w:rsidR="00B04460" w:rsidRPr="00845C4E">
        <w:rPr>
          <w:rStyle w:val="apple-converted-space"/>
          <w:iCs/>
          <w:color w:val="000000"/>
          <w:sz w:val="28"/>
          <w:szCs w:val="28"/>
        </w:rPr>
        <w:t xml:space="preserve"> (в основном отработанные), воспринимают и различают неречевые звучания.</w:t>
      </w:r>
    </w:p>
    <w:p w:rsidR="00B04460" w:rsidRPr="00845C4E" w:rsidRDefault="000D4CD2" w:rsidP="00F36A19">
      <w:pPr>
        <w:pStyle w:val="a7"/>
        <w:numPr>
          <w:ilvl w:val="0"/>
          <w:numId w:val="8"/>
        </w:numPr>
        <w:tabs>
          <w:tab w:val="left" w:pos="993"/>
        </w:tabs>
        <w:spacing w:before="0" w:beforeAutospacing="0" w:after="0" w:afterAutospacing="0" w:line="360" w:lineRule="auto"/>
        <w:ind w:left="0" w:firstLine="709"/>
        <w:jc w:val="both"/>
        <w:rPr>
          <w:rFonts w:eastAsia="Calibri"/>
          <w:sz w:val="28"/>
          <w:szCs w:val="28"/>
          <w:lang w:val="kk-KZ"/>
        </w:rPr>
      </w:pPr>
      <w:r w:rsidRPr="00845C4E">
        <w:rPr>
          <w:rStyle w:val="apple-converted-space"/>
          <w:iCs/>
          <w:color w:val="000000"/>
          <w:sz w:val="28"/>
          <w:szCs w:val="28"/>
        </w:rPr>
        <w:t>Дети</w:t>
      </w:r>
      <w:r w:rsidR="00845C4E" w:rsidRPr="00845C4E">
        <w:rPr>
          <w:rStyle w:val="apple-converted-space"/>
          <w:iCs/>
          <w:color w:val="000000"/>
          <w:sz w:val="28"/>
          <w:szCs w:val="28"/>
          <w:lang w:val="kk-KZ"/>
        </w:rPr>
        <w:t>,</w:t>
      </w:r>
      <w:r w:rsidRPr="00845C4E">
        <w:rPr>
          <w:rStyle w:val="apple-converted-space"/>
          <w:iCs/>
          <w:color w:val="000000"/>
          <w:sz w:val="28"/>
          <w:szCs w:val="28"/>
        </w:rPr>
        <w:t xml:space="preserve"> находящиеся на III-этапе</w:t>
      </w:r>
      <w:r w:rsidR="00B04460" w:rsidRPr="00845C4E">
        <w:rPr>
          <w:rStyle w:val="apple-converted-space"/>
          <w:iCs/>
          <w:color w:val="000000"/>
          <w:sz w:val="28"/>
          <w:szCs w:val="28"/>
        </w:rPr>
        <w:t>, которые успешно прошли реабилитацию, различают и опознают слова, словосочетания.</w:t>
      </w:r>
    </w:p>
    <w:p w:rsidR="001D12E0" w:rsidRPr="00845C4E" w:rsidRDefault="000D4CD2" w:rsidP="00F36A19">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845C4E">
        <w:rPr>
          <w:rStyle w:val="apple-converted-space"/>
          <w:rFonts w:ascii="Times New Roman" w:hAnsi="Times New Roman" w:cs="Times New Roman"/>
          <w:iCs/>
          <w:color w:val="000000"/>
          <w:sz w:val="28"/>
          <w:szCs w:val="28"/>
        </w:rPr>
        <w:t>Дети</w:t>
      </w:r>
      <w:r w:rsidR="00845C4E" w:rsidRPr="00845C4E">
        <w:rPr>
          <w:rStyle w:val="apple-converted-space"/>
          <w:rFonts w:ascii="Times New Roman" w:hAnsi="Times New Roman" w:cs="Times New Roman"/>
          <w:iCs/>
          <w:color w:val="000000"/>
          <w:sz w:val="28"/>
          <w:szCs w:val="28"/>
          <w:lang w:val="kk-KZ"/>
        </w:rPr>
        <w:t>,</w:t>
      </w:r>
      <w:r w:rsidRPr="00845C4E">
        <w:rPr>
          <w:rStyle w:val="apple-converted-space"/>
          <w:rFonts w:ascii="Times New Roman" w:hAnsi="Times New Roman" w:cs="Times New Roman"/>
          <w:iCs/>
          <w:color w:val="000000"/>
          <w:sz w:val="28"/>
          <w:szCs w:val="28"/>
        </w:rPr>
        <w:t xml:space="preserve"> находящиеся на IV-этапе</w:t>
      </w:r>
      <w:r w:rsidR="007F2CD2" w:rsidRPr="00845C4E">
        <w:rPr>
          <w:rStyle w:val="apple-converted-space"/>
          <w:rFonts w:ascii="Times New Roman" w:hAnsi="Times New Roman" w:cs="Times New Roman"/>
          <w:iCs/>
          <w:color w:val="000000"/>
          <w:sz w:val="28"/>
          <w:szCs w:val="28"/>
        </w:rPr>
        <w:t>, которые</w:t>
      </w:r>
      <w:r w:rsidR="00B04460" w:rsidRPr="00845C4E">
        <w:rPr>
          <w:rFonts w:ascii="Times New Roman" w:hAnsi="Times New Roman" w:cs="Times New Roman"/>
          <w:sz w:val="28"/>
          <w:szCs w:val="28"/>
        </w:rPr>
        <w:t xml:space="preserve"> успешно прошли реабилитацию, показали хороший</w:t>
      </w:r>
      <w:r w:rsidR="00D45A1B" w:rsidRPr="00845C4E">
        <w:rPr>
          <w:rFonts w:ascii="Times New Roman" w:hAnsi="Times New Roman" w:cs="Times New Roman"/>
          <w:sz w:val="28"/>
          <w:szCs w:val="28"/>
        </w:rPr>
        <w:t xml:space="preserve"> уровень слухоречевой мотивации, распознают речь</w:t>
      </w:r>
      <w:r w:rsidR="00B16787" w:rsidRPr="00845C4E">
        <w:rPr>
          <w:rFonts w:ascii="Times New Roman" w:hAnsi="Times New Roman" w:cs="Times New Roman"/>
          <w:sz w:val="28"/>
          <w:szCs w:val="28"/>
        </w:rPr>
        <w:t xml:space="preserve"> </w:t>
      </w:r>
      <w:r w:rsidR="00B60B48" w:rsidRPr="004472FA">
        <w:rPr>
          <w:rFonts w:ascii="Times New Roman" w:hAnsi="Times New Roman" w:cs="Times New Roman"/>
          <w:sz w:val="28"/>
          <w:szCs w:val="28"/>
        </w:rPr>
        <w:t>[</w:t>
      </w:r>
      <w:r w:rsidR="00B60B48">
        <w:rPr>
          <w:rFonts w:ascii="Times New Roman" w:hAnsi="Times New Roman" w:cs="Times New Roman"/>
          <w:sz w:val="28"/>
          <w:szCs w:val="28"/>
        </w:rPr>
        <w:t>1,2</w:t>
      </w:r>
      <w:r w:rsidR="00B60B48" w:rsidRPr="004472FA">
        <w:rPr>
          <w:rFonts w:ascii="Times New Roman" w:hAnsi="Times New Roman" w:cs="Times New Roman"/>
          <w:sz w:val="28"/>
          <w:szCs w:val="28"/>
        </w:rPr>
        <w:t>]</w:t>
      </w:r>
      <w:r w:rsidR="004472FA">
        <w:rPr>
          <w:rFonts w:ascii="Times New Roman" w:hAnsi="Times New Roman" w:cs="Times New Roman"/>
          <w:sz w:val="28"/>
          <w:szCs w:val="28"/>
          <w:lang w:val="kk-KZ"/>
        </w:rPr>
        <w:t>.</w:t>
      </w:r>
    </w:p>
    <w:p w:rsidR="002E0288" w:rsidRPr="00845C4E" w:rsidRDefault="00B16787" w:rsidP="00F36A19">
      <w:pPr>
        <w:tabs>
          <w:tab w:val="left" w:pos="993"/>
        </w:tabs>
        <w:spacing w:after="0" w:line="360" w:lineRule="auto"/>
        <w:ind w:firstLine="709"/>
        <w:jc w:val="both"/>
        <w:rPr>
          <w:rFonts w:ascii="Times New Roman" w:hAnsi="Times New Roman" w:cs="Times New Roman"/>
          <w:sz w:val="28"/>
          <w:szCs w:val="28"/>
        </w:rPr>
      </w:pPr>
      <w:r w:rsidRPr="00845C4E">
        <w:rPr>
          <w:rFonts w:ascii="Times New Roman" w:hAnsi="Times New Roman" w:cs="Times New Roman"/>
          <w:sz w:val="28"/>
          <w:szCs w:val="28"/>
        </w:rPr>
        <w:t xml:space="preserve">Нельзя не отметить, что у многих реабилитируемых детей присутствуют сочетанные диагнозы, которые </w:t>
      </w:r>
      <w:r w:rsidR="00734B82" w:rsidRPr="00845C4E">
        <w:rPr>
          <w:rFonts w:ascii="Times New Roman" w:hAnsi="Times New Roman" w:cs="Times New Roman"/>
          <w:sz w:val="28"/>
          <w:szCs w:val="28"/>
        </w:rPr>
        <w:t>препятствуют развитию</w:t>
      </w:r>
      <w:r w:rsidRPr="00845C4E">
        <w:rPr>
          <w:rFonts w:ascii="Times New Roman" w:hAnsi="Times New Roman" w:cs="Times New Roman"/>
          <w:sz w:val="28"/>
          <w:szCs w:val="28"/>
        </w:rPr>
        <w:t xml:space="preserve"> слухового восприятия. Среди патологи</w:t>
      </w:r>
      <w:r w:rsidR="00845C4E">
        <w:rPr>
          <w:rFonts w:ascii="Times New Roman" w:hAnsi="Times New Roman" w:cs="Times New Roman"/>
          <w:sz w:val="28"/>
          <w:szCs w:val="28"/>
          <w:lang w:val="kk-KZ"/>
        </w:rPr>
        <w:t>й</w:t>
      </w:r>
      <w:r w:rsidR="001D12E0" w:rsidRPr="00845C4E">
        <w:rPr>
          <w:rFonts w:ascii="Times New Roman" w:hAnsi="Times New Roman" w:cs="Times New Roman"/>
          <w:sz w:val="28"/>
          <w:szCs w:val="28"/>
        </w:rPr>
        <w:t xml:space="preserve"> </w:t>
      </w:r>
      <w:r w:rsidR="00845C4E">
        <w:rPr>
          <w:rFonts w:ascii="Times New Roman" w:hAnsi="Times New Roman" w:cs="Times New Roman"/>
          <w:sz w:val="28"/>
          <w:szCs w:val="28"/>
        </w:rPr>
        <w:t>–</w:t>
      </w:r>
      <w:r w:rsidRPr="00845C4E">
        <w:rPr>
          <w:rFonts w:ascii="Times New Roman" w:hAnsi="Times New Roman" w:cs="Times New Roman"/>
          <w:sz w:val="28"/>
          <w:szCs w:val="28"/>
        </w:rPr>
        <w:t xml:space="preserve"> </w:t>
      </w:r>
      <w:r w:rsidR="00845C4E">
        <w:rPr>
          <w:rFonts w:ascii="Times New Roman" w:hAnsi="Times New Roman" w:cs="Times New Roman"/>
          <w:sz w:val="28"/>
          <w:szCs w:val="28"/>
          <w:lang w:val="kk-KZ"/>
        </w:rPr>
        <w:t>ц</w:t>
      </w:r>
      <w:proofErr w:type="spellStart"/>
      <w:r w:rsidR="001D12E0" w:rsidRPr="00845C4E">
        <w:rPr>
          <w:rFonts w:ascii="Times New Roman" w:hAnsi="Times New Roman" w:cs="Times New Roman"/>
          <w:sz w:val="28"/>
          <w:szCs w:val="28"/>
        </w:rPr>
        <w:t>ер</w:t>
      </w:r>
      <w:r w:rsidR="00766C20" w:rsidRPr="00845C4E">
        <w:rPr>
          <w:rFonts w:ascii="Times New Roman" w:hAnsi="Times New Roman" w:cs="Times New Roman"/>
          <w:sz w:val="28"/>
          <w:szCs w:val="28"/>
        </w:rPr>
        <w:t>ебральный</w:t>
      </w:r>
      <w:proofErr w:type="spellEnd"/>
      <w:r w:rsidR="00766C20" w:rsidRPr="00845C4E">
        <w:rPr>
          <w:rFonts w:ascii="Times New Roman" w:hAnsi="Times New Roman" w:cs="Times New Roman"/>
          <w:sz w:val="28"/>
          <w:szCs w:val="28"/>
        </w:rPr>
        <w:t xml:space="preserve"> паралич,</w:t>
      </w:r>
      <w:r w:rsidR="001D12E0" w:rsidRPr="00845C4E">
        <w:rPr>
          <w:rFonts w:ascii="Times New Roman" w:hAnsi="Times New Roman" w:cs="Times New Roman"/>
          <w:sz w:val="28"/>
          <w:szCs w:val="28"/>
        </w:rPr>
        <w:t xml:space="preserve"> </w:t>
      </w:r>
      <w:r w:rsidR="00957549" w:rsidRPr="00845C4E">
        <w:rPr>
          <w:rFonts w:ascii="Times New Roman" w:hAnsi="Times New Roman" w:cs="Times New Roman"/>
          <w:sz w:val="28"/>
          <w:szCs w:val="28"/>
        </w:rPr>
        <w:t>миопия</w:t>
      </w:r>
      <w:r w:rsidR="000D44FA" w:rsidRPr="00845C4E">
        <w:rPr>
          <w:rFonts w:ascii="Times New Roman" w:hAnsi="Times New Roman" w:cs="Times New Roman"/>
          <w:sz w:val="28"/>
          <w:szCs w:val="28"/>
        </w:rPr>
        <w:t>.</w:t>
      </w:r>
      <w:r w:rsidRPr="00845C4E">
        <w:rPr>
          <w:rFonts w:ascii="Times New Roman" w:hAnsi="Times New Roman" w:cs="Times New Roman"/>
          <w:sz w:val="28"/>
          <w:szCs w:val="28"/>
        </w:rPr>
        <w:t xml:space="preserve"> На первом месте последствия перинатального поражения ЦНС преимущественно в виде нарушения </w:t>
      </w:r>
      <w:r w:rsidR="001D12E0" w:rsidRPr="00845C4E">
        <w:rPr>
          <w:rFonts w:ascii="Times New Roman" w:hAnsi="Times New Roman" w:cs="Times New Roman"/>
          <w:sz w:val="28"/>
          <w:szCs w:val="28"/>
        </w:rPr>
        <w:t>психомоторного развития. Среди сопутствующих диагнозов доминируют ЗПР.</w:t>
      </w:r>
      <w:r w:rsidRPr="00845C4E">
        <w:rPr>
          <w:rFonts w:ascii="Times New Roman" w:hAnsi="Times New Roman" w:cs="Times New Roman"/>
          <w:sz w:val="28"/>
          <w:szCs w:val="28"/>
        </w:rPr>
        <w:t xml:space="preserve"> </w:t>
      </w:r>
      <w:r w:rsidR="001D12E0" w:rsidRPr="00845C4E">
        <w:rPr>
          <w:rFonts w:ascii="Times New Roman" w:hAnsi="Times New Roman" w:cs="Times New Roman"/>
          <w:sz w:val="28"/>
          <w:szCs w:val="28"/>
        </w:rPr>
        <w:t>Преобладающее большинство детей находятся в возрасте до 7 лет, когда наиболее выражены компенсаторные возможности ребёнка.</w:t>
      </w:r>
    </w:p>
    <w:p w:rsidR="00CF73D1" w:rsidRPr="00845C4E" w:rsidRDefault="004346DF" w:rsidP="00F36A19">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val="kk-KZ"/>
        </w:rPr>
        <w:t>Приведем пример работы</w:t>
      </w:r>
      <w:r w:rsidR="00CF73D1" w:rsidRPr="00845C4E">
        <w:rPr>
          <w:rFonts w:ascii="Times New Roman" w:hAnsi="Times New Roman" w:cs="Times New Roman"/>
          <w:sz w:val="28"/>
          <w:szCs w:val="28"/>
        </w:rPr>
        <w:t xml:space="preserve"> с ребенком раннего дошкольного возраста</w:t>
      </w:r>
      <w:r w:rsidR="002E0288" w:rsidRPr="00845C4E">
        <w:rPr>
          <w:rFonts w:ascii="Times New Roman" w:hAnsi="Times New Roman" w:cs="Times New Roman"/>
          <w:sz w:val="28"/>
          <w:szCs w:val="28"/>
        </w:rPr>
        <w:t xml:space="preserve"> </w:t>
      </w:r>
      <w:r w:rsidR="00BA68E6">
        <w:rPr>
          <w:rFonts w:ascii="Times New Roman" w:hAnsi="Times New Roman" w:cs="Times New Roman"/>
          <w:sz w:val="28"/>
          <w:szCs w:val="28"/>
        </w:rPr>
        <w:t>А.</w:t>
      </w:r>
      <w:r w:rsidR="002E0288" w:rsidRPr="00845C4E">
        <w:rPr>
          <w:rFonts w:ascii="Times New Roman" w:hAnsi="Times New Roman" w:cs="Times New Roman"/>
          <w:sz w:val="28"/>
          <w:szCs w:val="28"/>
        </w:rPr>
        <w:t xml:space="preserve"> К.</w:t>
      </w:r>
      <w:r w:rsidR="00CF73D1" w:rsidRPr="00845C4E">
        <w:rPr>
          <w:rFonts w:ascii="Times New Roman" w:hAnsi="Times New Roman" w:cs="Times New Roman"/>
          <w:sz w:val="28"/>
          <w:szCs w:val="28"/>
        </w:rPr>
        <w:t xml:space="preserve"> </w:t>
      </w:r>
      <w:r w:rsidR="007968FA" w:rsidRPr="00845C4E">
        <w:rPr>
          <w:rFonts w:ascii="Times New Roman" w:hAnsi="Times New Roman" w:cs="Times New Roman"/>
          <w:sz w:val="28"/>
          <w:szCs w:val="28"/>
        </w:rPr>
        <w:t>(</w:t>
      </w:r>
      <w:r w:rsidR="00CF73D1" w:rsidRPr="00845C4E">
        <w:rPr>
          <w:rFonts w:ascii="Times New Roman" w:hAnsi="Times New Roman" w:cs="Times New Roman"/>
          <w:sz w:val="28"/>
          <w:szCs w:val="28"/>
        </w:rPr>
        <w:t>слуховой возраст до 2 лет</w:t>
      </w:r>
      <w:r w:rsidR="007968FA" w:rsidRPr="00845C4E">
        <w:rPr>
          <w:rFonts w:ascii="Times New Roman" w:hAnsi="Times New Roman" w:cs="Times New Roman"/>
          <w:sz w:val="28"/>
          <w:szCs w:val="28"/>
        </w:rPr>
        <w:t>)</w:t>
      </w:r>
      <w:r w:rsidR="00CF73D1" w:rsidRPr="00845C4E">
        <w:rPr>
          <w:rFonts w:ascii="Times New Roman" w:hAnsi="Times New Roman" w:cs="Times New Roman"/>
          <w:sz w:val="28"/>
          <w:szCs w:val="28"/>
        </w:rPr>
        <w:t>:</w:t>
      </w:r>
      <w:r w:rsidR="00CF73D1" w:rsidRPr="00845C4E">
        <w:rPr>
          <w:rFonts w:ascii="Times New Roman" w:hAnsi="Times New Roman" w:cs="Times New Roman"/>
          <w:color w:val="000000"/>
          <w:sz w:val="28"/>
          <w:szCs w:val="28"/>
        </w:rPr>
        <w:t xml:space="preserve"> </w:t>
      </w:r>
      <w:r w:rsidR="00CF73D1" w:rsidRPr="00845C4E">
        <w:rPr>
          <w:rFonts w:ascii="Times New Roman" w:eastAsia="Times New Roman" w:hAnsi="Times New Roman" w:cs="Times New Roman"/>
          <w:color w:val="000000"/>
          <w:sz w:val="28"/>
          <w:szCs w:val="28"/>
          <w:lang w:eastAsia="ru-RU"/>
        </w:rPr>
        <w:t>речь представлена отдельными звуками и слогами. Определялся уровень опознавания, восприятия и различения неречевых и речевых звуков</w:t>
      </w:r>
      <w:r w:rsidR="00EB6912" w:rsidRPr="00845C4E">
        <w:rPr>
          <w:rFonts w:ascii="Times New Roman" w:eastAsia="Times New Roman" w:hAnsi="Times New Roman" w:cs="Times New Roman"/>
          <w:color w:val="000000"/>
          <w:sz w:val="28"/>
          <w:szCs w:val="28"/>
          <w:lang w:eastAsia="ru-RU"/>
        </w:rPr>
        <w:t xml:space="preserve"> -</w:t>
      </w:r>
      <w:r w:rsidR="00CF73D1" w:rsidRPr="00845C4E">
        <w:rPr>
          <w:rFonts w:ascii="Times New Roman" w:eastAsia="Times New Roman" w:hAnsi="Times New Roman" w:cs="Times New Roman"/>
          <w:color w:val="000000"/>
          <w:sz w:val="28"/>
          <w:szCs w:val="28"/>
          <w:lang w:eastAsia="ru-RU"/>
        </w:rPr>
        <w:t xml:space="preserve"> не стабильны, из-за характерной кратковременной слуховой памяти. А также не</w:t>
      </w:r>
      <w:r>
        <w:rPr>
          <w:rFonts w:ascii="Times New Roman" w:eastAsia="Times New Roman" w:hAnsi="Times New Roman" w:cs="Times New Roman"/>
          <w:color w:val="000000"/>
          <w:sz w:val="28"/>
          <w:szCs w:val="28"/>
          <w:lang w:val="kk-KZ" w:eastAsia="ru-RU"/>
        </w:rPr>
        <w:t>т</w:t>
      </w:r>
      <w:r w:rsidR="00CF73D1" w:rsidRPr="00845C4E">
        <w:rPr>
          <w:rFonts w:ascii="Times New Roman" w:eastAsia="Times New Roman" w:hAnsi="Times New Roman" w:cs="Times New Roman"/>
          <w:color w:val="000000"/>
          <w:sz w:val="28"/>
          <w:szCs w:val="28"/>
          <w:lang w:eastAsia="ru-RU"/>
        </w:rPr>
        <w:t xml:space="preserve"> достаточных накоплений слуховых образов, и впоследствии обработки в активную их фазу.</w:t>
      </w:r>
    </w:p>
    <w:p w:rsidR="00CF73D1" w:rsidRPr="00845C4E" w:rsidRDefault="00CF73D1" w:rsidP="00F36A19">
      <w:pPr>
        <w:tabs>
          <w:tab w:val="left" w:pos="993"/>
        </w:tabs>
        <w:spacing w:after="0" w:line="360" w:lineRule="auto"/>
        <w:ind w:firstLine="709"/>
        <w:jc w:val="both"/>
        <w:rPr>
          <w:rFonts w:ascii="Times New Roman" w:hAnsi="Times New Roman" w:cs="Times New Roman"/>
          <w:sz w:val="28"/>
          <w:szCs w:val="28"/>
        </w:rPr>
      </w:pPr>
      <w:r w:rsidRPr="00845C4E">
        <w:rPr>
          <w:rFonts w:ascii="Times New Roman" w:eastAsia="Times New Roman" w:hAnsi="Times New Roman" w:cs="Times New Roman"/>
          <w:color w:val="000000"/>
          <w:sz w:val="28"/>
          <w:szCs w:val="28"/>
          <w:lang w:eastAsia="ru-RU"/>
        </w:rPr>
        <w:lastRenderedPageBreak/>
        <w:t xml:space="preserve">После 24 дневной реабилитации в условиях </w:t>
      </w:r>
      <w:r w:rsidR="00191A75">
        <w:rPr>
          <w:rFonts w:ascii="Times New Roman" w:eastAsia="Times New Roman" w:hAnsi="Times New Roman" w:cs="Times New Roman"/>
          <w:color w:val="000000"/>
          <w:sz w:val="28"/>
          <w:szCs w:val="28"/>
          <w:lang w:eastAsia="ru-RU"/>
        </w:rPr>
        <w:t>НЦДР наметилась динамика: н</w:t>
      </w:r>
      <w:r w:rsidRPr="00845C4E">
        <w:rPr>
          <w:rFonts w:ascii="Times New Roman" w:eastAsia="Times New Roman" w:hAnsi="Times New Roman" w:cs="Times New Roman"/>
          <w:color w:val="000000"/>
          <w:sz w:val="28"/>
          <w:szCs w:val="28"/>
          <w:lang w:eastAsia="ru-RU"/>
        </w:rPr>
        <w:t>ачал реагировать на имя. Увеличилось расстояние</w:t>
      </w:r>
      <w:r w:rsidR="00672810" w:rsidRPr="00845C4E">
        <w:rPr>
          <w:rFonts w:ascii="Times New Roman" w:eastAsia="Times New Roman" w:hAnsi="Times New Roman" w:cs="Times New Roman"/>
          <w:color w:val="000000"/>
          <w:sz w:val="28"/>
          <w:szCs w:val="28"/>
          <w:lang w:eastAsia="ru-RU"/>
        </w:rPr>
        <w:t>,</w:t>
      </w:r>
      <w:r w:rsidRPr="00845C4E">
        <w:rPr>
          <w:rFonts w:ascii="Times New Roman" w:eastAsia="Times New Roman" w:hAnsi="Times New Roman" w:cs="Times New Roman"/>
          <w:color w:val="000000"/>
          <w:sz w:val="28"/>
          <w:szCs w:val="28"/>
          <w:lang w:eastAsia="ru-RU"/>
        </w:rPr>
        <w:t xml:space="preserve"> на котором ребенок воспринимал и различал неречевые звуки. Развивается подвижность артикуляционного аппарата,</w:t>
      </w:r>
      <w:r w:rsidR="00EB6912" w:rsidRPr="00845C4E">
        <w:rPr>
          <w:rFonts w:ascii="Times New Roman" w:eastAsia="Times New Roman" w:hAnsi="Times New Roman" w:cs="Times New Roman"/>
          <w:color w:val="000000"/>
          <w:sz w:val="28"/>
          <w:szCs w:val="28"/>
          <w:lang w:eastAsia="ru-RU"/>
        </w:rPr>
        <w:t xml:space="preserve"> сила и контроль голоса. Ребенок стал более усидчив, внимателен, сконцентрирован, дисциплинирован</w:t>
      </w:r>
      <w:r w:rsidRPr="00845C4E">
        <w:rPr>
          <w:rFonts w:ascii="Times New Roman" w:eastAsia="Times New Roman" w:hAnsi="Times New Roman" w:cs="Times New Roman"/>
          <w:color w:val="000000"/>
          <w:sz w:val="28"/>
          <w:szCs w:val="28"/>
          <w:lang w:eastAsia="ru-RU"/>
        </w:rPr>
        <w:t xml:space="preserve">. </w:t>
      </w:r>
      <w:r w:rsidR="00EB6912" w:rsidRPr="00845C4E">
        <w:rPr>
          <w:rFonts w:ascii="Times New Roman" w:eastAsia="Times New Roman" w:hAnsi="Times New Roman" w:cs="Times New Roman"/>
          <w:color w:val="000000"/>
          <w:sz w:val="28"/>
          <w:szCs w:val="28"/>
          <w:lang w:eastAsia="ru-RU"/>
        </w:rPr>
        <w:t>Научился понима</w:t>
      </w:r>
      <w:r w:rsidRPr="00845C4E">
        <w:rPr>
          <w:rFonts w:ascii="Times New Roman" w:eastAsia="Times New Roman" w:hAnsi="Times New Roman" w:cs="Times New Roman"/>
          <w:color w:val="000000"/>
          <w:sz w:val="28"/>
          <w:szCs w:val="28"/>
          <w:lang w:eastAsia="ru-RU"/>
        </w:rPr>
        <w:t>т</w:t>
      </w:r>
      <w:r w:rsidR="00EB6912" w:rsidRPr="00845C4E">
        <w:rPr>
          <w:rFonts w:ascii="Times New Roman" w:eastAsia="Times New Roman" w:hAnsi="Times New Roman" w:cs="Times New Roman"/>
          <w:color w:val="000000"/>
          <w:sz w:val="28"/>
          <w:szCs w:val="28"/>
          <w:lang w:eastAsia="ru-RU"/>
        </w:rPr>
        <w:t>ь инструкции и выполнять</w:t>
      </w:r>
      <w:r w:rsidRPr="00845C4E">
        <w:rPr>
          <w:rFonts w:ascii="Times New Roman" w:eastAsia="Times New Roman" w:hAnsi="Times New Roman" w:cs="Times New Roman"/>
          <w:color w:val="000000"/>
          <w:sz w:val="28"/>
          <w:szCs w:val="28"/>
          <w:lang w:eastAsia="ru-RU"/>
        </w:rPr>
        <w:t xml:space="preserve"> их. Опознаёт неречевые звуки: звон ключей и шелест бумаги, стук кулаком и хлопок в ладоши. </w:t>
      </w:r>
      <w:r w:rsidR="00971721">
        <w:rPr>
          <w:rFonts w:ascii="Times New Roman" w:eastAsia="Times New Roman" w:hAnsi="Times New Roman" w:cs="Times New Roman"/>
          <w:color w:val="000000"/>
          <w:sz w:val="28"/>
          <w:szCs w:val="28"/>
          <w:lang w:val="kk-KZ" w:eastAsia="ru-RU"/>
        </w:rPr>
        <w:t>Условная рефлекторно-двигательная реакция (</w:t>
      </w:r>
      <w:r w:rsidRPr="00845C4E">
        <w:rPr>
          <w:rFonts w:ascii="Times New Roman" w:eastAsia="Times New Roman" w:hAnsi="Times New Roman" w:cs="Times New Roman"/>
          <w:color w:val="000000"/>
          <w:sz w:val="28"/>
          <w:szCs w:val="28"/>
          <w:lang w:eastAsia="ru-RU"/>
        </w:rPr>
        <w:t>УРДР</w:t>
      </w:r>
      <w:r w:rsidR="00971721">
        <w:rPr>
          <w:rFonts w:ascii="Times New Roman" w:eastAsia="Times New Roman" w:hAnsi="Times New Roman" w:cs="Times New Roman"/>
          <w:color w:val="000000"/>
          <w:sz w:val="28"/>
          <w:szCs w:val="28"/>
          <w:lang w:val="kk-KZ" w:eastAsia="ru-RU"/>
        </w:rPr>
        <w:t>)</w:t>
      </w:r>
      <w:r w:rsidRPr="00845C4E">
        <w:rPr>
          <w:rFonts w:ascii="Times New Roman" w:eastAsia="Times New Roman" w:hAnsi="Times New Roman" w:cs="Times New Roman"/>
          <w:color w:val="000000"/>
          <w:sz w:val="28"/>
          <w:szCs w:val="28"/>
          <w:lang w:eastAsia="ru-RU"/>
        </w:rPr>
        <w:t xml:space="preserve"> на тихий звук (льём воду в стакан) – 1,5 метра. Обнаруживает различия между акустическими сигналами. Обнаруживает наличие</w:t>
      </w:r>
      <w:r w:rsidR="004472FA">
        <w:rPr>
          <w:rFonts w:ascii="Times New Roman" w:eastAsia="Times New Roman" w:hAnsi="Times New Roman" w:cs="Times New Roman"/>
          <w:color w:val="000000"/>
          <w:sz w:val="28"/>
          <w:szCs w:val="28"/>
          <w:lang w:val="kk-KZ" w:eastAsia="ru-RU"/>
        </w:rPr>
        <w:t>/</w:t>
      </w:r>
      <w:proofErr w:type="spellStart"/>
      <w:r w:rsidRPr="00845C4E">
        <w:rPr>
          <w:rFonts w:ascii="Times New Roman" w:eastAsia="Times New Roman" w:hAnsi="Times New Roman" w:cs="Times New Roman"/>
          <w:color w:val="000000"/>
          <w:sz w:val="28"/>
          <w:szCs w:val="28"/>
          <w:lang w:eastAsia="ru-RU"/>
        </w:rPr>
        <w:t>отсутстви</w:t>
      </w:r>
      <w:proofErr w:type="spellEnd"/>
      <w:r w:rsidR="00845C4E">
        <w:rPr>
          <w:rFonts w:ascii="Times New Roman" w:eastAsia="Times New Roman" w:hAnsi="Times New Roman" w:cs="Times New Roman"/>
          <w:color w:val="000000"/>
          <w:sz w:val="28"/>
          <w:szCs w:val="28"/>
          <w:lang w:val="kk-KZ" w:eastAsia="ru-RU"/>
        </w:rPr>
        <w:t>е</w:t>
      </w:r>
      <w:r w:rsidRPr="00845C4E">
        <w:rPr>
          <w:rFonts w:ascii="Times New Roman" w:eastAsia="Times New Roman" w:hAnsi="Times New Roman" w:cs="Times New Roman"/>
          <w:color w:val="000000"/>
          <w:sz w:val="28"/>
          <w:szCs w:val="28"/>
          <w:lang w:eastAsia="ru-RU"/>
        </w:rPr>
        <w:t xml:space="preserve"> звуков; обнаруживает различия между акустическими сигналами (одинаковые — разные); опознаёт бытовые сигналы; определяет звуки по интенсивности, длительности и высоте.</w:t>
      </w:r>
      <w:r w:rsidR="00EB6912" w:rsidRPr="00845C4E">
        <w:rPr>
          <w:rFonts w:ascii="Times New Roman" w:hAnsi="Times New Roman" w:cs="Times New Roman"/>
          <w:sz w:val="28"/>
          <w:szCs w:val="28"/>
        </w:rPr>
        <w:t xml:space="preserve"> И поэтому дети этого возраста в своём этапе достигли определённых результатов и прослеживается значительная динамика</w:t>
      </w:r>
    </w:p>
    <w:p w:rsidR="00261F73" w:rsidRPr="00845C4E" w:rsidRDefault="00766C20" w:rsidP="00F36A19">
      <w:pPr>
        <w:tabs>
          <w:tab w:val="left" w:pos="993"/>
        </w:tabs>
        <w:spacing w:after="0" w:line="360" w:lineRule="auto"/>
        <w:ind w:firstLine="709"/>
        <w:jc w:val="both"/>
        <w:rPr>
          <w:rFonts w:ascii="Times New Roman" w:hAnsi="Times New Roman" w:cs="Times New Roman"/>
          <w:b/>
          <w:sz w:val="28"/>
          <w:szCs w:val="28"/>
        </w:rPr>
      </w:pPr>
      <w:r w:rsidRPr="00845C4E">
        <w:rPr>
          <w:rFonts w:ascii="Times New Roman" w:hAnsi="Times New Roman" w:cs="Times New Roman"/>
          <w:b/>
          <w:sz w:val="28"/>
          <w:szCs w:val="28"/>
        </w:rPr>
        <w:t>Работа на перспективу</w:t>
      </w:r>
      <w:r w:rsidR="00261F73" w:rsidRPr="00845C4E">
        <w:rPr>
          <w:rFonts w:ascii="Times New Roman" w:hAnsi="Times New Roman" w:cs="Times New Roman"/>
          <w:b/>
          <w:sz w:val="28"/>
          <w:szCs w:val="28"/>
        </w:rPr>
        <w:t>:</w:t>
      </w:r>
    </w:p>
    <w:p w:rsidR="00931CA3" w:rsidRPr="00845C4E" w:rsidRDefault="00261F73" w:rsidP="00F36A19">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845C4E">
        <w:rPr>
          <w:rFonts w:ascii="Times New Roman" w:hAnsi="Times New Roman" w:cs="Times New Roman"/>
          <w:sz w:val="28"/>
          <w:szCs w:val="28"/>
        </w:rPr>
        <w:t>улучшить фор</w:t>
      </w:r>
      <w:r w:rsidR="00766C20" w:rsidRPr="00845C4E">
        <w:rPr>
          <w:rFonts w:ascii="Times New Roman" w:hAnsi="Times New Roman" w:cs="Times New Roman"/>
          <w:sz w:val="28"/>
          <w:szCs w:val="28"/>
        </w:rPr>
        <w:t>мы взаимодействия с родителями;</w:t>
      </w:r>
    </w:p>
    <w:p w:rsidR="00261F73" w:rsidRPr="00845C4E" w:rsidRDefault="00261F73" w:rsidP="00F36A19">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845C4E">
        <w:rPr>
          <w:rFonts w:ascii="Times New Roman" w:hAnsi="Times New Roman" w:cs="Times New Roman"/>
          <w:sz w:val="28"/>
          <w:szCs w:val="28"/>
        </w:rPr>
        <w:t>разнообразить формы работы с целью повышения результативности коррекционной работы</w:t>
      </w:r>
      <w:r w:rsidR="00766C20" w:rsidRPr="00845C4E">
        <w:rPr>
          <w:rFonts w:ascii="Times New Roman" w:hAnsi="Times New Roman" w:cs="Times New Roman"/>
          <w:sz w:val="28"/>
          <w:szCs w:val="28"/>
        </w:rPr>
        <w:t>;</w:t>
      </w:r>
    </w:p>
    <w:p w:rsidR="00261F73" w:rsidRPr="00845C4E" w:rsidRDefault="00261F73" w:rsidP="00F36A19">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845C4E">
        <w:rPr>
          <w:rFonts w:ascii="Times New Roman" w:hAnsi="Times New Roman" w:cs="Times New Roman"/>
          <w:sz w:val="28"/>
          <w:szCs w:val="28"/>
        </w:rPr>
        <w:t>изучать новинки методической литературы</w:t>
      </w:r>
      <w:r w:rsidR="00766C20" w:rsidRPr="00845C4E">
        <w:rPr>
          <w:rFonts w:ascii="Times New Roman" w:hAnsi="Times New Roman" w:cs="Times New Roman"/>
          <w:sz w:val="28"/>
          <w:szCs w:val="28"/>
        </w:rPr>
        <w:t>;</w:t>
      </w:r>
    </w:p>
    <w:p w:rsidR="00261F73" w:rsidRPr="00845C4E" w:rsidRDefault="00261F73" w:rsidP="00F36A19">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845C4E">
        <w:rPr>
          <w:rFonts w:ascii="Times New Roman" w:hAnsi="Times New Roman" w:cs="Times New Roman"/>
          <w:sz w:val="28"/>
          <w:szCs w:val="28"/>
        </w:rPr>
        <w:t>использовать различные современные методы коррекционной работы</w:t>
      </w:r>
      <w:r w:rsidR="00766C20" w:rsidRPr="00845C4E">
        <w:rPr>
          <w:rFonts w:ascii="Times New Roman" w:hAnsi="Times New Roman" w:cs="Times New Roman"/>
          <w:sz w:val="28"/>
          <w:szCs w:val="28"/>
        </w:rPr>
        <w:t>;</w:t>
      </w:r>
    </w:p>
    <w:p w:rsidR="00261F73" w:rsidRPr="00845C4E" w:rsidRDefault="00766C20" w:rsidP="00F36A19">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845C4E">
        <w:rPr>
          <w:rFonts w:ascii="Times New Roman" w:hAnsi="Times New Roman" w:cs="Times New Roman"/>
          <w:sz w:val="28"/>
          <w:szCs w:val="28"/>
        </w:rPr>
        <w:t>созд</w:t>
      </w:r>
      <w:r w:rsidR="00507CC4" w:rsidRPr="00845C4E">
        <w:rPr>
          <w:rFonts w:ascii="Times New Roman" w:hAnsi="Times New Roman" w:cs="Times New Roman"/>
          <w:sz w:val="28"/>
          <w:szCs w:val="28"/>
        </w:rPr>
        <w:t>авать в комплексной</w:t>
      </w:r>
      <w:r w:rsidRPr="00845C4E">
        <w:rPr>
          <w:rFonts w:ascii="Times New Roman" w:hAnsi="Times New Roman" w:cs="Times New Roman"/>
          <w:sz w:val="28"/>
          <w:szCs w:val="28"/>
        </w:rPr>
        <w:t xml:space="preserve"> реабилитации</w:t>
      </w:r>
      <w:r w:rsidR="00261F73" w:rsidRPr="00845C4E">
        <w:rPr>
          <w:rFonts w:ascii="Times New Roman" w:hAnsi="Times New Roman" w:cs="Times New Roman"/>
          <w:sz w:val="28"/>
          <w:szCs w:val="28"/>
        </w:rPr>
        <w:t xml:space="preserve"> предметно-речевую среду. </w:t>
      </w:r>
    </w:p>
    <w:p w:rsidR="00191A75" w:rsidRPr="00B60B48" w:rsidRDefault="00191A75" w:rsidP="004346DF">
      <w:pPr>
        <w:pStyle w:val="a3"/>
        <w:tabs>
          <w:tab w:val="left" w:pos="993"/>
        </w:tabs>
        <w:spacing w:after="0" w:line="360" w:lineRule="auto"/>
        <w:ind w:left="709"/>
        <w:jc w:val="both"/>
        <w:rPr>
          <w:rFonts w:ascii="Times New Roman" w:hAnsi="Times New Roman" w:cs="Times New Roman"/>
          <w:sz w:val="28"/>
          <w:szCs w:val="28"/>
        </w:rPr>
      </w:pPr>
      <w:r w:rsidRPr="00B60B48">
        <w:rPr>
          <w:rFonts w:ascii="Times New Roman" w:hAnsi="Times New Roman" w:cs="Times New Roman"/>
          <w:sz w:val="28"/>
          <w:szCs w:val="28"/>
        </w:rPr>
        <w:t xml:space="preserve">Показаниями для проведения </w:t>
      </w:r>
      <w:proofErr w:type="spellStart"/>
      <w:r w:rsidRPr="00B60B48">
        <w:rPr>
          <w:rFonts w:ascii="Times New Roman" w:hAnsi="Times New Roman" w:cs="Times New Roman"/>
          <w:sz w:val="28"/>
          <w:szCs w:val="28"/>
        </w:rPr>
        <w:t>кохлеарной</w:t>
      </w:r>
      <w:proofErr w:type="spellEnd"/>
      <w:r w:rsidRPr="00B60B48">
        <w:rPr>
          <w:rFonts w:ascii="Times New Roman" w:hAnsi="Times New Roman" w:cs="Times New Roman"/>
          <w:sz w:val="28"/>
          <w:szCs w:val="28"/>
        </w:rPr>
        <w:t xml:space="preserve"> имплантации являются:</w:t>
      </w:r>
    </w:p>
    <w:p w:rsidR="00191A75" w:rsidRPr="00B60B48" w:rsidRDefault="00191A75" w:rsidP="00F36A19">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B60B48">
        <w:rPr>
          <w:rFonts w:ascii="Times New Roman" w:hAnsi="Times New Roman" w:cs="Times New Roman"/>
          <w:sz w:val="28"/>
          <w:szCs w:val="28"/>
        </w:rPr>
        <w:t xml:space="preserve">Двухсторонняя </w:t>
      </w:r>
      <w:proofErr w:type="spellStart"/>
      <w:r w:rsidRPr="00B60B48">
        <w:rPr>
          <w:rFonts w:ascii="Times New Roman" w:hAnsi="Times New Roman" w:cs="Times New Roman"/>
          <w:sz w:val="28"/>
          <w:szCs w:val="28"/>
        </w:rPr>
        <w:t>нейросенсорная</w:t>
      </w:r>
      <w:proofErr w:type="spellEnd"/>
      <w:r w:rsidRPr="00B60B48">
        <w:rPr>
          <w:rFonts w:ascii="Times New Roman" w:hAnsi="Times New Roman" w:cs="Times New Roman"/>
          <w:sz w:val="28"/>
          <w:szCs w:val="28"/>
        </w:rPr>
        <w:t xml:space="preserve"> тугоухость III-IV или IV степени, глухота. В медицинских показателях это выражается так: средний порог слухового восприятия на частотах 0,5, 1 и 2 кГц (диапазон, отвечающий за четкость и разборчивость речи) составляет более 95 дБ (шум поезда). Иными словами, человек различает только промышленные шумы и голос, переходящий в крик.</w:t>
      </w:r>
    </w:p>
    <w:p w:rsidR="00191A75" w:rsidRPr="00B60B48" w:rsidRDefault="00191A75" w:rsidP="00F36A19">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B60B48">
        <w:rPr>
          <w:rFonts w:ascii="Times New Roman" w:hAnsi="Times New Roman" w:cs="Times New Roman"/>
          <w:sz w:val="28"/>
          <w:szCs w:val="28"/>
        </w:rPr>
        <w:lastRenderedPageBreak/>
        <w:t>Отсутствие выраженного улучшения слухового восприятия речи от</w:t>
      </w:r>
      <w:r w:rsidR="004346DF">
        <w:rPr>
          <w:rFonts w:ascii="Times New Roman" w:hAnsi="Times New Roman" w:cs="Times New Roman"/>
          <w:sz w:val="28"/>
          <w:szCs w:val="28"/>
          <w:lang w:val="kk-KZ"/>
        </w:rPr>
        <w:t xml:space="preserve"> </w:t>
      </w:r>
      <w:r w:rsidRPr="00B60B48">
        <w:rPr>
          <w:rFonts w:ascii="Times New Roman" w:hAnsi="Times New Roman" w:cs="Times New Roman"/>
          <w:sz w:val="28"/>
          <w:szCs w:val="28"/>
        </w:rPr>
        <w:t>применения оптимально подобранных слуховых аппаратов. Если слуховые аппараты не помогают улучшить восприятие звуков на протяжении полугода и более пользования ими. Если человек не различает звуки тише 55 децибел в диапазоне 2-4 кГц (шум кипящего чайника в полуметре от уха) даже при пользовании хорошо подобранным слуховым аппаратов.</w:t>
      </w:r>
    </w:p>
    <w:p w:rsidR="00191A75" w:rsidRPr="00B60B48" w:rsidRDefault="00191A75" w:rsidP="00F36A19">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B60B48">
        <w:rPr>
          <w:rFonts w:ascii="Times New Roman" w:hAnsi="Times New Roman" w:cs="Times New Roman"/>
          <w:sz w:val="28"/>
          <w:szCs w:val="28"/>
        </w:rPr>
        <w:t>Наличие поддержки со</w:t>
      </w:r>
      <w:r w:rsidR="004346DF">
        <w:rPr>
          <w:rFonts w:ascii="Times New Roman" w:hAnsi="Times New Roman" w:cs="Times New Roman"/>
          <w:sz w:val="28"/>
          <w:szCs w:val="28"/>
          <w:lang w:val="kk-KZ"/>
        </w:rPr>
        <w:t xml:space="preserve"> </w:t>
      </w:r>
      <w:r w:rsidRPr="00B60B48">
        <w:rPr>
          <w:rFonts w:ascii="Times New Roman" w:hAnsi="Times New Roman" w:cs="Times New Roman"/>
          <w:sz w:val="28"/>
          <w:szCs w:val="28"/>
        </w:rPr>
        <w:t>стороны родителей, родственников и</w:t>
      </w:r>
      <w:r w:rsidR="004346DF">
        <w:rPr>
          <w:rFonts w:ascii="Times New Roman" w:hAnsi="Times New Roman" w:cs="Times New Roman"/>
          <w:sz w:val="28"/>
          <w:szCs w:val="28"/>
          <w:lang w:val="kk-KZ"/>
        </w:rPr>
        <w:t xml:space="preserve"> </w:t>
      </w:r>
      <w:r w:rsidRPr="00B60B48">
        <w:rPr>
          <w:rFonts w:ascii="Times New Roman" w:hAnsi="Times New Roman" w:cs="Times New Roman"/>
          <w:sz w:val="28"/>
          <w:szCs w:val="28"/>
        </w:rPr>
        <w:t>их</w:t>
      </w:r>
      <w:r w:rsidR="004346DF">
        <w:rPr>
          <w:rFonts w:ascii="Times New Roman" w:hAnsi="Times New Roman" w:cs="Times New Roman"/>
          <w:sz w:val="28"/>
          <w:szCs w:val="28"/>
          <w:lang w:val="kk-KZ"/>
        </w:rPr>
        <w:t xml:space="preserve"> </w:t>
      </w:r>
      <w:r w:rsidRPr="00B60B48">
        <w:rPr>
          <w:rFonts w:ascii="Times New Roman" w:hAnsi="Times New Roman" w:cs="Times New Roman"/>
          <w:sz w:val="28"/>
          <w:szCs w:val="28"/>
        </w:rPr>
        <w:t>готовность к</w:t>
      </w:r>
      <w:r w:rsidR="004346DF">
        <w:rPr>
          <w:rFonts w:ascii="Times New Roman" w:hAnsi="Times New Roman" w:cs="Times New Roman"/>
          <w:sz w:val="28"/>
          <w:szCs w:val="28"/>
          <w:lang w:val="kk-KZ"/>
        </w:rPr>
        <w:t xml:space="preserve"> </w:t>
      </w:r>
      <w:r w:rsidRPr="00B60B48">
        <w:rPr>
          <w:rFonts w:ascii="Times New Roman" w:hAnsi="Times New Roman" w:cs="Times New Roman"/>
          <w:sz w:val="28"/>
          <w:szCs w:val="28"/>
        </w:rPr>
        <w:t>длительному послеоперационному периоду сурдологопедических занятий с</w:t>
      </w:r>
      <w:r w:rsidR="004346DF">
        <w:rPr>
          <w:rFonts w:ascii="Times New Roman" w:hAnsi="Times New Roman" w:cs="Times New Roman"/>
          <w:sz w:val="28"/>
          <w:szCs w:val="28"/>
          <w:lang w:val="kk-KZ"/>
        </w:rPr>
        <w:t xml:space="preserve"> </w:t>
      </w:r>
      <w:r w:rsidRPr="00B60B48">
        <w:rPr>
          <w:rFonts w:ascii="Times New Roman" w:hAnsi="Times New Roman" w:cs="Times New Roman"/>
          <w:sz w:val="28"/>
          <w:szCs w:val="28"/>
        </w:rPr>
        <w:t xml:space="preserve">ребенком. </w:t>
      </w:r>
    </w:p>
    <w:p w:rsidR="00191A75" w:rsidRPr="00124D82" w:rsidRDefault="008059FD" w:rsidP="00F36A19">
      <w:pPr>
        <w:tabs>
          <w:tab w:val="left" w:pos="993"/>
        </w:tabs>
        <w:spacing w:after="0" w:line="360" w:lineRule="auto"/>
        <w:ind w:firstLine="709"/>
        <w:jc w:val="both"/>
        <w:rPr>
          <w:rFonts w:ascii="Times New Roman" w:hAnsi="Times New Roman" w:cs="Times New Roman"/>
          <w:sz w:val="28"/>
          <w:szCs w:val="28"/>
        </w:rPr>
      </w:pPr>
      <w:r w:rsidRPr="00124D82">
        <w:rPr>
          <w:rFonts w:ascii="Times New Roman" w:hAnsi="Times New Roman" w:cs="Times New Roman"/>
          <w:sz w:val="28"/>
          <w:szCs w:val="28"/>
        </w:rPr>
        <w:t xml:space="preserve"> </w:t>
      </w:r>
      <w:r w:rsidR="00191A75" w:rsidRPr="00124D82">
        <w:rPr>
          <w:rFonts w:ascii="Times New Roman" w:hAnsi="Times New Roman" w:cs="Times New Roman"/>
          <w:sz w:val="28"/>
          <w:szCs w:val="28"/>
        </w:rPr>
        <w:t xml:space="preserve">В некоторых случаях отказывают проводить </w:t>
      </w:r>
      <w:proofErr w:type="spellStart"/>
      <w:r w:rsidR="00191A75" w:rsidRPr="00124D82">
        <w:rPr>
          <w:rFonts w:ascii="Times New Roman" w:hAnsi="Times New Roman" w:cs="Times New Roman"/>
          <w:sz w:val="28"/>
          <w:szCs w:val="28"/>
        </w:rPr>
        <w:t>кохлеарную</w:t>
      </w:r>
      <w:proofErr w:type="spellEnd"/>
      <w:r w:rsidR="00191A75" w:rsidRPr="00124D82">
        <w:rPr>
          <w:rFonts w:ascii="Times New Roman" w:hAnsi="Times New Roman" w:cs="Times New Roman"/>
          <w:sz w:val="28"/>
          <w:szCs w:val="28"/>
        </w:rPr>
        <w:t xml:space="preserve"> имплантацию, если:</w:t>
      </w:r>
    </w:p>
    <w:p w:rsidR="00191A75" w:rsidRPr="00B60B48" w:rsidRDefault="00191A75" w:rsidP="00F36A19">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B60B48">
        <w:rPr>
          <w:rFonts w:ascii="Times New Roman" w:hAnsi="Times New Roman" w:cs="Times New Roman"/>
          <w:sz w:val="28"/>
          <w:szCs w:val="28"/>
        </w:rPr>
        <w:t>При полной или частичной (но значительной) облитерации улитки. Облитерация - это процесс заращения полости, который может развиться при какой-то болезни, патологии.</w:t>
      </w:r>
    </w:p>
    <w:p w:rsidR="00191A75" w:rsidRPr="00B60B48" w:rsidRDefault="00191A75" w:rsidP="00F36A19">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B60B48">
        <w:rPr>
          <w:rFonts w:ascii="Times New Roman" w:hAnsi="Times New Roman" w:cs="Times New Roman"/>
          <w:sz w:val="28"/>
          <w:szCs w:val="28"/>
        </w:rPr>
        <w:t>При развитии очаговой патологии в корковых или подкорковых структурах головного мозга</w:t>
      </w:r>
    </w:p>
    <w:p w:rsidR="00191A75" w:rsidRPr="00B60B48" w:rsidRDefault="00191A75" w:rsidP="00F36A19">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B60B48">
        <w:rPr>
          <w:rFonts w:ascii="Times New Roman" w:hAnsi="Times New Roman" w:cs="Times New Roman"/>
          <w:sz w:val="28"/>
          <w:szCs w:val="28"/>
        </w:rPr>
        <w:t xml:space="preserve">Если у больного есть </w:t>
      </w:r>
      <w:proofErr w:type="spellStart"/>
      <w:r w:rsidRPr="00B60B48">
        <w:rPr>
          <w:rFonts w:ascii="Times New Roman" w:hAnsi="Times New Roman" w:cs="Times New Roman"/>
          <w:sz w:val="28"/>
          <w:szCs w:val="28"/>
        </w:rPr>
        <w:t>ретрокохлеарная</w:t>
      </w:r>
      <w:proofErr w:type="spellEnd"/>
      <w:r w:rsidRPr="00B60B48">
        <w:rPr>
          <w:rFonts w:ascii="Times New Roman" w:hAnsi="Times New Roman" w:cs="Times New Roman"/>
          <w:sz w:val="28"/>
          <w:szCs w:val="28"/>
        </w:rPr>
        <w:t xml:space="preserve"> патология, то есть поражение путей или центров слуховой системы: опухоли слухового нерва или мостомозжечкового угла, поражение слухового нерва и др.</w:t>
      </w:r>
    </w:p>
    <w:p w:rsidR="00191A75" w:rsidRPr="00B60B48" w:rsidRDefault="00191A75" w:rsidP="00F36A19">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B60B48">
        <w:rPr>
          <w:rFonts w:ascii="Times New Roman" w:hAnsi="Times New Roman" w:cs="Times New Roman"/>
          <w:sz w:val="28"/>
          <w:szCs w:val="28"/>
        </w:rPr>
        <w:t xml:space="preserve">Если результаты </w:t>
      </w:r>
      <w:proofErr w:type="spellStart"/>
      <w:r w:rsidRPr="00B60B48">
        <w:rPr>
          <w:rFonts w:ascii="Times New Roman" w:hAnsi="Times New Roman" w:cs="Times New Roman"/>
          <w:sz w:val="28"/>
          <w:szCs w:val="28"/>
        </w:rPr>
        <w:t>промонториального</w:t>
      </w:r>
      <w:proofErr w:type="spellEnd"/>
      <w:r w:rsidRPr="00B60B48">
        <w:rPr>
          <w:rFonts w:ascii="Times New Roman" w:hAnsi="Times New Roman" w:cs="Times New Roman"/>
          <w:sz w:val="28"/>
          <w:szCs w:val="28"/>
        </w:rPr>
        <w:t xml:space="preserve"> теста отрицательные. </w:t>
      </w:r>
      <w:proofErr w:type="spellStart"/>
      <w:r w:rsidRPr="00B60B48">
        <w:rPr>
          <w:rFonts w:ascii="Times New Roman" w:hAnsi="Times New Roman" w:cs="Times New Roman"/>
          <w:sz w:val="28"/>
          <w:szCs w:val="28"/>
        </w:rPr>
        <w:t>Промонториальный</w:t>
      </w:r>
      <w:proofErr w:type="spellEnd"/>
      <w:r w:rsidRPr="00B60B48">
        <w:rPr>
          <w:rFonts w:ascii="Times New Roman" w:hAnsi="Times New Roman" w:cs="Times New Roman"/>
          <w:sz w:val="28"/>
          <w:szCs w:val="28"/>
        </w:rPr>
        <w:t xml:space="preserve"> тест позволяет узнать, может ли электрическая стимуляция вызывать у данного больного слуховые ощущения.</w:t>
      </w:r>
    </w:p>
    <w:p w:rsidR="00191A75" w:rsidRPr="00B60B48" w:rsidRDefault="00191A75" w:rsidP="00F36A19">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B60B48">
        <w:rPr>
          <w:rFonts w:ascii="Times New Roman" w:hAnsi="Times New Roman" w:cs="Times New Roman"/>
          <w:sz w:val="28"/>
          <w:szCs w:val="28"/>
        </w:rPr>
        <w:t>Если у больного есть сопутствующие тяжелые заболевания (хроническая почечная недостаточность, декомпенсированные пороки сердца и т.д.) - это может повлиять на ход самой операции;</w:t>
      </w:r>
    </w:p>
    <w:p w:rsidR="00191A75" w:rsidRPr="00B60B48" w:rsidRDefault="00191A75" w:rsidP="00F36A19">
      <w:pPr>
        <w:pStyle w:val="a3"/>
        <w:numPr>
          <w:ilvl w:val="0"/>
          <w:numId w:val="8"/>
        </w:numPr>
        <w:tabs>
          <w:tab w:val="left" w:pos="993"/>
        </w:tabs>
        <w:spacing w:after="0" w:line="360" w:lineRule="auto"/>
        <w:ind w:left="0" w:firstLine="709"/>
        <w:jc w:val="both"/>
        <w:rPr>
          <w:rFonts w:ascii="Times New Roman" w:hAnsi="Times New Roman" w:cs="Times New Roman"/>
          <w:sz w:val="28"/>
          <w:szCs w:val="28"/>
        </w:rPr>
      </w:pPr>
      <w:r w:rsidRPr="00B60B48">
        <w:rPr>
          <w:rFonts w:ascii="Times New Roman" w:hAnsi="Times New Roman" w:cs="Times New Roman"/>
          <w:sz w:val="28"/>
          <w:szCs w:val="28"/>
        </w:rPr>
        <w:t>Если у больного нет желания работать с сурдопедагогом и развивать слух.</w:t>
      </w:r>
      <w:r w:rsidR="00B60B48" w:rsidRPr="00B60B48">
        <w:rPr>
          <w:rFonts w:ascii="Times New Roman" w:hAnsi="Times New Roman" w:cs="Times New Roman"/>
          <w:sz w:val="28"/>
          <w:szCs w:val="28"/>
        </w:rPr>
        <w:t>[2,3,4]</w:t>
      </w:r>
    </w:p>
    <w:p w:rsidR="00C10716" w:rsidRPr="00167A40" w:rsidRDefault="00167A40" w:rsidP="00167A40">
      <w:pPr>
        <w:pStyle w:val="1"/>
        <w:tabs>
          <w:tab w:val="left" w:pos="709"/>
        </w:tabs>
        <w:spacing w:line="360" w:lineRule="auto"/>
        <w:ind w:firstLine="709"/>
        <w:contextualSpacing/>
        <w:jc w:val="both"/>
        <w:rPr>
          <w:rFonts w:ascii="Times New Roman" w:hAnsi="Times New Roman"/>
          <w:sz w:val="28"/>
          <w:szCs w:val="28"/>
          <w:lang w:val="kk-KZ"/>
        </w:rPr>
      </w:pPr>
      <w:r w:rsidRPr="00167A40">
        <w:rPr>
          <w:rFonts w:ascii="Times New Roman" w:hAnsi="Times New Roman"/>
          <w:sz w:val="28"/>
          <w:szCs w:val="28"/>
          <w:lang w:val="kk-KZ"/>
        </w:rPr>
        <w:t xml:space="preserve">Таким образом, проводимые реабилитационные мероприятия детям с кохлеарными имплантами показывает эффективность работы при сочетании всех направлений такой реабилитации, начиная с </w:t>
      </w:r>
      <w:proofErr w:type="spellStart"/>
      <w:r w:rsidRPr="00167A40">
        <w:rPr>
          <w:rFonts w:ascii="Times New Roman" w:hAnsi="Times New Roman"/>
          <w:sz w:val="28"/>
          <w:szCs w:val="28"/>
        </w:rPr>
        <w:t>диагностическ</w:t>
      </w:r>
      <w:proofErr w:type="spellEnd"/>
      <w:r w:rsidRPr="00167A40">
        <w:rPr>
          <w:rFonts w:ascii="Times New Roman" w:hAnsi="Times New Roman"/>
          <w:sz w:val="28"/>
          <w:szCs w:val="28"/>
          <w:lang w:val="kk-KZ"/>
        </w:rPr>
        <w:t xml:space="preserve">их </w:t>
      </w:r>
      <w:r w:rsidRPr="00167A40">
        <w:rPr>
          <w:rFonts w:ascii="Times New Roman" w:hAnsi="Times New Roman"/>
          <w:sz w:val="28"/>
          <w:szCs w:val="28"/>
          <w:lang w:val="kk-KZ"/>
        </w:rPr>
        <w:lastRenderedPageBreak/>
        <w:t xml:space="preserve">мероприятий и дальнейшем осуществлении достаточного объема </w:t>
      </w:r>
      <w:proofErr w:type="spellStart"/>
      <w:r w:rsidRPr="00167A40">
        <w:rPr>
          <w:rFonts w:ascii="Times New Roman" w:hAnsi="Times New Roman"/>
          <w:sz w:val="28"/>
          <w:szCs w:val="28"/>
        </w:rPr>
        <w:t>коррекционно</w:t>
      </w:r>
      <w:proofErr w:type="spellEnd"/>
      <w:r w:rsidRPr="00167A40">
        <w:rPr>
          <w:rFonts w:ascii="Times New Roman" w:hAnsi="Times New Roman"/>
          <w:sz w:val="28"/>
          <w:szCs w:val="28"/>
          <w:lang w:val="kk-KZ"/>
        </w:rPr>
        <w:t>го направления, своевременного оказания к</w:t>
      </w:r>
      <w:proofErr w:type="spellStart"/>
      <w:r w:rsidRPr="00167A40">
        <w:rPr>
          <w:rFonts w:ascii="Times New Roman" w:hAnsi="Times New Roman"/>
          <w:sz w:val="28"/>
          <w:szCs w:val="28"/>
        </w:rPr>
        <w:t>онсультативно-просветительск</w:t>
      </w:r>
      <w:proofErr w:type="spellEnd"/>
      <w:r w:rsidRPr="00167A40">
        <w:rPr>
          <w:rFonts w:ascii="Times New Roman" w:hAnsi="Times New Roman"/>
          <w:sz w:val="28"/>
          <w:szCs w:val="28"/>
          <w:lang w:val="kk-KZ"/>
        </w:rPr>
        <w:t xml:space="preserve">их услуг и </w:t>
      </w:r>
      <w:r>
        <w:rPr>
          <w:rFonts w:ascii="Times New Roman" w:hAnsi="Times New Roman"/>
          <w:sz w:val="28"/>
          <w:szCs w:val="28"/>
          <w:lang w:val="kk-KZ"/>
        </w:rPr>
        <w:t xml:space="preserve">реализации </w:t>
      </w:r>
      <w:r w:rsidRPr="00167A40">
        <w:rPr>
          <w:rFonts w:ascii="Times New Roman" w:hAnsi="Times New Roman"/>
          <w:sz w:val="28"/>
          <w:szCs w:val="28"/>
        </w:rPr>
        <w:t>организационно-</w:t>
      </w:r>
      <w:proofErr w:type="spellStart"/>
      <w:r w:rsidRPr="00167A40">
        <w:rPr>
          <w:rFonts w:ascii="Times New Roman" w:hAnsi="Times New Roman"/>
          <w:sz w:val="28"/>
          <w:szCs w:val="28"/>
        </w:rPr>
        <w:t>методическ</w:t>
      </w:r>
      <w:proofErr w:type="spellEnd"/>
      <w:r>
        <w:rPr>
          <w:rFonts w:ascii="Times New Roman" w:hAnsi="Times New Roman"/>
          <w:sz w:val="28"/>
          <w:szCs w:val="28"/>
          <w:lang w:val="kk-KZ"/>
        </w:rPr>
        <w:t>ого направления. Также очень важно привлекать в этот процесс родителей пациентов и лиц по уходу, так как без их непосредственного участия вхождение ребенка в прежде незнакомый мир звуков и обретение речи не может иметь должного результата.</w:t>
      </w:r>
    </w:p>
    <w:p w:rsidR="00167A40" w:rsidRDefault="00167A40" w:rsidP="00F36A19">
      <w:pPr>
        <w:tabs>
          <w:tab w:val="left" w:pos="993"/>
        </w:tabs>
        <w:spacing w:after="0" w:line="360" w:lineRule="auto"/>
        <w:ind w:firstLine="709"/>
        <w:jc w:val="both"/>
        <w:rPr>
          <w:rFonts w:ascii="Times New Roman" w:hAnsi="Times New Roman" w:cs="Times New Roman"/>
          <w:b/>
          <w:sz w:val="28"/>
          <w:szCs w:val="28"/>
        </w:rPr>
      </w:pPr>
    </w:p>
    <w:p w:rsidR="00167A40" w:rsidRDefault="00167A40" w:rsidP="00F36A19">
      <w:pPr>
        <w:tabs>
          <w:tab w:val="left" w:pos="993"/>
        </w:tabs>
        <w:spacing w:after="0" w:line="360" w:lineRule="auto"/>
        <w:ind w:firstLine="709"/>
        <w:jc w:val="both"/>
        <w:rPr>
          <w:rFonts w:ascii="Times New Roman" w:hAnsi="Times New Roman" w:cs="Times New Roman"/>
          <w:b/>
          <w:sz w:val="28"/>
          <w:szCs w:val="28"/>
        </w:rPr>
      </w:pPr>
    </w:p>
    <w:p w:rsidR="006A39E9" w:rsidRPr="00845C4E" w:rsidRDefault="006A39E9" w:rsidP="00F36A19">
      <w:pPr>
        <w:tabs>
          <w:tab w:val="left" w:pos="993"/>
        </w:tabs>
        <w:spacing w:after="0" w:line="360" w:lineRule="auto"/>
        <w:ind w:firstLine="709"/>
        <w:jc w:val="both"/>
        <w:rPr>
          <w:rFonts w:ascii="Times New Roman" w:hAnsi="Times New Roman" w:cs="Times New Roman"/>
          <w:sz w:val="28"/>
          <w:szCs w:val="28"/>
        </w:rPr>
      </w:pPr>
      <w:r w:rsidRPr="00845C4E">
        <w:rPr>
          <w:rFonts w:ascii="Times New Roman" w:hAnsi="Times New Roman" w:cs="Times New Roman"/>
          <w:b/>
          <w:sz w:val="28"/>
          <w:szCs w:val="28"/>
        </w:rPr>
        <w:t>Литература</w:t>
      </w:r>
    </w:p>
    <w:p w:rsidR="006A39E9" w:rsidRDefault="006A39E9" w:rsidP="00F36A19">
      <w:pPr>
        <w:numPr>
          <w:ilvl w:val="0"/>
          <w:numId w:val="7"/>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845C4E">
        <w:rPr>
          <w:rFonts w:ascii="Times New Roman" w:eastAsia="Times New Roman" w:hAnsi="Times New Roman" w:cs="Times New Roman"/>
          <w:sz w:val="28"/>
          <w:szCs w:val="28"/>
          <w:lang w:eastAsia="ru-RU"/>
        </w:rPr>
        <w:t>Ерсарина</w:t>
      </w:r>
      <w:proofErr w:type="spellEnd"/>
      <w:r w:rsidRPr="00845C4E">
        <w:rPr>
          <w:rFonts w:ascii="Times New Roman" w:eastAsia="Times New Roman" w:hAnsi="Times New Roman" w:cs="Times New Roman"/>
          <w:sz w:val="28"/>
          <w:szCs w:val="28"/>
          <w:lang w:eastAsia="ru-RU"/>
        </w:rPr>
        <w:t xml:space="preserve"> А.К. </w:t>
      </w:r>
      <w:r w:rsidR="000B7893">
        <w:rPr>
          <w:rFonts w:ascii="Times New Roman" w:eastAsia="Times New Roman" w:hAnsi="Times New Roman" w:cs="Times New Roman"/>
          <w:sz w:val="28"/>
          <w:szCs w:val="28"/>
          <w:lang w:val="kk-KZ" w:eastAsia="ru-RU"/>
        </w:rPr>
        <w:t>П</w:t>
      </w:r>
      <w:proofErr w:type="spellStart"/>
      <w:r w:rsidRPr="00845C4E">
        <w:rPr>
          <w:rFonts w:ascii="Times New Roman" w:eastAsia="Times New Roman" w:hAnsi="Times New Roman" w:cs="Times New Roman"/>
          <w:sz w:val="28"/>
          <w:szCs w:val="28"/>
          <w:lang w:eastAsia="ru-RU"/>
        </w:rPr>
        <w:t>сихолого</w:t>
      </w:r>
      <w:proofErr w:type="spellEnd"/>
      <w:r w:rsidR="008461F1">
        <w:rPr>
          <w:rFonts w:ascii="Times New Roman" w:eastAsia="Times New Roman" w:hAnsi="Times New Roman" w:cs="Times New Roman"/>
          <w:sz w:val="28"/>
          <w:szCs w:val="28"/>
          <w:lang w:val="kk-KZ" w:eastAsia="ru-RU"/>
        </w:rPr>
        <w:t>-</w:t>
      </w:r>
      <w:proofErr w:type="spellStart"/>
      <w:r w:rsidRPr="00845C4E">
        <w:rPr>
          <w:rFonts w:ascii="Times New Roman" w:eastAsia="Times New Roman" w:hAnsi="Times New Roman" w:cs="Times New Roman"/>
          <w:sz w:val="28"/>
          <w:szCs w:val="28"/>
          <w:lang w:eastAsia="ru-RU"/>
        </w:rPr>
        <w:t>медико</w:t>
      </w:r>
      <w:proofErr w:type="spellEnd"/>
      <w:r w:rsidR="008461F1">
        <w:rPr>
          <w:rFonts w:ascii="Times New Roman" w:eastAsia="Times New Roman" w:hAnsi="Times New Roman" w:cs="Times New Roman"/>
          <w:sz w:val="28"/>
          <w:szCs w:val="28"/>
          <w:lang w:val="kk-KZ" w:eastAsia="ru-RU"/>
        </w:rPr>
        <w:t>-</w:t>
      </w:r>
      <w:r w:rsidRPr="00845C4E">
        <w:rPr>
          <w:rFonts w:ascii="Times New Roman" w:eastAsia="Times New Roman" w:hAnsi="Times New Roman" w:cs="Times New Roman"/>
          <w:sz w:val="28"/>
          <w:szCs w:val="28"/>
          <w:lang w:eastAsia="ru-RU"/>
        </w:rPr>
        <w:t>педагогическое обследование детей с нарушенным слухом. Методическое пособие. – Алматы: 2010. – 152с.</w:t>
      </w:r>
    </w:p>
    <w:p w:rsidR="003E0332" w:rsidRPr="00845C4E" w:rsidRDefault="003E0332" w:rsidP="003E0332">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3E0332">
        <w:rPr>
          <w:rFonts w:ascii="Times New Roman" w:eastAsia="Times New Roman" w:hAnsi="Times New Roman" w:cs="Times New Roman"/>
          <w:sz w:val="28"/>
          <w:szCs w:val="28"/>
          <w:lang w:val="en-US" w:eastAsia="ru-RU"/>
        </w:rPr>
        <w:t>Ersarina</w:t>
      </w:r>
      <w:proofErr w:type="spellEnd"/>
      <w:r w:rsidRPr="003E0332">
        <w:rPr>
          <w:rFonts w:ascii="Times New Roman" w:eastAsia="Times New Roman" w:hAnsi="Times New Roman" w:cs="Times New Roman"/>
          <w:sz w:val="28"/>
          <w:szCs w:val="28"/>
          <w:lang w:eastAsia="ru-RU"/>
        </w:rPr>
        <w:t xml:space="preserve"> А.</w:t>
      </w:r>
      <w:r w:rsidRPr="003E0332">
        <w:rPr>
          <w:rFonts w:ascii="Times New Roman" w:eastAsia="Times New Roman" w:hAnsi="Times New Roman" w:cs="Times New Roman"/>
          <w:sz w:val="28"/>
          <w:szCs w:val="28"/>
          <w:lang w:val="en-US" w:eastAsia="ru-RU"/>
        </w:rPr>
        <w:t>K</w:t>
      </w:r>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val="en-US" w:eastAsia="ru-RU"/>
        </w:rPr>
        <w:t>Psikhologo</w:t>
      </w:r>
      <w:proofErr w:type="spellEnd"/>
      <w:r w:rsidRPr="003E0332">
        <w:rPr>
          <w:rFonts w:ascii="Times New Roman" w:eastAsia="Times New Roman" w:hAnsi="Times New Roman" w:cs="Times New Roman"/>
          <w:sz w:val="28"/>
          <w:szCs w:val="28"/>
          <w:lang w:eastAsia="ru-RU"/>
        </w:rPr>
        <w:t>-</w:t>
      </w:r>
      <w:proofErr w:type="spellStart"/>
      <w:r w:rsidRPr="003E0332">
        <w:rPr>
          <w:rFonts w:ascii="Times New Roman" w:eastAsia="Times New Roman" w:hAnsi="Times New Roman" w:cs="Times New Roman"/>
          <w:sz w:val="28"/>
          <w:szCs w:val="28"/>
          <w:lang w:val="en-US" w:eastAsia="ru-RU"/>
        </w:rPr>
        <w:t>mediko</w:t>
      </w:r>
      <w:proofErr w:type="spellEnd"/>
      <w:r w:rsidRPr="003E0332">
        <w:rPr>
          <w:rFonts w:ascii="Times New Roman" w:eastAsia="Times New Roman" w:hAnsi="Times New Roman" w:cs="Times New Roman"/>
          <w:sz w:val="28"/>
          <w:szCs w:val="28"/>
          <w:lang w:eastAsia="ru-RU"/>
        </w:rPr>
        <w:t>-</w:t>
      </w:r>
      <w:proofErr w:type="spellStart"/>
      <w:r w:rsidRPr="003E0332">
        <w:rPr>
          <w:rFonts w:ascii="Times New Roman" w:eastAsia="Times New Roman" w:hAnsi="Times New Roman" w:cs="Times New Roman"/>
          <w:sz w:val="28"/>
          <w:szCs w:val="28"/>
          <w:lang w:val="en-US" w:eastAsia="ru-RU"/>
        </w:rPr>
        <w:t>pedag</w:t>
      </w:r>
      <w:r>
        <w:rPr>
          <w:rFonts w:ascii="Times New Roman" w:eastAsia="Times New Roman" w:hAnsi="Times New Roman" w:cs="Times New Roman"/>
          <w:sz w:val="28"/>
          <w:szCs w:val="28"/>
          <w:lang w:val="en-US" w:eastAsia="ru-RU"/>
        </w:rPr>
        <w:t>ogicheskoe</w:t>
      </w:r>
      <w:proofErr w:type="spellEnd"/>
      <w:r w:rsidRPr="003E033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obsledovanie</w:t>
      </w:r>
      <w:proofErr w:type="spellEnd"/>
      <w:r w:rsidRPr="003E033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detej</w:t>
      </w:r>
      <w:proofErr w:type="spellEnd"/>
      <w:r w:rsidRPr="003E03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s</w:t>
      </w:r>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val="en-US" w:eastAsia="ru-RU"/>
        </w:rPr>
        <w:t>narushennym</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val="en-US" w:eastAsia="ru-RU"/>
        </w:rPr>
        <w:t>slukhom</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Metodicheskoe</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posobie</w:t>
      </w:r>
      <w:proofErr w:type="spellEnd"/>
      <w:r w:rsidRPr="003E0332">
        <w:rPr>
          <w:rFonts w:ascii="Times New Roman" w:eastAsia="Times New Roman" w:hAnsi="Times New Roman" w:cs="Times New Roman"/>
          <w:sz w:val="28"/>
          <w:szCs w:val="28"/>
          <w:lang w:eastAsia="ru-RU"/>
        </w:rPr>
        <w:t xml:space="preserve">. – </w:t>
      </w:r>
      <w:proofErr w:type="spellStart"/>
      <w:r w:rsidRPr="003E0332">
        <w:rPr>
          <w:rFonts w:ascii="Times New Roman" w:eastAsia="Times New Roman" w:hAnsi="Times New Roman" w:cs="Times New Roman"/>
          <w:sz w:val="28"/>
          <w:szCs w:val="28"/>
          <w:lang w:eastAsia="ru-RU"/>
        </w:rPr>
        <w:t>Аlmaty</w:t>
      </w:r>
      <w:proofErr w:type="spellEnd"/>
      <w:r w:rsidRPr="003E0332">
        <w:rPr>
          <w:rFonts w:ascii="Times New Roman" w:eastAsia="Times New Roman" w:hAnsi="Times New Roman" w:cs="Times New Roman"/>
          <w:sz w:val="28"/>
          <w:szCs w:val="28"/>
          <w:lang w:eastAsia="ru-RU"/>
        </w:rPr>
        <w:t>: 2010. – 152s.</w:t>
      </w:r>
    </w:p>
    <w:p w:rsidR="006A39E9" w:rsidRDefault="006A39E9" w:rsidP="00F36A19">
      <w:pPr>
        <w:numPr>
          <w:ilvl w:val="0"/>
          <w:numId w:val="7"/>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845C4E">
        <w:rPr>
          <w:rFonts w:ascii="Times New Roman" w:eastAsia="Times New Roman" w:hAnsi="Times New Roman" w:cs="Times New Roman"/>
          <w:sz w:val="28"/>
          <w:szCs w:val="28"/>
          <w:lang w:eastAsia="ru-RU"/>
        </w:rPr>
        <w:t>Королева И.В. Диагностика и коррекция нарушений слуховой функции у детей раннего возраста. – СПб</w:t>
      </w:r>
      <w:proofErr w:type="gramStart"/>
      <w:r w:rsidRPr="00845C4E">
        <w:rPr>
          <w:rFonts w:ascii="Times New Roman" w:eastAsia="Times New Roman" w:hAnsi="Times New Roman" w:cs="Times New Roman"/>
          <w:sz w:val="28"/>
          <w:szCs w:val="28"/>
          <w:lang w:eastAsia="ru-RU"/>
        </w:rPr>
        <w:t xml:space="preserve">.: </w:t>
      </w:r>
      <w:proofErr w:type="gramEnd"/>
      <w:r w:rsidRPr="00845C4E">
        <w:rPr>
          <w:rFonts w:ascii="Times New Roman" w:eastAsia="Times New Roman" w:hAnsi="Times New Roman" w:cs="Times New Roman"/>
          <w:sz w:val="28"/>
          <w:szCs w:val="28"/>
          <w:lang w:eastAsia="ru-RU"/>
        </w:rPr>
        <w:t>КАРО, 2005.</w:t>
      </w:r>
    </w:p>
    <w:p w:rsidR="003E0332" w:rsidRPr="00845C4E" w:rsidRDefault="003E0332" w:rsidP="003E0332">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3E0332">
        <w:rPr>
          <w:rFonts w:ascii="Times New Roman" w:eastAsia="Times New Roman" w:hAnsi="Times New Roman" w:cs="Times New Roman"/>
          <w:sz w:val="28"/>
          <w:szCs w:val="28"/>
          <w:lang w:eastAsia="ru-RU"/>
        </w:rPr>
        <w:t>Koroleva</w:t>
      </w:r>
      <w:proofErr w:type="spellEnd"/>
      <w:r w:rsidRPr="003E0332">
        <w:rPr>
          <w:rFonts w:ascii="Times New Roman" w:eastAsia="Times New Roman" w:hAnsi="Times New Roman" w:cs="Times New Roman"/>
          <w:sz w:val="28"/>
          <w:szCs w:val="28"/>
          <w:lang w:eastAsia="ru-RU"/>
        </w:rPr>
        <w:t xml:space="preserve"> I.V. </w:t>
      </w:r>
      <w:proofErr w:type="spellStart"/>
      <w:r w:rsidRPr="003E0332">
        <w:rPr>
          <w:rFonts w:ascii="Times New Roman" w:eastAsia="Times New Roman" w:hAnsi="Times New Roman" w:cs="Times New Roman"/>
          <w:sz w:val="28"/>
          <w:szCs w:val="28"/>
          <w:lang w:eastAsia="ru-RU"/>
        </w:rPr>
        <w:t>Diagnostika</w:t>
      </w:r>
      <w:proofErr w:type="spellEnd"/>
      <w:r w:rsidRPr="003E0332">
        <w:rPr>
          <w:rFonts w:ascii="Times New Roman" w:eastAsia="Times New Roman" w:hAnsi="Times New Roman" w:cs="Times New Roman"/>
          <w:sz w:val="28"/>
          <w:szCs w:val="28"/>
          <w:lang w:eastAsia="ru-RU"/>
        </w:rPr>
        <w:t xml:space="preserve"> i </w:t>
      </w:r>
      <w:proofErr w:type="spellStart"/>
      <w:r w:rsidRPr="003E0332">
        <w:rPr>
          <w:rFonts w:ascii="Times New Roman" w:eastAsia="Times New Roman" w:hAnsi="Times New Roman" w:cs="Times New Roman"/>
          <w:sz w:val="28"/>
          <w:szCs w:val="28"/>
          <w:lang w:eastAsia="ru-RU"/>
        </w:rPr>
        <w:t>korrektsiya</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narushenij</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slukhovoj</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funktsii</w:t>
      </w:r>
      <w:proofErr w:type="spellEnd"/>
      <w:r w:rsidRPr="003E0332">
        <w:rPr>
          <w:rFonts w:ascii="Times New Roman" w:eastAsia="Times New Roman" w:hAnsi="Times New Roman" w:cs="Times New Roman"/>
          <w:sz w:val="28"/>
          <w:szCs w:val="28"/>
          <w:lang w:eastAsia="ru-RU"/>
        </w:rPr>
        <w:t xml:space="preserve"> u </w:t>
      </w:r>
      <w:proofErr w:type="spellStart"/>
      <w:r w:rsidRPr="003E0332">
        <w:rPr>
          <w:rFonts w:ascii="Times New Roman" w:eastAsia="Times New Roman" w:hAnsi="Times New Roman" w:cs="Times New Roman"/>
          <w:sz w:val="28"/>
          <w:szCs w:val="28"/>
          <w:lang w:eastAsia="ru-RU"/>
        </w:rPr>
        <w:t>detej</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rannego</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vozrasta</w:t>
      </w:r>
      <w:proofErr w:type="spellEnd"/>
      <w:r w:rsidRPr="003E0332">
        <w:rPr>
          <w:rFonts w:ascii="Times New Roman" w:eastAsia="Times New Roman" w:hAnsi="Times New Roman" w:cs="Times New Roman"/>
          <w:sz w:val="28"/>
          <w:szCs w:val="28"/>
          <w:lang w:eastAsia="ru-RU"/>
        </w:rPr>
        <w:t xml:space="preserve">. – </w:t>
      </w:r>
      <w:proofErr w:type="spellStart"/>
      <w:r w:rsidRPr="003E0332">
        <w:rPr>
          <w:rFonts w:ascii="Times New Roman" w:eastAsia="Times New Roman" w:hAnsi="Times New Roman" w:cs="Times New Roman"/>
          <w:sz w:val="28"/>
          <w:szCs w:val="28"/>
          <w:lang w:eastAsia="ru-RU"/>
        </w:rPr>
        <w:t>SPb</w:t>
      </w:r>
      <w:proofErr w:type="spellEnd"/>
      <w:r w:rsidRPr="003E0332">
        <w:rPr>
          <w:rFonts w:ascii="Times New Roman" w:eastAsia="Times New Roman" w:hAnsi="Times New Roman" w:cs="Times New Roman"/>
          <w:sz w:val="28"/>
          <w:szCs w:val="28"/>
          <w:lang w:eastAsia="ru-RU"/>
        </w:rPr>
        <w:t>.: K</w:t>
      </w:r>
      <w:proofErr w:type="gramStart"/>
      <w:r w:rsidRPr="003E0332">
        <w:rPr>
          <w:rFonts w:ascii="Times New Roman" w:eastAsia="Times New Roman" w:hAnsi="Times New Roman" w:cs="Times New Roman"/>
          <w:sz w:val="28"/>
          <w:szCs w:val="28"/>
          <w:lang w:eastAsia="ru-RU"/>
        </w:rPr>
        <w:t>А</w:t>
      </w:r>
      <w:proofErr w:type="gramEnd"/>
      <w:r w:rsidRPr="003E0332">
        <w:rPr>
          <w:rFonts w:ascii="Times New Roman" w:eastAsia="Times New Roman" w:hAnsi="Times New Roman" w:cs="Times New Roman"/>
          <w:sz w:val="28"/>
          <w:szCs w:val="28"/>
          <w:lang w:eastAsia="ru-RU"/>
        </w:rPr>
        <w:t>RO, 2005.</w:t>
      </w:r>
    </w:p>
    <w:p w:rsidR="006A39E9" w:rsidRDefault="006A39E9" w:rsidP="00F36A19">
      <w:pPr>
        <w:numPr>
          <w:ilvl w:val="0"/>
          <w:numId w:val="7"/>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845C4E">
        <w:rPr>
          <w:rFonts w:ascii="Times New Roman" w:eastAsia="Times New Roman" w:hAnsi="Times New Roman" w:cs="Times New Roman"/>
          <w:sz w:val="28"/>
          <w:szCs w:val="28"/>
          <w:lang w:eastAsia="ru-RU"/>
        </w:rPr>
        <w:t>Зонтова</w:t>
      </w:r>
      <w:proofErr w:type="spellEnd"/>
      <w:r w:rsidRPr="00845C4E">
        <w:rPr>
          <w:rFonts w:ascii="Times New Roman" w:eastAsia="Times New Roman" w:hAnsi="Times New Roman" w:cs="Times New Roman"/>
          <w:sz w:val="28"/>
          <w:szCs w:val="28"/>
          <w:lang w:eastAsia="ru-RU"/>
        </w:rPr>
        <w:t xml:space="preserve"> О.В. Рекомендации для родителей по развитию слухового восприятия у детей с нарушенным слухом /Науч. Ред. Проф. И.В. Королева. – СПб: Умная Маша, 2010. – 200с</w:t>
      </w:r>
    </w:p>
    <w:p w:rsidR="003E0332" w:rsidRPr="00845C4E" w:rsidRDefault="003E0332" w:rsidP="003E0332">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3E0332">
        <w:rPr>
          <w:rFonts w:ascii="Times New Roman" w:eastAsia="Times New Roman" w:hAnsi="Times New Roman" w:cs="Times New Roman"/>
          <w:sz w:val="28"/>
          <w:szCs w:val="28"/>
          <w:lang w:eastAsia="ru-RU"/>
        </w:rPr>
        <w:t>Zontova</w:t>
      </w:r>
      <w:proofErr w:type="spellEnd"/>
      <w:r w:rsidRPr="003E0332">
        <w:rPr>
          <w:rFonts w:ascii="Times New Roman" w:eastAsia="Times New Roman" w:hAnsi="Times New Roman" w:cs="Times New Roman"/>
          <w:sz w:val="28"/>
          <w:szCs w:val="28"/>
          <w:lang w:eastAsia="ru-RU"/>
        </w:rPr>
        <w:t xml:space="preserve"> O.V. </w:t>
      </w:r>
      <w:proofErr w:type="spellStart"/>
      <w:r w:rsidRPr="003E0332">
        <w:rPr>
          <w:rFonts w:ascii="Times New Roman" w:eastAsia="Times New Roman" w:hAnsi="Times New Roman" w:cs="Times New Roman"/>
          <w:sz w:val="28"/>
          <w:szCs w:val="28"/>
          <w:lang w:eastAsia="ru-RU"/>
        </w:rPr>
        <w:t>Rekomendatsii</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dlya</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roditelej</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po</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razvitiyu</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slukhovogo</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vospriyatiya</w:t>
      </w:r>
      <w:proofErr w:type="spellEnd"/>
      <w:r w:rsidRPr="003E0332">
        <w:rPr>
          <w:rFonts w:ascii="Times New Roman" w:eastAsia="Times New Roman" w:hAnsi="Times New Roman" w:cs="Times New Roman"/>
          <w:sz w:val="28"/>
          <w:szCs w:val="28"/>
          <w:lang w:eastAsia="ru-RU"/>
        </w:rPr>
        <w:t xml:space="preserve"> u </w:t>
      </w:r>
      <w:proofErr w:type="spellStart"/>
      <w:r w:rsidRPr="003E0332">
        <w:rPr>
          <w:rFonts w:ascii="Times New Roman" w:eastAsia="Times New Roman" w:hAnsi="Times New Roman" w:cs="Times New Roman"/>
          <w:sz w:val="28"/>
          <w:szCs w:val="28"/>
          <w:lang w:eastAsia="ru-RU"/>
        </w:rPr>
        <w:t>detej</w:t>
      </w:r>
      <w:proofErr w:type="spellEnd"/>
      <w:r w:rsidRPr="003E0332">
        <w:rPr>
          <w:rFonts w:ascii="Times New Roman" w:eastAsia="Times New Roman" w:hAnsi="Times New Roman" w:cs="Times New Roman"/>
          <w:sz w:val="28"/>
          <w:szCs w:val="28"/>
          <w:lang w:eastAsia="ru-RU"/>
        </w:rPr>
        <w:t xml:space="preserve"> s </w:t>
      </w:r>
      <w:proofErr w:type="spellStart"/>
      <w:r w:rsidRPr="003E0332">
        <w:rPr>
          <w:rFonts w:ascii="Times New Roman" w:eastAsia="Times New Roman" w:hAnsi="Times New Roman" w:cs="Times New Roman"/>
          <w:sz w:val="28"/>
          <w:szCs w:val="28"/>
          <w:lang w:eastAsia="ru-RU"/>
        </w:rPr>
        <w:t>narushennym</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slukhom</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Nauch</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Red</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Prof</w:t>
      </w:r>
      <w:proofErr w:type="spellEnd"/>
      <w:r w:rsidRPr="003E0332">
        <w:rPr>
          <w:rFonts w:ascii="Times New Roman" w:eastAsia="Times New Roman" w:hAnsi="Times New Roman" w:cs="Times New Roman"/>
          <w:sz w:val="28"/>
          <w:szCs w:val="28"/>
          <w:lang w:eastAsia="ru-RU"/>
        </w:rPr>
        <w:t xml:space="preserve">. I.V. </w:t>
      </w:r>
      <w:proofErr w:type="spellStart"/>
      <w:r w:rsidRPr="003E0332">
        <w:rPr>
          <w:rFonts w:ascii="Times New Roman" w:eastAsia="Times New Roman" w:hAnsi="Times New Roman" w:cs="Times New Roman"/>
          <w:sz w:val="28"/>
          <w:szCs w:val="28"/>
          <w:lang w:eastAsia="ru-RU"/>
        </w:rPr>
        <w:t>Koroleva</w:t>
      </w:r>
      <w:proofErr w:type="spellEnd"/>
      <w:r w:rsidRPr="003E0332">
        <w:rPr>
          <w:rFonts w:ascii="Times New Roman" w:eastAsia="Times New Roman" w:hAnsi="Times New Roman" w:cs="Times New Roman"/>
          <w:sz w:val="28"/>
          <w:szCs w:val="28"/>
          <w:lang w:eastAsia="ru-RU"/>
        </w:rPr>
        <w:t xml:space="preserve">. – </w:t>
      </w:r>
      <w:proofErr w:type="spellStart"/>
      <w:r w:rsidRPr="003E0332">
        <w:rPr>
          <w:rFonts w:ascii="Times New Roman" w:eastAsia="Times New Roman" w:hAnsi="Times New Roman" w:cs="Times New Roman"/>
          <w:sz w:val="28"/>
          <w:szCs w:val="28"/>
          <w:lang w:eastAsia="ru-RU"/>
        </w:rPr>
        <w:t>SPb</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Umnaya</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Masha</w:t>
      </w:r>
      <w:proofErr w:type="spellEnd"/>
      <w:r w:rsidRPr="003E0332">
        <w:rPr>
          <w:rFonts w:ascii="Times New Roman" w:eastAsia="Times New Roman" w:hAnsi="Times New Roman" w:cs="Times New Roman"/>
          <w:sz w:val="28"/>
          <w:szCs w:val="28"/>
          <w:lang w:eastAsia="ru-RU"/>
        </w:rPr>
        <w:t>, 2010. – 200s</w:t>
      </w:r>
    </w:p>
    <w:p w:rsidR="006A39E9" w:rsidRDefault="006A39E9" w:rsidP="00F36A19">
      <w:pPr>
        <w:numPr>
          <w:ilvl w:val="0"/>
          <w:numId w:val="7"/>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845C4E">
        <w:rPr>
          <w:rFonts w:ascii="Times New Roman" w:eastAsia="Times New Roman" w:hAnsi="Times New Roman" w:cs="Times New Roman"/>
          <w:sz w:val="28"/>
          <w:szCs w:val="28"/>
          <w:lang w:eastAsia="ru-RU"/>
        </w:rPr>
        <w:t xml:space="preserve">Королева И.В., </w:t>
      </w:r>
      <w:proofErr w:type="spellStart"/>
      <w:r w:rsidRPr="00845C4E">
        <w:rPr>
          <w:rFonts w:ascii="Times New Roman" w:eastAsia="Times New Roman" w:hAnsi="Times New Roman" w:cs="Times New Roman"/>
          <w:sz w:val="28"/>
          <w:szCs w:val="28"/>
          <w:lang w:eastAsia="ru-RU"/>
        </w:rPr>
        <w:t>Янн</w:t>
      </w:r>
      <w:proofErr w:type="spellEnd"/>
      <w:r w:rsidRPr="00845C4E">
        <w:rPr>
          <w:rFonts w:ascii="Times New Roman" w:eastAsia="Times New Roman" w:hAnsi="Times New Roman" w:cs="Times New Roman"/>
          <w:sz w:val="28"/>
          <w:szCs w:val="28"/>
          <w:lang w:eastAsia="ru-RU"/>
        </w:rPr>
        <w:t xml:space="preserve"> П.А. Дети с нарушениями слуха: Книга для родителей и педагогов. – СПб</w:t>
      </w:r>
      <w:proofErr w:type="gramStart"/>
      <w:r w:rsidRPr="00845C4E">
        <w:rPr>
          <w:rFonts w:ascii="Times New Roman" w:eastAsia="Times New Roman" w:hAnsi="Times New Roman" w:cs="Times New Roman"/>
          <w:sz w:val="28"/>
          <w:szCs w:val="28"/>
          <w:lang w:eastAsia="ru-RU"/>
        </w:rPr>
        <w:t xml:space="preserve">.: </w:t>
      </w:r>
      <w:proofErr w:type="gramEnd"/>
      <w:r w:rsidRPr="00845C4E">
        <w:rPr>
          <w:rFonts w:ascii="Times New Roman" w:eastAsia="Times New Roman" w:hAnsi="Times New Roman" w:cs="Times New Roman"/>
          <w:sz w:val="28"/>
          <w:szCs w:val="28"/>
          <w:lang w:eastAsia="ru-RU"/>
        </w:rPr>
        <w:t>КАРО, 2011. – 240 с.: ил</w:t>
      </w:r>
      <w:r w:rsidR="003E0332">
        <w:rPr>
          <w:rFonts w:ascii="Times New Roman" w:eastAsia="Times New Roman" w:hAnsi="Times New Roman" w:cs="Times New Roman"/>
          <w:sz w:val="28"/>
          <w:szCs w:val="28"/>
          <w:lang w:val="kk-KZ" w:eastAsia="ru-RU"/>
        </w:rPr>
        <w:t>л</w:t>
      </w:r>
      <w:r w:rsidRPr="00845C4E">
        <w:rPr>
          <w:rFonts w:ascii="Times New Roman" w:eastAsia="Times New Roman" w:hAnsi="Times New Roman" w:cs="Times New Roman"/>
          <w:sz w:val="28"/>
          <w:szCs w:val="28"/>
          <w:lang w:eastAsia="ru-RU"/>
        </w:rPr>
        <w:t>. – (Серия «Специальная педагогика»).</w:t>
      </w:r>
    </w:p>
    <w:p w:rsidR="003E0332" w:rsidRPr="00845C4E" w:rsidRDefault="003E0332" w:rsidP="003E0332">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3E0332">
        <w:rPr>
          <w:rFonts w:ascii="Times New Roman" w:eastAsia="Times New Roman" w:hAnsi="Times New Roman" w:cs="Times New Roman"/>
          <w:sz w:val="28"/>
          <w:szCs w:val="28"/>
          <w:lang w:eastAsia="ru-RU"/>
        </w:rPr>
        <w:t>Koroleva</w:t>
      </w:r>
      <w:proofErr w:type="spellEnd"/>
      <w:r w:rsidRPr="003E0332">
        <w:rPr>
          <w:rFonts w:ascii="Times New Roman" w:eastAsia="Times New Roman" w:hAnsi="Times New Roman" w:cs="Times New Roman"/>
          <w:sz w:val="28"/>
          <w:szCs w:val="28"/>
          <w:lang w:eastAsia="ru-RU"/>
        </w:rPr>
        <w:t xml:space="preserve"> I.V., </w:t>
      </w:r>
      <w:proofErr w:type="spellStart"/>
      <w:r w:rsidRPr="003E0332">
        <w:rPr>
          <w:rFonts w:ascii="Times New Roman" w:eastAsia="Times New Roman" w:hAnsi="Times New Roman" w:cs="Times New Roman"/>
          <w:sz w:val="28"/>
          <w:szCs w:val="28"/>
          <w:lang w:eastAsia="ru-RU"/>
        </w:rPr>
        <w:t>YAnn</w:t>
      </w:r>
      <w:proofErr w:type="spellEnd"/>
      <w:r w:rsidRPr="003E0332">
        <w:rPr>
          <w:rFonts w:ascii="Times New Roman" w:eastAsia="Times New Roman" w:hAnsi="Times New Roman" w:cs="Times New Roman"/>
          <w:sz w:val="28"/>
          <w:szCs w:val="28"/>
          <w:lang w:eastAsia="ru-RU"/>
        </w:rPr>
        <w:t xml:space="preserve"> P.А. </w:t>
      </w:r>
      <w:proofErr w:type="spellStart"/>
      <w:r w:rsidRPr="003E0332">
        <w:rPr>
          <w:rFonts w:ascii="Times New Roman" w:eastAsia="Times New Roman" w:hAnsi="Times New Roman" w:cs="Times New Roman"/>
          <w:sz w:val="28"/>
          <w:szCs w:val="28"/>
          <w:lang w:eastAsia="ru-RU"/>
        </w:rPr>
        <w:t>Deti</w:t>
      </w:r>
      <w:proofErr w:type="spellEnd"/>
      <w:r w:rsidRPr="003E0332">
        <w:rPr>
          <w:rFonts w:ascii="Times New Roman" w:eastAsia="Times New Roman" w:hAnsi="Times New Roman" w:cs="Times New Roman"/>
          <w:sz w:val="28"/>
          <w:szCs w:val="28"/>
          <w:lang w:eastAsia="ru-RU"/>
        </w:rPr>
        <w:t xml:space="preserve"> s </w:t>
      </w:r>
      <w:proofErr w:type="spellStart"/>
      <w:r w:rsidRPr="003E0332">
        <w:rPr>
          <w:rFonts w:ascii="Times New Roman" w:eastAsia="Times New Roman" w:hAnsi="Times New Roman" w:cs="Times New Roman"/>
          <w:sz w:val="28"/>
          <w:szCs w:val="28"/>
          <w:lang w:eastAsia="ru-RU"/>
        </w:rPr>
        <w:t>narusheniyami</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slukha</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Kniga</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dlya</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roditelej</w:t>
      </w:r>
      <w:proofErr w:type="spellEnd"/>
      <w:r w:rsidRPr="003E0332">
        <w:rPr>
          <w:rFonts w:ascii="Times New Roman" w:eastAsia="Times New Roman" w:hAnsi="Times New Roman" w:cs="Times New Roman"/>
          <w:sz w:val="28"/>
          <w:szCs w:val="28"/>
          <w:lang w:eastAsia="ru-RU"/>
        </w:rPr>
        <w:t xml:space="preserve"> i </w:t>
      </w:r>
      <w:proofErr w:type="spellStart"/>
      <w:r w:rsidRPr="003E0332">
        <w:rPr>
          <w:rFonts w:ascii="Times New Roman" w:eastAsia="Times New Roman" w:hAnsi="Times New Roman" w:cs="Times New Roman"/>
          <w:sz w:val="28"/>
          <w:szCs w:val="28"/>
          <w:lang w:eastAsia="ru-RU"/>
        </w:rPr>
        <w:t>pedagogov</w:t>
      </w:r>
      <w:proofErr w:type="spellEnd"/>
      <w:r w:rsidRPr="003E0332">
        <w:rPr>
          <w:rFonts w:ascii="Times New Roman" w:eastAsia="Times New Roman" w:hAnsi="Times New Roman" w:cs="Times New Roman"/>
          <w:sz w:val="28"/>
          <w:szCs w:val="28"/>
          <w:lang w:eastAsia="ru-RU"/>
        </w:rPr>
        <w:t xml:space="preserve">. – </w:t>
      </w:r>
      <w:proofErr w:type="spellStart"/>
      <w:r w:rsidRPr="003E0332">
        <w:rPr>
          <w:rFonts w:ascii="Times New Roman" w:eastAsia="Times New Roman" w:hAnsi="Times New Roman" w:cs="Times New Roman"/>
          <w:sz w:val="28"/>
          <w:szCs w:val="28"/>
          <w:lang w:eastAsia="ru-RU"/>
        </w:rPr>
        <w:t>SPb</w:t>
      </w:r>
      <w:proofErr w:type="spellEnd"/>
      <w:r w:rsidRPr="003E0332">
        <w:rPr>
          <w:rFonts w:ascii="Times New Roman" w:eastAsia="Times New Roman" w:hAnsi="Times New Roman" w:cs="Times New Roman"/>
          <w:sz w:val="28"/>
          <w:szCs w:val="28"/>
          <w:lang w:eastAsia="ru-RU"/>
        </w:rPr>
        <w:t>.: K</w:t>
      </w:r>
      <w:proofErr w:type="gramStart"/>
      <w:r w:rsidRPr="003E0332">
        <w:rPr>
          <w:rFonts w:ascii="Times New Roman" w:eastAsia="Times New Roman" w:hAnsi="Times New Roman" w:cs="Times New Roman"/>
          <w:sz w:val="28"/>
          <w:szCs w:val="28"/>
          <w:lang w:eastAsia="ru-RU"/>
        </w:rPr>
        <w:t>А</w:t>
      </w:r>
      <w:proofErr w:type="gramEnd"/>
      <w:r w:rsidRPr="003E0332">
        <w:rPr>
          <w:rFonts w:ascii="Times New Roman" w:eastAsia="Times New Roman" w:hAnsi="Times New Roman" w:cs="Times New Roman"/>
          <w:sz w:val="28"/>
          <w:szCs w:val="28"/>
          <w:lang w:eastAsia="ru-RU"/>
        </w:rPr>
        <w:t xml:space="preserve">RO, 2011. – 240 s.: </w:t>
      </w:r>
      <w:proofErr w:type="spellStart"/>
      <w:r w:rsidRPr="003E0332">
        <w:rPr>
          <w:rFonts w:ascii="Times New Roman" w:eastAsia="Times New Roman" w:hAnsi="Times New Roman" w:cs="Times New Roman"/>
          <w:sz w:val="28"/>
          <w:szCs w:val="28"/>
          <w:lang w:eastAsia="ru-RU"/>
        </w:rPr>
        <w:t>il</w:t>
      </w:r>
      <w:proofErr w:type="spellEnd"/>
      <w:r>
        <w:rPr>
          <w:rFonts w:ascii="Times New Roman" w:eastAsia="Times New Roman" w:hAnsi="Times New Roman" w:cs="Times New Roman"/>
          <w:sz w:val="28"/>
          <w:szCs w:val="28"/>
          <w:lang w:val="en-US" w:eastAsia="ru-RU"/>
        </w:rPr>
        <w:t>l</w:t>
      </w:r>
      <w:r w:rsidRPr="003E0332">
        <w:rPr>
          <w:rFonts w:ascii="Times New Roman" w:eastAsia="Times New Roman" w:hAnsi="Times New Roman" w:cs="Times New Roman"/>
          <w:sz w:val="28"/>
          <w:szCs w:val="28"/>
          <w:lang w:eastAsia="ru-RU"/>
        </w:rPr>
        <w:t>. – (</w:t>
      </w:r>
      <w:proofErr w:type="spellStart"/>
      <w:r w:rsidRPr="003E0332">
        <w:rPr>
          <w:rFonts w:ascii="Times New Roman" w:eastAsia="Times New Roman" w:hAnsi="Times New Roman" w:cs="Times New Roman"/>
          <w:sz w:val="28"/>
          <w:szCs w:val="28"/>
          <w:lang w:eastAsia="ru-RU"/>
        </w:rPr>
        <w:t>Seriya</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Spetsial'naya</w:t>
      </w:r>
      <w:proofErr w:type="spellEnd"/>
      <w:r w:rsidRPr="003E0332">
        <w:rPr>
          <w:rFonts w:ascii="Times New Roman" w:eastAsia="Times New Roman" w:hAnsi="Times New Roman" w:cs="Times New Roman"/>
          <w:sz w:val="28"/>
          <w:szCs w:val="28"/>
          <w:lang w:eastAsia="ru-RU"/>
        </w:rPr>
        <w:t xml:space="preserve"> </w:t>
      </w:r>
      <w:proofErr w:type="spellStart"/>
      <w:r w:rsidRPr="003E0332">
        <w:rPr>
          <w:rFonts w:ascii="Times New Roman" w:eastAsia="Times New Roman" w:hAnsi="Times New Roman" w:cs="Times New Roman"/>
          <w:sz w:val="28"/>
          <w:szCs w:val="28"/>
          <w:lang w:eastAsia="ru-RU"/>
        </w:rPr>
        <w:t>pedagogika</w:t>
      </w:r>
      <w:proofErr w:type="spellEnd"/>
      <w:r w:rsidRPr="003E0332">
        <w:rPr>
          <w:rFonts w:ascii="Times New Roman" w:eastAsia="Times New Roman" w:hAnsi="Times New Roman" w:cs="Times New Roman"/>
          <w:sz w:val="28"/>
          <w:szCs w:val="28"/>
          <w:lang w:eastAsia="ru-RU"/>
        </w:rPr>
        <w:t>»).</w:t>
      </w:r>
    </w:p>
    <w:p w:rsidR="006A39E9" w:rsidRPr="00845C4E" w:rsidRDefault="006A39E9" w:rsidP="00F36A19">
      <w:pPr>
        <w:spacing w:after="0" w:line="360" w:lineRule="auto"/>
        <w:ind w:firstLine="709"/>
        <w:jc w:val="both"/>
        <w:rPr>
          <w:rFonts w:ascii="Times New Roman" w:eastAsia="Times New Roman" w:hAnsi="Times New Roman" w:cs="Times New Roman"/>
          <w:sz w:val="28"/>
          <w:szCs w:val="28"/>
          <w:lang w:eastAsia="ru-RU"/>
        </w:rPr>
      </w:pPr>
    </w:p>
    <w:sectPr w:rsidR="006A39E9" w:rsidRPr="00845C4E" w:rsidSect="00EB6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147"/>
    <w:multiLevelType w:val="hybridMultilevel"/>
    <w:tmpl w:val="7B8E5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127C5"/>
    <w:multiLevelType w:val="hybridMultilevel"/>
    <w:tmpl w:val="AF98D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C2BFD"/>
    <w:multiLevelType w:val="hybridMultilevel"/>
    <w:tmpl w:val="6B307EE4"/>
    <w:lvl w:ilvl="0" w:tplc="79926454">
      <w:start w:val="1"/>
      <w:numFmt w:val="bullet"/>
      <w:lvlText w:val="•"/>
      <w:lvlJc w:val="left"/>
      <w:pPr>
        <w:tabs>
          <w:tab w:val="num" w:pos="720"/>
        </w:tabs>
        <w:ind w:left="720" w:hanging="360"/>
      </w:pPr>
      <w:rPr>
        <w:rFonts w:ascii="Times New Roman" w:hAnsi="Times New Roman" w:hint="default"/>
      </w:rPr>
    </w:lvl>
    <w:lvl w:ilvl="1" w:tplc="5470DBEC" w:tentative="1">
      <w:start w:val="1"/>
      <w:numFmt w:val="bullet"/>
      <w:lvlText w:val="•"/>
      <w:lvlJc w:val="left"/>
      <w:pPr>
        <w:tabs>
          <w:tab w:val="num" w:pos="1440"/>
        </w:tabs>
        <w:ind w:left="1440" w:hanging="360"/>
      </w:pPr>
      <w:rPr>
        <w:rFonts w:ascii="Times New Roman" w:hAnsi="Times New Roman" w:hint="default"/>
      </w:rPr>
    </w:lvl>
    <w:lvl w:ilvl="2" w:tplc="92843F4A" w:tentative="1">
      <w:start w:val="1"/>
      <w:numFmt w:val="bullet"/>
      <w:lvlText w:val="•"/>
      <w:lvlJc w:val="left"/>
      <w:pPr>
        <w:tabs>
          <w:tab w:val="num" w:pos="2160"/>
        </w:tabs>
        <w:ind w:left="2160" w:hanging="360"/>
      </w:pPr>
      <w:rPr>
        <w:rFonts w:ascii="Times New Roman" w:hAnsi="Times New Roman" w:hint="default"/>
      </w:rPr>
    </w:lvl>
    <w:lvl w:ilvl="3" w:tplc="4E14A9F8" w:tentative="1">
      <w:start w:val="1"/>
      <w:numFmt w:val="bullet"/>
      <w:lvlText w:val="•"/>
      <w:lvlJc w:val="left"/>
      <w:pPr>
        <w:tabs>
          <w:tab w:val="num" w:pos="2880"/>
        </w:tabs>
        <w:ind w:left="2880" w:hanging="360"/>
      </w:pPr>
      <w:rPr>
        <w:rFonts w:ascii="Times New Roman" w:hAnsi="Times New Roman" w:hint="default"/>
      </w:rPr>
    </w:lvl>
    <w:lvl w:ilvl="4" w:tplc="2646B7A4" w:tentative="1">
      <w:start w:val="1"/>
      <w:numFmt w:val="bullet"/>
      <w:lvlText w:val="•"/>
      <w:lvlJc w:val="left"/>
      <w:pPr>
        <w:tabs>
          <w:tab w:val="num" w:pos="3600"/>
        </w:tabs>
        <w:ind w:left="3600" w:hanging="360"/>
      </w:pPr>
      <w:rPr>
        <w:rFonts w:ascii="Times New Roman" w:hAnsi="Times New Roman" w:hint="default"/>
      </w:rPr>
    </w:lvl>
    <w:lvl w:ilvl="5" w:tplc="8244D918" w:tentative="1">
      <w:start w:val="1"/>
      <w:numFmt w:val="bullet"/>
      <w:lvlText w:val="•"/>
      <w:lvlJc w:val="left"/>
      <w:pPr>
        <w:tabs>
          <w:tab w:val="num" w:pos="4320"/>
        </w:tabs>
        <w:ind w:left="4320" w:hanging="360"/>
      </w:pPr>
      <w:rPr>
        <w:rFonts w:ascii="Times New Roman" w:hAnsi="Times New Roman" w:hint="default"/>
      </w:rPr>
    </w:lvl>
    <w:lvl w:ilvl="6" w:tplc="26469ED4" w:tentative="1">
      <w:start w:val="1"/>
      <w:numFmt w:val="bullet"/>
      <w:lvlText w:val="•"/>
      <w:lvlJc w:val="left"/>
      <w:pPr>
        <w:tabs>
          <w:tab w:val="num" w:pos="5040"/>
        </w:tabs>
        <w:ind w:left="5040" w:hanging="360"/>
      </w:pPr>
      <w:rPr>
        <w:rFonts w:ascii="Times New Roman" w:hAnsi="Times New Roman" w:hint="default"/>
      </w:rPr>
    </w:lvl>
    <w:lvl w:ilvl="7" w:tplc="CD34C2C8" w:tentative="1">
      <w:start w:val="1"/>
      <w:numFmt w:val="bullet"/>
      <w:lvlText w:val="•"/>
      <w:lvlJc w:val="left"/>
      <w:pPr>
        <w:tabs>
          <w:tab w:val="num" w:pos="5760"/>
        </w:tabs>
        <w:ind w:left="5760" w:hanging="360"/>
      </w:pPr>
      <w:rPr>
        <w:rFonts w:ascii="Times New Roman" w:hAnsi="Times New Roman" w:hint="default"/>
      </w:rPr>
    </w:lvl>
    <w:lvl w:ilvl="8" w:tplc="2B92E2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9D7106"/>
    <w:multiLevelType w:val="hybridMultilevel"/>
    <w:tmpl w:val="9692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1C7C31"/>
    <w:multiLevelType w:val="hybridMultilevel"/>
    <w:tmpl w:val="7602905C"/>
    <w:lvl w:ilvl="0" w:tplc="A5E030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B22BCF"/>
    <w:multiLevelType w:val="hybridMultilevel"/>
    <w:tmpl w:val="E4D679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73B20E7"/>
    <w:multiLevelType w:val="hybridMultilevel"/>
    <w:tmpl w:val="1F1E2BB4"/>
    <w:lvl w:ilvl="0" w:tplc="0962530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94270"/>
    <w:multiLevelType w:val="hybridMultilevel"/>
    <w:tmpl w:val="AA6698C8"/>
    <w:lvl w:ilvl="0" w:tplc="B7A4B072">
      <w:start w:val="1"/>
      <w:numFmt w:val="bullet"/>
      <w:lvlText w:val=""/>
      <w:lvlJc w:val="left"/>
      <w:pPr>
        <w:ind w:left="1429" w:hanging="360"/>
      </w:pPr>
      <w:rPr>
        <w:rFonts w:ascii="Symbol" w:hAnsi="Symbol"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175E11"/>
    <w:multiLevelType w:val="hybridMultilevel"/>
    <w:tmpl w:val="F6B299C4"/>
    <w:lvl w:ilvl="0" w:tplc="E2F8F690">
      <w:numFmt w:val="bullet"/>
      <w:lvlText w:val="-"/>
      <w:lvlJc w:val="left"/>
      <w:pPr>
        <w:ind w:left="1080" w:hanging="360"/>
      </w:pPr>
      <w:rPr>
        <w:rFonts w:ascii="Times New Roman" w:eastAsiaTheme="minorHAnsi"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461107C"/>
    <w:multiLevelType w:val="hybridMultilevel"/>
    <w:tmpl w:val="E7A08A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1A60717"/>
    <w:multiLevelType w:val="hybridMultilevel"/>
    <w:tmpl w:val="47560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605900"/>
    <w:multiLevelType w:val="hybridMultilevel"/>
    <w:tmpl w:val="018A5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
  </w:num>
  <w:num w:numId="5">
    <w:abstractNumId w:val="6"/>
  </w:num>
  <w:num w:numId="6">
    <w:abstractNumId w:val="5"/>
  </w:num>
  <w:num w:numId="7">
    <w:abstractNumId w:val="9"/>
  </w:num>
  <w:num w:numId="8">
    <w:abstractNumId w:val="11"/>
  </w:num>
  <w:num w:numId="9">
    <w:abstractNumId w:val="4"/>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01"/>
    <w:rsid w:val="00016B3C"/>
    <w:rsid w:val="00040A3E"/>
    <w:rsid w:val="00071B66"/>
    <w:rsid w:val="000801D0"/>
    <w:rsid w:val="00090469"/>
    <w:rsid w:val="00092ACC"/>
    <w:rsid w:val="0009665A"/>
    <w:rsid w:val="000B7893"/>
    <w:rsid w:val="000C6A23"/>
    <w:rsid w:val="000D0AA3"/>
    <w:rsid w:val="000D44FA"/>
    <w:rsid w:val="000D4CD2"/>
    <w:rsid w:val="000D7889"/>
    <w:rsid w:val="00103A1E"/>
    <w:rsid w:val="0011049C"/>
    <w:rsid w:val="00124D82"/>
    <w:rsid w:val="00143F1B"/>
    <w:rsid w:val="00155ED4"/>
    <w:rsid w:val="00165D8F"/>
    <w:rsid w:val="00167A40"/>
    <w:rsid w:val="00187CC2"/>
    <w:rsid w:val="00191A75"/>
    <w:rsid w:val="001969B9"/>
    <w:rsid w:val="001A2551"/>
    <w:rsid w:val="001B0DEB"/>
    <w:rsid w:val="001D12E0"/>
    <w:rsid w:val="001D24BA"/>
    <w:rsid w:val="001E290A"/>
    <w:rsid w:val="001F4018"/>
    <w:rsid w:val="002130A3"/>
    <w:rsid w:val="00216210"/>
    <w:rsid w:val="00231147"/>
    <w:rsid w:val="0024013A"/>
    <w:rsid w:val="00242CD3"/>
    <w:rsid w:val="00261F73"/>
    <w:rsid w:val="00272299"/>
    <w:rsid w:val="002748A6"/>
    <w:rsid w:val="0029519C"/>
    <w:rsid w:val="002B7C45"/>
    <w:rsid w:val="002D23BE"/>
    <w:rsid w:val="002D30C6"/>
    <w:rsid w:val="002D5F81"/>
    <w:rsid w:val="002E0288"/>
    <w:rsid w:val="00302793"/>
    <w:rsid w:val="003063B0"/>
    <w:rsid w:val="00311881"/>
    <w:rsid w:val="003159AF"/>
    <w:rsid w:val="00321891"/>
    <w:rsid w:val="00330BAC"/>
    <w:rsid w:val="003875C1"/>
    <w:rsid w:val="0039100D"/>
    <w:rsid w:val="003968B6"/>
    <w:rsid w:val="003A795F"/>
    <w:rsid w:val="003B72A7"/>
    <w:rsid w:val="003D1BAA"/>
    <w:rsid w:val="003E0332"/>
    <w:rsid w:val="003F099D"/>
    <w:rsid w:val="003F6280"/>
    <w:rsid w:val="00407CE0"/>
    <w:rsid w:val="0042320C"/>
    <w:rsid w:val="0042657F"/>
    <w:rsid w:val="004346DF"/>
    <w:rsid w:val="004472FA"/>
    <w:rsid w:val="004515F4"/>
    <w:rsid w:val="004B6915"/>
    <w:rsid w:val="004D2BC0"/>
    <w:rsid w:val="00503336"/>
    <w:rsid w:val="005055F8"/>
    <w:rsid w:val="00507CC4"/>
    <w:rsid w:val="00523C63"/>
    <w:rsid w:val="00564E39"/>
    <w:rsid w:val="005812DB"/>
    <w:rsid w:val="005834B1"/>
    <w:rsid w:val="005953A1"/>
    <w:rsid w:val="005B0D9D"/>
    <w:rsid w:val="005D4074"/>
    <w:rsid w:val="005E7927"/>
    <w:rsid w:val="0061527A"/>
    <w:rsid w:val="00634134"/>
    <w:rsid w:val="00642256"/>
    <w:rsid w:val="006514DD"/>
    <w:rsid w:val="00660058"/>
    <w:rsid w:val="00663491"/>
    <w:rsid w:val="00672810"/>
    <w:rsid w:val="00674AED"/>
    <w:rsid w:val="006846F1"/>
    <w:rsid w:val="006963E4"/>
    <w:rsid w:val="006A39E9"/>
    <w:rsid w:val="006A50C0"/>
    <w:rsid w:val="006A76A3"/>
    <w:rsid w:val="006A7CD1"/>
    <w:rsid w:val="006C35AB"/>
    <w:rsid w:val="006C55B9"/>
    <w:rsid w:val="006D354C"/>
    <w:rsid w:val="006E1EE6"/>
    <w:rsid w:val="006E7BDB"/>
    <w:rsid w:val="006F7A34"/>
    <w:rsid w:val="00700B60"/>
    <w:rsid w:val="00724113"/>
    <w:rsid w:val="00727E73"/>
    <w:rsid w:val="00734B82"/>
    <w:rsid w:val="00752D0E"/>
    <w:rsid w:val="00765038"/>
    <w:rsid w:val="00766C20"/>
    <w:rsid w:val="00791E85"/>
    <w:rsid w:val="00793387"/>
    <w:rsid w:val="007968FA"/>
    <w:rsid w:val="007A3352"/>
    <w:rsid w:val="007C42DD"/>
    <w:rsid w:val="007F2CD2"/>
    <w:rsid w:val="008059FD"/>
    <w:rsid w:val="00820A41"/>
    <w:rsid w:val="00823BD8"/>
    <w:rsid w:val="00824A89"/>
    <w:rsid w:val="00834E92"/>
    <w:rsid w:val="00842ABA"/>
    <w:rsid w:val="00845C4E"/>
    <w:rsid w:val="008461F1"/>
    <w:rsid w:val="008A165B"/>
    <w:rsid w:val="008F0354"/>
    <w:rsid w:val="008F2716"/>
    <w:rsid w:val="008F6064"/>
    <w:rsid w:val="0090711F"/>
    <w:rsid w:val="009106F4"/>
    <w:rsid w:val="00924AA5"/>
    <w:rsid w:val="00924F3E"/>
    <w:rsid w:val="00931CA3"/>
    <w:rsid w:val="00957549"/>
    <w:rsid w:val="009667F0"/>
    <w:rsid w:val="00970B90"/>
    <w:rsid w:val="00971721"/>
    <w:rsid w:val="00993618"/>
    <w:rsid w:val="009B1112"/>
    <w:rsid w:val="009B5587"/>
    <w:rsid w:val="009D73F5"/>
    <w:rsid w:val="009F0A71"/>
    <w:rsid w:val="00A12F8C"/>
    <w:rsid w:val="00A22234"/>
    <w:rsid w:val="00A27C51"/>
    <w:rsid w:val="00A53CB1"/>
    <w:rsid w:val="00A8773C"/>
    <w:rsid w:val="00AA6E01"/>
    <w:rsid w:val="00AC3E71"/>
    <w:rsid w:val="00AE0C07"/>
    <w:rsid w:val="00AE5888"/>
    <w:rsid w:val="00AF5B6E"/>
    <w:rsid w:val="00AF67CA"/>
    <w:rsid w:val="00B00476"/>
    <w:rsid w:val="00B03D09"/>
    <w:rsid w:val="00B04460"/>
    <w:rsid w:val="00B1303C"/>
    <w:rsid w:val="00B1670E"/>
    <w:rsid w:val="00B16787"/>
    <w:rsid w:val="00B37485"/>
    <w:rsid w:val="00B452CA"/>
    <w:rsid w:val="00B60B48"/>
    <w:rsid w:val="00B60E9D"/>
    <w:rsid w:val="00B84970"/>
    <w:rsid w:val="00B85248"/>
    <w:rsid w:val="00B90AE9"/>
    <w:rsid w:val="00B959E1"/>
    <w:rsid w:val="00B96751"/>
    <w:rsid w:val="00BA68E6"/>
    <w:rsid w:val="00BB0B78"/>
    <w:rsid w:val="00BB45FB"/>
    <w:rsid w:val="00BE63AE"/>
    <w:rsid w:val="00C10716"/>
    <w:rsid w:val="00C449DF"/>
    <w:rsid w:val="00C44B50"/>
    <w:rsid w:val="00C453EF"/>
    <w:rsid w:val="00C912C5"/>
    <w:rsid w:val="00CA08BA"/>
    <w:rsid w:val="00CE4FEE"/>
    <w:rsid w:val="00CE5735"/>
    <w:rsid w:val="00CF73D1"/>
    <w:rsid w:val="00D3003F"/>
    <w:rsid w:val="00D32D55"/>
    <w:rsid w:val="00D45A1B"/>
    <w:rsid w:val="00D524F5"/>
    <w:rsid w:val="00D57199"/>
    <w:rsid w:val="00DD22E7"/>
    <w:rsid w:val="00DD32B1"/>
    <w:rsid w:val="00DD6EBD"/>
    <w:rsid w:val="00E2586D"/>
    <w:rsid w:val="00E41C5E"/>
    <w:rsid w:val="00E463D8"/>
    <w:rsid w:val="00E82F6D"/>
    <w:rsid w:val="00E83656"/>
    <w:rsid w:val="00E83C09"/>
    <w:rsid w:val="00EB6912"/>
    <w:rsid w:val="00EB7DE3"/>
    <w:rsid w:val="00EE13B5"/>
    <w:rsid w:val="00EE78CC"/>
    <w:rsid w:val="00F103DA"/>
    <w:rsid w:val="00F25923"/>
    <w:rsid w:val="00F36A19"/>
    <w:rsid w:val="00F46979"/>
    <w:rsid w:val="00F56080"/>
    <w:rsid w:val="00F92B53"/>
    <w:rsid w:val="00FA69FD"/>
    <w:rsid w:val="00FA734D"/>
    <w:rsid w:val="00FC64C4"/>
    <w:rsid w:val="00FE02F3"/>
    <w:rsid w:val="00FE1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D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D24BA"/>
  </w:style>
  <w:style w:type="paragraph" w:styleId="a3">
    <w:name w:val="List Paragraph"/>
    <w:basedOn w:val="a"/>
    <w:uiPriority w:val="34"/>
    <w:qFormat/>
    <w:rsid w:val="00F25923"/>
    <w:pPr>
      <w:ind w:left="720"/>
      <w:contextualSpacing/>
    </w:pPr>
  </w:style>
  <w:style w:type="table" w:styleId="a4">
    <w:name w:val="Table Grid"/>
    <w:basedOn w:val="a1"/>
    <w:uiPriority w:val="59"/>
    <w:rsid w:val="00FC6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791E85"/>
    <w:pPr>
      <w:spacing w:after="0" w:line="240" w:lineRule="auto"/>
    </w:pPr>
  </w:style>
  <w:style w:type="paragraph" w:customStyle="1" w:styleId="1">
    <w:name w:val="Без интервала1"/>
    <w:uiPriority w:val="1"/>
    <w:qFormat/>
    <w:rsid w:val="00791E85"/>
    <w:pPr>
      <w:spacing w:after="0" w:line="240" w:lineRule="auto"/>
    </w:pPr>
    <w:rPr>
      <w:rFonts w:ascii="Calibri" w:eastAsia="Calibri" w:hAnsi="Calibri" w:cs="Times New Roman"/>
    </w:rPr>
  </w:style>
  <w:style w:type="character" w:customStyle="1" w:styleId="a6">
    <w:name w:val="Без интервала Знак"/>
    <w:link w:val="a5"/>
    <w:uiPriority w:val="1"/>
    <w:qFormat/>
    <w:locked/>
    <w:rsid w:val="00791E85"/>
  </w:style>
  <w:style w:type="paragraph" w:styleId="a7">
    <w:name w:val="Normal (Web)"/>
    <w:basedOn w:val="a"/>
    <w:uiPriority w:val="99"/>
    <w:unhideWhenUsed/>
    <w:rsid w:val="00B04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4460"/>
  </w:style>
  <w:style w:type="paragraph" w:customStyle="1" w:styleId="Default">
    <w:name w:val="Default"/>
    <w:rsid w:val="001104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a0"/>
    <w:rsid w:val="00071B66"/>
  </w:style>
  <w:style w:type="character" w:styleId="a8">
    <w:name w:val="Hyperlink"/>
    <w:basedOn w:val="a0"/>
    <w:uiPriority w:val="99"/>
    <w:unhideWhenUsed/>
    <w:rsid w:val="00970B90"/>
    <w:rPr>
      <w:color w:val="0000FF"/>
      <w:u w:val="single"/>
    </w:rPr>
  </w:style>
  <w:style w:type="character" w:styleId="a9">
    <w:name w:val="Strong"/>
    <w:basedOn w:val="a0"/>
    <w:uiPriority w:val="22"/>
    <w:qFormat/>
    <w:rsid w:val="00191A75"/>
    <w:rPr>
      <w:b/>
      <w:bCs/>
    </w:rPr>
  </w:style>
  <w:style w:type="paragraph" w:customStyle="1" w:styleId="Pa12">
    <w:name w:val="Pa12"/>
    <w:basedOn w:val="a"/>
    <w:next w:val="a"/>
    <w:uiPriority w:val="99"/>
    <w:rsid w:val="00F36A19"/>
    <w:pPr>
      <w:autoSpaceDE w:val="0"/>
      <w:autoSpaceDN w:val="0"/>
      <w:adjustRightInd w:val="0"/>
      <w:spacing w:after="0" w:line="161" w:lineRule="atLeast"/>
    </w:pPr>
    <w:rPr>
      <w:rFonts w:ascii="Cambria" w:eastAsia="Arial Unicode MS" w:hAnsi="Cambria" w:cs="Times New Roman"/>
      <w:sz w:val="24"/>
      <w:szCs w:val="24"/>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D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D24BA"/>
  </w:style>
  <w:style w:type="paragraph" w:styleId="a3">
    <w:name w:val="List Paragraph"/>
    <w:basedOn w:val="a"/>
    <w:uiPriority w:val="34"/>
    <w:qFormat/>
    <w:rsid w:val="00F25923"/>
    <w:pPr>
      <w:ind w:left="720"/>
      <w:contextualSpacing/>
    </w:pPr>
  </w:style>
  <w:style w:type="table" w:styleId="a4">
    <w:name w:val="Table Grid"/>
    <w:basedOn w:val="a1"/>
    <w:uiPriority w:val="59"/>
    <w:rsid w:val="00FC6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791E85"/>
    <w:pPr>
      <w:spacing w:after="0" w:line="240" w:lineRule="auto"/>
    </w:pPr>
  </w:style>
  <w:style w:type="paragraph" w:customStyle="1" w:styleId="1">
    <w:name w:val="Без интервала1"/>
    <w:uiPriority w:val="1"/>
    <w:qFormat/>
    <w:rsid w:val="00791E85"/>
    <w:pPr>
      <w:spacing w:after="0" w:line="240" w:lineRule="auto"/>
    </w:pPr>
    <w:rPr>
      <w:rFonts w:ascii="Calibri" w:eastAsia="Calibri" w:hAnsi="Calibri" w:cs="Times New Roman"/>
    </w:rPr>
  </w:style>
  <w:style w:type="character" w:customStyle="1" w:styleId="a6">
    <w:name w:val="Без интервала Знак"/>
    <w:link w:val="a5"/>
    <w:uiPriority w:val="1"/>
    <w:qFormat/>
    <w:locked/>
    <w:rsid w:val="00791E85"/>
  </w:style>
  <w:style w:type="paragraph" w:styleId="a7">
    <w:name w:val="Normal (Web)"/>
    <w:basedOn w:val="a"/>
    <w:uiPriority w:val="99"/>
    <w:unhideWhenUsed/>
    <w:rsid w:val="00B04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4460"/>
  </w:style>
  <w:style w:type="paragraph" w:customStyle="1" w:styleId="Default">
    <w:name w:val="Default"/>
    <w:rsid w:val="001104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a0"/>
    <w:rsid w:val="00071B66"/>
  </w:style>
  <w:style w:type="character" w:styleId="a8">
    <w:name w:val="Hyperlink"/>
    <w:basedOn w:val="a0"/>
    <w:uiPriority w:val="99"/>
    <w:unhideWhenUsed/>
    <w:rsid w:val="00970B90"/>
    <w:rPr>
      <w:color w:val="0000FF"/>
      <w:u w:val="single"/>
    </w:rPr>
  </w:style>
  <w:style w:type="character" w:styleId="a9">
    <w:name w:val="Strong"/>
    <w:basedOn w:val="a0"/>
    <w:uiPriority w:val="22"/>
    <w:qFormat/>
    <w:rsid w:val="00191A75"/>
    <w:rPr>
      <w:b/>
      <w:bCs/>
    </w:rPr>
  </w:style>
  <w:style w:type="paragraph" w:customStyle="1" w:styleId="Pa12">
    <w:name w:val="Pa12"/>
    <w:basedOn w:val="a"/>
    <w:next w:val="a"/>
    <w:uiPriority w:val="99"/>
    <w:rsid w:val="00F36A19"/>
    <w:pPr>
      <w:autoSpaceDE w:val="0"/>
      <w:autoSpaceDN w:val="0"/>
      <w:adjustRightInd w:val="0"/>
      <w:spacing w:after="0" w:line="161" w:lineRule="atLeast"/>
    </w:pPr>
    <w:rPr>
      <w:rFonts w:ascii="Cambria" w:eastAsia="Arial Unicode MS" w:hAnsi="Cambria" w:cs="Times New Roman"/>
      <w:sz w:val="24"/>
      <w:szCs w:val="24"/>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8576">
      <w:bodyDiv w:val="1"/>
      <w:marLeft w:val="0"/>
      <w:marRight w:val="0"/>
      <w:marTop w:val="0"/>
      <w:marBottom w:val="0"/>
      <w:divBdr>
        <w:top w:val="none" w:sz="0" w:space="0" w:color="auto"/>
        <w:left w:val="none" w:sz="0" w:space="0" w:color="auto"/>
        <w:bottom w:val="none" w:sz="0" w:space="0" w:color="auto"/>
        <w:right w:val="none" w:sz="0" w:space="0" w:color="auto"/>
      </w:divBdr>
    </w:div>
    <w:div w:id="371075473">
      <w:bodyDiv w:val="1"/>
      <w:marLeft w:val="0"/>
      <w:marRight w:val="0"/>
      <w:marTop w:val="0"/>
      <w:marBottom w:val="0"/>
      <w:divBdr>
        <w:top w:val="none" w:sz="0" w:space="0" w:color="auto"/>
        <w:left w:val="none" w:sz="0" w:space="0" w:color="auto"/>
        <w:bottom w:val="none" w:sz="0" w:space="0" w:color="auto"/>
        <w:right w:val="none" w:sz="0" w:space="0" w:color="auto"/>
      </w:divBdr>
    </w:div>
    <w:div w:id="772281549">
      <w:bodyDiv w:val="1"/>
      <w:marLeft w:val="0"/>
      <w:marRight w:val="0"/>
      <w:marTop w:val="0"/>
      <w:marBottom w:val="0"/>
      <w:divBdr>
        <w:top w:val="none" w:sz="0" w:space="0" w:color="auto"/>
        <w:left w:val="none" w:sz="0" w:space="0" w:color="auto"/>
        <w:bottom w:val="none" w:sz="0" w:space="0" w:color="auto"/>
        <w:right w:val="none" w:sz="0" w:space="0" w:color="auto"/>
      </w:divBdr>
    </w:div>
    <w:div w:id="12031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8%D0%BE%D0%BB%D0%BE%D0%B3%D0%B8%D1%8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A1%D0%BF%D0%B5%D0%BA%D1%82%D1%80" TargetMode="External"/><Relationship Id="rId12" Type="http://schemas.openxmlformats.org/officeDocument/2006/relationships/hyperlink" Target="https://ru.wikipedia.org/wiki/%D0%9A%D0%BE%D0%BD%D0%B4%D1%83%D0%BA%D1%82%D0%B8%D0%B2%D0%BD%D0%B0%D1%8F_%D1%82%D1%83%D0%B3%D0%BE%D1%83%D1%85%D0%BE%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7%D0%B2%D1%83%D0%BA" TargetMode="External"/><Relationship Id="rId11" Type="http://schemas.openxmlformats.org/officeDocument/2006/relationships/hyperlink" Target="https://ru.wikipedia.org/wiki/%D0%92%D0%BE%D1%81%D0%BF%D1%80%D0%B8%D1%8F%D1%82%D0%B8%D0%B5" TargetMode="External"/><Relationship Id="rId5" Type="http://schemas.openxmlformats.org/officeDocument/2006/relationships/webSettings" Target="webSettings.xml"/><Relationship Id="rId10" Type="http://schemas.openxmlformats.org/officeDocument/2006/relationships/hyperlink" Target="https://ru.wikipedia.org/wiki/%D0%A7%D0%B5%D0%BB%D0%BE%D0%B2%D0%B5%D0%BA" TargetMode="External"/><Relationship Id="rId4" Type="http://schemas.openxmlformats.org/officeDocument/2006/relationships/settings" Target="settings.xml"/><Relationship Id="rId9" Type="http://schemas.openxmlformats.org/officeDocument/2006/relationships/hyperlink" Target="https://ru.wikipedia.org/wiki/%D0%AD%D0%BA%D0%BE%D0%BB%D0%BE%D0%B3%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2469</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Айман Карабекова</dc:creator>
  <cp:lastModifiedBy>Акбердина Жанар</cp:lastModifiedBy>
  <cp:revision>2</cp:revision>
  <dcterms:created xsi:type="dcterms:W3CDTF">2021-04-23T05:20:00Z</dcterms:created>
  <dcterms:modified xsi:type="dcterms:W3CDTF">2021-04-23T05:20:00Z</dcterms:modified>
</cp:coreProperties>
</file>