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E0" w:rsidRDefault="00F070E0" w:rsidP="00A25D3B">
      <w:pPr>
        <w:pStyle w:val="a4"/>
        <w:spacing w:before="0" w:beforeAutospacing="0" w:after="0" w:afterAutospacing="0"/>
        <w:jc w:val="center"/>
        <w:rPr>
          <w:bCs/>
        </w:rPr>
      </w:pPr>
    </w:p>
    <w:p w:rsidR="00F070E0" w:rsidRDefault="00B87BF3" w:rsidP="00F070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387350</wp:posOffset>
            </wp:positionV>
            <wp:extent cx="1488440" cy="145605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0E0">
        <w:rPr>
          <w:sz w:val="28"/>
          <w:szCs w:val="28"/>
        </w:rPr>
        <w:t xml:space="preserve">                    </w:t>
      </w:r>
      <w:r w:rsidR="00F070E0" w:rsidRPr="00627D9C">
        <w:rPr>
          <w:sz w:val="28"/>
          <w:szCs w:val="28"/>
        </w:rPr>
        <w:t>ГУ «</w:t>
      </w:r>
      <w:proofErr w:type="spellStart"/>
      <w:r w:rsidR="00F070E0">
        <w:rPr>
          <w:sz w:val="28"/>
          <w:szCs w:val="28"/>
        </w:rPr>
        <w:t>Новостройская</w:t>
      </w:r>
      <w:proofErr w:type="spellEnd"/>
      <w:r w:rsidR="00F070E0">
        <w:rPr>
          <w:sz w:val="28"/>
          <w:szCs w:val="28"/>
        </w:rPr>
        <w:t xml:space="preserve"> средняя школа  отдела образования </w:t>
      </w:r>
      <w:proofErr w:type="spellStart"/>
      <w:r w:rsidR="00F070E0">
        <w:rPr>
          <w:sz w:val="28"/>
          <w:szCs w:val="28"/>
        </w:rPr>
        <w:t>акимата</w:t>
      </w:r>
      <w:proofErr w:type="spellEnd"/>
    </w:p>
    <w:p w:rsidR="00F070E0" w:rsidRDefault="00F070E0" w:rsidP="00F070E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Карабалыкского</w:t>
      </w:r>
      <w:proofErr w:type="spellEnd"/>
      <w:r>
        <w:rPr>
          <w:sz w:val="28"/>
          <w:szCs w:val="28"/>
        </w:rPr>
        <w:t xml:space="preserve"> района»</w:t>
      </w:r>
    </w:p>
    <w:p w:rsidR="00F070E0" w:rsidRDefault="00F070E0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F070E0" w:rsidRDefault="00F070E0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F070E0" w:rsidRDefault="00F070E0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F070E0" w:rsidRDefault="00F070E0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F070E0" w:rsidRDefault="00F070E0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F070E0" w:rsidRDefault="00F070E0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F070E0" w:rsidRPr="00192F82" w:rsidRDefault="00F070E0" w:rsidP="00F070E0">
      <w:pPr>
        <w:pStyle w:val="a4"/>
        <w:jc w:val="center"/>
        <w:rPr>
          <w:color w:val="000000"/>
          <w:sz w:val="19"/>
          <w:szCs w:val="19"/>
        </w:rPr>
      </w:pPr>
      <w:r w:rsidRPr="00192F82">
        <w:rPr>
          <w:b/>
          <w:bCs/>
          <w:color w:val="000000"/>
          <w:sz w:val="56"/>
          <w:szCs w:val="56"/>
        </w:rPr>
        <w:t>Программа</w:t>
      </w:r>
    </w:p>
    <w:p w:rsidR="00F070E0" w:rsidRDefault="00316556" w:rsidP="00F070E0">
      <w:pPr>
        <w:pStyle w:val="a4"/>
        <w:jc w:val="center"/>
        <w:rPr>
          <w:b/>
          <w:color w:val="000000"/>
          <w:sz w:val="56"/>
          <w:szCs w:val="56"/>
        </w:rPr>
      </w:pPr>
      <w:r w:rsidRPr="00316556">
        <w:rPr>
          <w:b/>
          <w:color w:val="000000"/>
          <w:sz w:val="56"/>
          <w:szCs w:val="56"/>
        </w:rPr>
        <w:t xml:space="preserve">волейбольного кружка </w:t>
      </w:r>
    </w:p>
    <w:p w:rsidR="00316556" w:rsidRPr="00316556" w:rsidRDefault="00316556" w:rsidP="00F070E0">
      <w:pPr>
        <w:pStyle w:val="a4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(</w:t>
      </w:r>
      <w:r w:rsidRPr="00316556">
        <w:rPr>
          <w:color w:val="000000"/>
          <w:sz w:val="44"/>
          <w:szCs w:val="44"/>
        </w:rPr>
        <w:t>для школьников старшего звена</w:t>
      </w:r>
      <w:r>
        <w:rPr>
          <w:color w:val="000000"/>
          <w:sz w:val="44"/>
          <w:szCs w:val="44"/>
        </w:rPr>
        <w:t>)</w:t>
      </w:r>
    </w:p>
    <w:p w:rsidR="00F070E0" w:rsidRDefault="00F070E0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F070E0" w:rsidRDefault="00F070E0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910DF9" w:rsidRDefault="00910DF9" w:rsidP="00F070E0">
      <w:pPr>
        <w:pStyle w:val="a4"/>
        <w:jc w:val="center"/>
        <w:rPr>
          <w:sz w:val="28"/>
          <w:szCs w:val="28"/>
        </w:rPr>
      </w:pPr>
      <w:r w:rsidRPr="00910DF9">
        <w:rPr>
          <w:sz w:val="28"/>
          <w:szCs w:val="28"/>
        </w:rPr>
        <w:t xml:space="preserve">Количество часов: </w:t>
      </w:r>
    </w:p>
    <w:p w:rsidR="00910DF9" w:rsidRPr="00910DF9" w:rsidRDefault="00910DF9" w:rsidP="00F070E0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910DF9">
        <w:rPr>
          <w:sz w:val="28"/>
          <w:szCs w:val="28"/>
        </w:rPr>
        <w:t>всего 34 часа; в неделю 1 час.</w:t>
      </w:r>
    </w:p>
    <w:p w:rsidR="00910DF9" w:rsidRDefault="00910DF9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910DF9" w:rsidRDefault="00910DF9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910DF9" w:rsidRDefault="00910DF9" w:rsidP="00F070E0">
      <w:pPr>
        <w:pStyle w:val="a4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910DF9" w:rsidRDefault="00910DF9" w:rsidP="00910DF9">
      <w:pPr>
        <w:pStyle w:val="a4"/>
        <w:rPr>
          <w:rFonts w:ascii="Tahoma" w:hAnsi="Tahoma" w:cs="Tahoma"/>
          <w:color w:val="000000"/>
          <w:sz w:val="19"/>
          <w:szCs w:val="19"/>
        </w:rPr>
      </w:pPr>
    </w:p>
    <w:p w:rsidR="00F070E0" w:rsidRPr="00D472CB" w:rsidRDefault="00F070E0" w:rsidP="00F070E0">
      <w:pPr>
        <w:pStyle w:val="a4"/>
        <w:jc w:val="right"/>
        <w:rPr>
          <w:color w:val="000000"/>
          <w:sz w:val="28"/>
          <w:szCs w:val="28"/>
        </w:rPr>
      </w:pPr>
      <w:r w:rsidRPr="00D472CB">
        <w:rPr>
          <w:color w:val="000000"/>
          <w:sz w:val="28"/>
          <w:szCs w:val="28"/>
        </w:rPr>
        <w:t>Составитель:</w:t>
      </w:r>
      <w:r w:rsidRPr="00D472CB">
        <w:rPr>
          <w:rStyle w:val="apple-converted-space"/>
          <w:color w:val="000000"/>
          <w:sz w:val="28"/>
          <w:szCs w:val="28"/>
        </w:rPr>
        <w:t> </w:t>
      </w:r>
      <w:r w:rsidRPr="00D472CB">
        <w:rPr>
          <w:iCs/>
          <w:color w:val="000000"/>
          <w:sz w:val="28"/>
          <w:szCs w:val="28"/>
        </w:rPr>
        <w:t>Торгашова С.Е.,</w:t>
      </w:r>
    </w:p>
    <w:p w:rsidR="00F070E0" w:rsidRPr="00D472CB" w:rsidRDefault="00B87BF3" w:rsidP="00F070E0">
      <w:pPr>
        <w:pStyle w:val="a4"/>
        <w:jc w:val="righ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-199390</wp:posOffset>
            </wp:positionH>
            <wp:positionV relativeFrom="margin">
              <wp:posOffset>5402580</wp:posOffset>
            </wp:positionV>
            <wp:extent cx="3731895" cy="2489835"/>
            <wp:effectExtent l="19050" t="0" r="1905" b="0"/>
            <wp:wrapSquare wrapText="bothSides"/>
            <wp:docPr id="3" name="Рисунок 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0E0" w:rsidRPr="00D472CB">
        <w:rPr>
          <w:iCs/>
          <w:color w:val="000000"/>
          <w:sz w:val="28"/>
          <w:szCs w:val="28"/>
        </w:rPr>
        <w:t>учитель физической культуры</w:t>
      </w:r>
    </w:p>
    <w:p w:rsidR="00F070E0" w:rsidRDefault="00F070E0" w:rsidP="00F070E0">
      <w:pPr>
        <w:pStyle w:val="a4"/>
        <w:rPr>
          <w:rFonts w:ascii="Tahoma" w:hAnsi="Tahoma" w:cs="Tahoma"/>
          <w:color w:val="000000"/>
          <w:sz w:val="19"/>
          <w:szCs w:val="19"/>
        </w:rPr>
      </w:pPr>
    </w:p>
    <w:p w:rsidR="00F070E0" w:rsidRDefault="00F070E0" w:rsidP="00F070E0">
      <w:pPr>
        <w:pStyle w:val="a4"/>
        <w:rPr>
          <w:rFonts w:ascii="Tahoma" w:hAnsi="Tahoma" w:cs="Tahoma"/>
          <w:color w:val="000000"/>
          <w:sz w:val="19"/>
          <w:szCs w:val="19"/>
        </w:rPr>
      </w:pPr>
    </w:p>
    <w:p w:rsidR="00910DF9" w:rsidRDefault="00910DF9" w:rsidP="00F070E0">
      <w:pPr>
        <w:pStyle w:val="a4"/>
        <w:rPr>
          <w:rFonts w:ascii="Tahoma" w:hAnsi="Tahoma" w:cs="Tahoma"/>
          <w:color w:val="000000"/>
          <w:sz w:val="19"/>
          <w:szCs w:val="19"/>
        </w:rPr>
      </w:pPr>
    </w:p>
    <w:p w:rsidR="00910DF9" w:rsidRDefault="00910DF9" w:rsidP="00F070E0">
      <w:pPr>
        <w:pStyle w:val="a4"/>
        <w:rPr>
          <w:rFonts w:ascii="Tahoma" w:hAnsi="Tahoma" w:cs="Tahoma"/>
          <w:color w:val="000000"/>
          <w:sz w:val="19"/>
          <w:szCs w:val="19"/>
        </w:rPr>
      </w:pPr>
    </w:p>
    <w:p w:rsidR="00F070E0" w:rsidRPr="003C59AD" w:rsidRDefault="009C3690" w:rsidP="00910DF9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с.Научное 2020</w:t>
      </w:r>
      <w:bookmarkStart w:id="0" w:name="_GoBack"/>
      <w:bookmarkEnd w:id="0"/>
      <w:r w:rsidR="00F070E0" w:rsidRPr="003C59AD">
        <w:rPr>
          <w:color w:val="000000"/>
          <w:sz w:val="28"/>
          <w:szCs w:val="28"/>
        </w:rPr>
        <w:t xml:space="preserve"> год</w:t>
      </w:r>
    </w:p>
    <w:p w:rsidR="00F070E0" w:rsidRDefault="00F070E0" w:rsidP="00F070E0">
      <w:pPr>
        <w:pStyle w:val="a4"/>
        <w:spacing w:before="0" w:beforeAutospacing="0" w:after="0" w:afterAutospacing="0"/>
        <w:rPr>
          <w:bCs/>
        </w:rPr>
      </w:pPr>
    </w:p>
    <w:p w:rsidR="00F070E0" w:rsidRDefault="00F070E0" w:rsidP="00A25D3B">
      <w:pPr>
        <w:pStyle w:val="a4"/>
        <w:spacing w:before="0" w:beforeAutospacing="0" w:after="0" w:afterAutospacing="0"/>
        <w:jc w:val="center"/>
        <w:rPr>
          <w:bCs/>
        </w:rPr>
      </w:pPr>
    </w:p>
    <w:p w:rsidR="00F070E0" w:rsidRDefault="00F070E0" w:rsidP="00A25D3B">
      <w:pPr>
        <w:pStyle w:val="a4"/>
        <w:spacing w:before="0" w:beforeAutospacing="0" w:after="0" w:afterAutospacing="0"/>
        <w:jc w:val="center"/>
        <w:rPr>
          <w:bCs/>
        </w:rPr>
      </w:pPr>
    </w:p>
    <w:p w:rsidR="006F4D2E" w:rsidRPr="0011301C" w:rsidRDefault="006F4D2E" w:rsidP="006F4D2E">
      <w:pPr>
        <w:jc w:val="center"/>
        <w:rPr>
          <w:b/>
          <w:sz w:val="28"/>
          <w:szCs w:val="28"/>
        </w:rPr>
      </w:pPr>
      <w:r w:rsidRPr="0011301C">
        <w:rPr>
          <w:b/>
          <w:sz w:val="28"/>
          <w:szCs w:val="28"/>
        </w:rPr>
        <w:t xml:space="preserve">ПОЯСНИТЕЛЬНАЯ  ЗАПИСКА </w:t>
      </w:r>
    </w:p>
    <w:p w:rsidR="006F4D2E" w:rsidRPr="0011301C" w:rsidRDefault="006F4D2E" w:rsidP="006F4D2E">
      <w:pPr>
        <w:jc w:val="center"/>
        <w:rPr>
          <w:b/>
          <w:sz w:val="28"/>
          <w:szCs w:val="28"/>
        </w:rPr>
      </w:pPr>
    </w:p>
    <w:p w:rsidR="006F4D2E" w:rsidRPr="0011301C" w:rsidRDefault="006F4D2E" w:rsidP="00BC61B0">
      <w:pPr>
        <w:jc w:val="both"/>
        <w:rPr>
          <w:sz w:val="28"/>
          <w:szCs w:val="28"/>
        </w:rPr>
      </w:pPr>
    </w:p>
    <w:p w:rsidR="006F4D2E" w:rsidRDefault="006F4D2E" w:rsidP="00BC61B0">
      <w:pPr>
        <w:jc w:val="both"/>
        <w:rPr>
          <w:sz w:val="28"/>
          <w:szCs w:val="28"/>
        </w:rPr>
      </w:pPr>
      <w:r w:rsidRPr="0011301C">
        <w:rPr>
          <w:sz w:val="28"/>
          <w:szCs w:val="28"/>
        </w:rPr>
        <w:t xml:space="preserve">    Игра в волейбол направлена на всесторонне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67104A" w:rsidRPr="0011301C" w:rsidRDefault="0067104A" w:rsidP="00BC61B0">
      <w:pPr>
        <w:jc w:val="both"/>
        <w:rPr>
          <w:sz w:val="28"/>
          <w:szCs w:val="28"/>
        </w:rPr>
      </w:pPr>
    </w:p>
    <w:p w:rsidR="0067104A" w:rsidRDefault="006F4D2E" w:rsidP="00BC61B0">
      <w:pPr>
        <w:jc w:val="both"/>
        <w:rPr>
          <w:sz w:val="28"/>
          <w:szCs w:val="28"/>
        </w:rPr>
      </w:pPr>
      <w:r w:rsidRPr="0011301C">
        <w:rPr>
          <w:sz w:val="28"/>
          <w:szCs w:val="28"/>
        </w:rPr>
        <w:t xml:space="preserve">   </w:t>
      </w:r>
    </w:p>
    <w:p w:rsidR="006F4D2E" w:rsidRPr="0011301C" w:rsidRDefault="0067104A" w:rsidP="00BC6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4D2E" w:rsidRPr="0011301C">
        <w:rPr>
          <w:b/>
          <w:sz w:val="28"/>
          <w:szCs w:val="28"/>
        </w:rPr>
        <w:t xml:space="preserve">Цель </w:t>
      </w:r>
      <w:r w:rsidR="006F4D2E" w:rsidRPr="0011301C">
        <w:rPr>
          <w:sz w:val="28"/>
          <w:szCs w:val="28"/>
        </w:rPr>
        <w:t>программы – углубленное изучение спортивной игры волейбол.</w:t>
      </w:r>
    </w:p>
    <w:p w:rsidR="006F4D2E" w:rsidRPr="0011301C" w:rsidRDefault="006F4D2E" w:rsidP="00BC61B0">
      <w:pPr>
        <w:jc w:val="both"/>
        <w:rPr>
          <w:sz w:val="28"/>
          <w:szCs w:val="28"/>
        </w:rPr>
      </w:pPr>
      <w:r w:rsidRPr="0011301C">
        <w:rPr>
          <w:sz w:val="28"/>
          <w:szCs w:val="28"/>
        </w:rPr>
        <w:t xml:space="preserve">    Основными  </w:t>
      </w:r>
      <w:r w:rsidRPr="0011301C">
        <w:rPr>
          <w:b/>
          <w:sz w:val="28"/>
          <w:szCs w:val="28"/>
        </w:rPr>
        <w:t xml:space="preserve">задачами </w:t>
      </w:r>
      <w:r w:rsidRPr="0011301C">
        <w:rPr>
          <w:sz w:val="28"/>
          <w:szCs w:val="28"/>
        </w:rPr>
        <w:t>программы являются:</w:t>
      </w:r>
    </w:p>
    <w:p w:rsidR="006F4D2E" w:rsidRPr="0011301C" w:rsidRDefault="006F4D2E" w:rsidP="00BC61B0">
      <w:pPr>
        <w:numPr>
          <w:ilvl w:val="0"/>
          <w:numId w:val="1"/>
        </w:numPr>
        <w:jc w:val="both"/>
        <w:rPr>
          <w:sz w:val="28"/>
          <w:szCs w:val="28"/>
        </w:rPr>
      </w:pPr>
      <w:r w:rsidRPr="0011301C">
        <w:rPr>
          <w:sz w:val="28"/>
          <w:szCs w:val="28"/>
        </w:rPr>
        <w:t>укрепление здоровья;</w:t>
      </w:r>
    </w:p>
    <w:p w:rsidR="006F4D2E" w:rsidRPr="0011301C" w:rsidRDefault="006F4D2E" w:rsidP="00BC61B0">
      <w:pPr>
        <w:numPr>
          <w:ilvl w:val="0"/>
          <w:numId w:val="1"/>
        </w:numPr>
        <w:jc w:val="both"/>
        <w:rPr>
          <w:sz w:val="28"/>
          <w:szCs w:val="28"/>
        </w:rPr>
      </w:pPr>
      <w:r w:rsidRPr="0011301C">
        <w:rPr>
          <w:sz w:val="28"/>
          <w:szCs w:val="28"/>
        </w:rPr>
        <w:t>содействие правильному физическому развитию;</w:t>
      </w:r>
    </w:p>
    <w:p w:rsidR="006F4D2E" w:rsidRPr="0011301C" w:rsidRDefault="006F4D2E" w:rsidP="00BC61B0">
      <w:pPr>
        <w:numPr>
          <w:ilvl w:val="0"/>
          <w:numId w:val="1"/>
        </w:numPr>
        <w:jc w:val="both"/>
        <w:rPr>
          <w:sz w:val="28"/>
          <w:szCs w:val="28"/>
        </w:rPr>
      </w:pPr>
      <w:r w:rsidRPr="0011301C">
        <w:rPr>
          <w:sz w:val="28"/>
          <w:szCs w:val="28"/>
        </w:rPr>
        <w:t>приобретение необходимых теоретических знаний;</w:t>
      </w:r>
    </w:p>
    <w:p w:rsidR="006F4D2E" w:rsidRPr="0011301C" w:rsidRDefault="006F4D2E" w:rsidP="00BC61B0">
      <w:pPr>
        <w:numPr>
          <w:ilvl w:val="0"/>
          <w:numId w:val="1"/>
        </w:numPr>
        <w:jc w:val="both"/>
        <w:rPr>
          <w:sz w:val="28"/>
          <w:szCs w:val="28"/>
        </w:rPr>
      </w:pPr>
      <w:r w:rsidRPr="0011301C">
        <w:rPr>
          <w:sz w:val="28"/>
          <w:szCs w:val="28"/>
        </w:rPr>
        <w:t>овладение основными приемами техники и тактики игры;</w:t>
      </w:r>
    </w:p>
    <w:p w:rsidR="006F4D2E" w:rsidRPr="0011301C" w:rsidRDefault="006F4D2E" w:rsidP="00BC61B0">
      <w:pPr>
        <w:numPr>
          <w:ilvl w:val="0"/>
          <w:numId w:val="1"/>
        </w:numPr>
        <w:jc w:val="both"/>
        <w:rPr>
          <w:sz w:val="28"/>
          <w:szCs w:val="28"/>
        </w:rPr>
      </w:pPr>
      <w:r w:rsidRPr="0011301C">
        <w:rPr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:rsidR="006F4D2E" w:rsidRPr="0011301C" w:rsidRDefault="006F4D2E" w:rsidP="00BC61B0">
      <w:pPr>
        <w:numPr>
          <w:ilvl w:val="0"/>
          <w:numId w:val="1"/>
        </w:numPr>
        <w:jc w:val="both"/>
        <w:rPr>
          <w:sz w:val="28"/>
          <w:szCs w:val="28"/>
        </w:rPr>
      </w:pPr>
      <w:r w:rsidRPr="0011301C">
        <w:rPr>
          <w:sz w:val="28"/>
          <w:szCs w:val="28"/>
        </w:rPr>
        <w:t>привитие ученикам организаторских навыков;</w:t>
      </w:r>
    </w:p>
    <w:p w:rsidR="006F4D2E" w:rsidRPr="0011301C" w:rsidRDefault="006F4D2E" w:rsidP="00BC61B0">
      <w:pPr>
        <w:numPr>
          <w:ilvl w:val="0"/>
          <w:numId w:val="1"/>
        </w:numPr>
        <w:jc w:val="both"/>
        <w:rPr>
          <w:sz w:val="28"/>
          <w:szCs w:val="28"/>
        </w:rPr>
      </w:pPr>
      <w:r w:rsidRPr="0011301C">
        <w:rPr>
          <w:sz w:val="28"/>
          <w:szCs w:val="28"/>
        </w:rPr>
        <w:t>повышение специальной, физической, тактической подготовки школьников по волейболу;</w:t>
      </w:r>
    </w:p>
    <w:p w:rsidR="006F4D2E" w:rsidRPr="0011301C" w:rsidRDefault="006F4D2E" w:rsidP="00BC61B0">
      <w:pPr>
        <w:numPr>
          <w:ilvl w:val="0"/>
          <w:numId w:val="1"/>
        </w:numPr>
        <w:jc w:val="both"/>
        <w:rPr>
          <w:sz w:val="28"/>
          <w:szCs w:val="28"/>
        </w:rPr>
      </w:pPr>
      <w:r w:rsidRPr="0011301C">
        <w:rPr>
          <w:sz w:val="28"/>
          <w:szCs w:val="28"/>
        </w:rPr>
        <w:t>подготовка учащихся к соревнованиям по волейболу;</w:t>
      </w:r>
    </w:p>
    <w:p w:rsidR="006F4D2E" w:rsidRDefault="006F4D2E" w:rsidP="00BC61B0">
      <w:pPr>
        <w:numPr>
          <w:ilvl w:val="0"/>
          <w:numId w:val="1"/>
        </w:numPr>
        <w:jc w:val="both"/>
        <w:rPr>
          <w:sz w:val="28"/>
          <w:szCs w:val="28"/>
        </w:rPr>
      </w:pPr>
      <w:r w:rsidRPr="0011301C">
        <w:rPr>
          <w:sz w:val="28"/>
          <w:szCs w:val="28"/>
        </w:rPr>
        <w:t>отбор лучших учащихся для  участия в соревнованиях.</w:t>
      </w: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Default="00B87BF3" w:rsidP="00B87BF3">
      <w:pPr>
        <w:jc w:val="both"/>
        <w:rPr>
          <w:sz w:val="28"/>
          <w:szCs w:val="28"/>
        </w:rPr>
      </w:pPr>
    </w:p>
    <w:p w:rsidR="00B87BF3" w:rsidRPr="0011301C" w:rsidRDefault="00B87BF3" w:rsidP="00B87BF3">
      <w:pPr>
        <w:jc w:val="both"/>
        <w:rPr>
          <w:sz w:val="28"/>
          <w:szCs w:val="28"/>
        </w:rPr>
      </w:pPr>
    </w:p>
    <w:p w:rsidR="0011301C" w:rsidRDefault="0011301C" w:rsidP="00BC61B0">
      <w:pPr>
        <w:jc w:val="both"/>
      </w:pPr>
    </w:p>
    <w:p w:rsidR="0011301C" w:rsidRPr="0011301C" w:rsidRDefault="00BC61B0" w:rsidP="00BC6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11301C" w:rsidRPr="0011301C">
        <w:rPr>
          <w:b/>
          <w:sz w:val="28"/>
          <w:szCs w:val="28"/>
        </w:rPr>
        <w:t>Место программы в образовательном процессе</w:t>
      </w:r>
    </w:p>
    <w:p w:rsidR="0011301C" w:rsidRPr="0011301C" w:rsidRDefault="0011301C" w:rsidP="00BC61B0">
      <w:pPr>
        <w:jc w:val="both"/>
        <w:rPr>
          <w:b/>
          <w:sz w:val="28"/>
          <w:szCs w:val="28"/>
        </w:rPr>
      </w:pPr>
    </w:p>
    <w:p w:rsidR="0011301C" w:rsidRPr="0011301C" w:rsidRDefault="0011301C" w:rsidP="00BC61B0">
      <w:pPr>
        <w:jc w:val="both"/>
        <w:rPr>
          <w:sz w:val="28"/>
          <w:szCs w:val="28"/>
        </w:rPr>
      </w:pPr>
      <w:r w:rsidRPr="0011301C">
        <w:rPr>
          <w:sz w:val="28"/>
          <w:szCs w:val="28"/>
        </w:rPr>
        <w:t xml:space="preserve">       В процессе изучения у учащихся формируется потребность в систематических занятиях физическими упражнениями, учащиеся приобщаются к ЗОЖ, приобретают привычку заниматься физическим трудом, умственная нагрузка ко</w:t>
      </w:r>
      <w:r w:rsidR="00BC61B0">
        <w:rPr>
          <w:sz w:val="28"/>
          <w:szCs w:val="28"/>
        </w:rPr>
        <w:t xml:space="preserve">мпенсируется у них </w:t>
      </w:r>
      <w:proofErr w:type="gramStart"/>
      <w:r w:rsidR="00BC61B0">
        <w:rPr>
          <w:sz w:val="28"/>
          <w:szCs w:val="28"/>
        </w:rPr>
        <w:t>физической</w:t>
      </w:r>
      <w:proofErr w:type="gramEnd"/>
      <w:r w:rsidR="00BC61B0">
        <w:rPr>
          <w:sz w:val="28"/>
          <w:szCs w:val="28"/>
        </w:rPr>
        <w:t>. З</w:t>
      </w:r>
      <w:r w:rsidRPr="0011301C">
        <w:rPr>
          <w:sz w:val="28"/>
          <w:szCs w:val="28"/>
        </w:rPr>
        <w:t>анятия спортом 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11301C" w:rsidRPr="0011301C" w:rsidRDefault="0011301C" w:rsidP="00BC61B0">
      <w:pPr>
        <w:jc w:val="both"/>
        <w:rPr>
          <w:sz w:val="28"/>
          <w:szCs w:val="28"/>
        </w:rPr>
      </w:pPr>
      <w:r w:rsidRPr="0011301C">
        <w:rPr>
          <w:sz w:val="28"/>
          <w:szCs w:val="28"/>
        </w:rPr>
        <w:t xml:space="preserve"> 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болеть,  ученики, успешно освоившие программу, смогут участвовать в соревнованиях по волейболу различного масштаба.</w:t>
      </w:r>
    </w:p>
    <w:p w:rsidR="006F4D2E" w:rsidRPr="0011301C" w:rsidRDefault="006F4D2E" w:rsidP="00BC61B0">
      <w:pPr>
        <w:jc w:val="both"/>
        <w:rPr>
          <w:sz w:val="28"/>
          <w:szCs w:val="28"/>
        </w:rPr>
      </w:pPr>
    </w:p>
    <w:p w:rsidR="006F4D2E" w:rsidRPr="0011301C" w:rsidRDefault="006F4D2E" w:rsidP="006F4D2E">
      <w:pPr>
        <w:jc w:val="center"/>
        <w:rPr>
          <w:b/>
          <w:sz w:val="28"/>
          <w:szCs w:val="28"/>
        </w:rPr>
      </w:pPr>
      <w:r w:rsidRPr="0011301C">
        <w:rPr>
          <w:b/>
          <w:sz w:val="28"/>
          <w:szCs w:val="28"/>
        </w:rPr>
        <w:t>Содержание программы</w:t>
      </w:r>
    </w:p>
    <w:p w:rsidR="006F4D2E" w:rsidRPr="0011301C" w:rsidRDefault="006F4D2E" w:rsidP="006F4D2E">
      <w:pPr>
        <w:jc w:val="center"/>
        <w:rPr>
          <w:b/>
          <w:sz w:val="28"/>
          <w:szCs w:val="28"/>
        </w:rPr>
      </w:pPr>
    </w:p>
    <w:p w:rsidR="006F4D2E" w:rsidRPr="0011301C" w:rsidRDefault="006F4D2E" w:rsidP="00BC61B0">
      <w:pPr>
        <w:jc w:val="both"/>
        <w:rPr>
          <w:sz w:val="28"/>
          <w:szCs w:val="28"/>
        </w:rPr>
      </w:pPr>
      <w:r w:rsidRPr="0011301C">
        <w:rPr>
          <w:sz w:val="28"/>
          <w:szCs w:val="28"/>
        </w:rPr>
        <w:t xml:space="preserve">      Материал программы дается в трех разделах: основы знаний, общая и специальная физическая подготовка; техника и тактика игры.</w:t>
      </w:r>
    </w:p>
    <w:p w:rsidR="006F4D2E" w:rsidRPr="0011301C" w:rsidRDefault="006F4D2E" w:rsidP="00BC61B0">
      <w:pPr>
        <w:jc w:val="both"/>
        <w:rPr>
          <w:sz w:val="28"/>
          <w:szCs w:val="28"/>
        </w:rPr>
      </w:pPr>
      <w:r w:rsidRPr="0011301C">
        <w:rPr>
          <w:sz w:val="28"/>
          <w:szCs w:val="28"/>
        </w:rPr>
        <w:t xml:space="preserve">     В разделе «Основы знаний» представлен материал по истории развития волейбола, правила соревнований.</w:t>
      </w:r>
    </w:p>
    <w:p w:rsidR="006F4D2E" w:rsidRPr="0011301C" w:rsidRDefault="006F4D2E" w:rsidP="00BC61B0">
      <w:pPr>
        <w:jc w:val="both"/>
        <w:rPr>
          <w:sz w:val="28"/>
          <w:szCs w:val="28"/>
        </w:rPr>
      </w:pPr>
      <w:r w:rsidRPr="0011301C">
        <w:rPr>
          <w:sz w:val="28"/>
          <w:szCs w:val="28"/>
        </w:rPr>
        <w:t xml:space="preserve">    В разделе «Общая и специальная физическая подготовка» даны упражнения, которые</w:t>
      </w:r>
      <w:r w:rsidR="00F416A2" w:rsidRPr="0011301C">
        <w:rPr>
          <w:sz w:val="28"/>
          <w:szCs w:val="28"/>
        </w:rPr>
        <w:t xml:space="preserve">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F416A2" w:rsidRPr="0011301C" w:rsidRDefault="00F416A2" w:rsidP="006F4D2E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В разделе «Техника и тактика игры» представлен материал, способствующий обучению техническим и тактическим приемам игры.</w:t>
      </w:r>
    </w:p>
    <w:p w:rsidR="00F416A2" w:rsidRPr="0011301C" w:rsidRDefault="00F416A2" w:rsidP="006F4D2E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В конце обучения</w:t>
      </w:r>
      <w:proofErr w:type="gramStart"/>
      <w:r w:rsidRPr="0011301C">
        <w:rPr>
          <w:sz w:val="28"/>
          <w:szCs w:val="28"/>
        </w:rPr>
        <w:t xml:space="preserve"> </w:t>
      </w:r>
      <w:r w:rsidR="00BC61B0">
        <w:rPr>
          <w:sz w:val="28"/>
          <w:szCs w:val="28"/>
        </w:rPr>
        <w:t>,</w:t>
      </w:r>
      <w:proofErr w:type="gramEnd"/>
      <w:r w:rsidR="00BC61B0">
        <w:rPr>
          <w:sz w:val="28"/>
          <w:szCs w:val="28"/>
        </w:rPr>
        <w:t xml:space="preserve"> </w:t>
      </w:r>
      <w:r w:rsidRPr="0011301C">
        <w:rPr>
          <w:sz w:val="28"/>
          <w:szCs w:val="28"/>
        </w:rPr>
        <w:t>по программе учащиеся должны знать правила игры и принимать участие в соревнованиях.</w:t>
      </w:r>
    </w:p>
    <w:p w:rsidR="00F416A2" w:rsidRPr="0011301C" w:rsidRDefault="00F416A2" w:rsidP="006F4D2E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F416A2" w:rsidRPr="0011301C" w:rsidRDefault="00F416A2" w:rsidP="006F4D2E">
      <w:pPr>
        <w:rPr>
          <w:sz w:val="28"/>
          <w:szCs w:val="28"/>
        </w:rPr>
      </w:pPr>
    </w:p>
    <w:p w:rsidR="00F416A2" w:rsidRPr="0011301C" w:rsidRDefault="005823EF" w:rsidP="005823EF">
      <w:pPr>
        <w:jc w:val="center"/>
        <w:rPr>
          <w:b/>
          <w:sz w:val="28"/>
          <w:szCs w:val="28"/>
        </w:rPr>
      </w:pPr>
      <w:r w:rsidRPr="0011301C">
        <w:rPr>
          <w:b/>
          <w:sz w:val="28"/>
          <w:szCs w:val="28"/>
        </w:rPr>
        <w:t>Методы и формы обучения</w:t>
      </w:r>
    </w:p>
    <w:p w:rsidR="005823EF" w:rsidRPr="0011301C" w:rsidRDefault="005823EF" w:rsidP="005823EF">
      <w:pPr>
        <w:jc w:val="center"/>
        <w:rPr>
          <w:b/>
          <w:sz w:val="28"/>
          <w:szCs w:val="28"/>
        </w:rPr>
      </w:pPr>
    </w:p>
    <w:p w:rsidR="005823EF" w:rsidRPr="0011301C" w:rsidRDefault="005823EF" w:rsidP="005823EF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</w:t>
      </w:r>
      <w:r w:rsidR="00BC61B0">
        <w:rPr>
          <w:sz w:val="28"/>
          <w:szCs w:val="28"/>
        </w:rPr>
        <w:t>т, полученные знания и умения. З</w:t>
      </w:r>
      <w:r w:rsidRPr="0011301C">
        <w:rPr>
          <w:sz w:val="28"/>
          <w:szCs w:val="28"/>
        </w:rPr>
        <w:t xml:space="preserve">анятия по технической, тактической, общефизической подготовке проводятся в режиме </w:t>
      </w:r>
      <w:proofErr w:type="gramStart"/>
      <w:r w:rsidRPr="0011301C">
        <w:rPr>
          <w:sz w:val="28"/>
          <w:szCs w:val="28"/>
        </w:rPr>
        <w:t>учебно-тренировочных</w:t>
      </w:r>
      <w:proofErr w:type="gramEnd"/>
      <w:r w:rsidRPr="0011301C">
        <w:rPr>
          <w:sz w:val="28"/>
          <w:szCs w:val="28"/>
        </w:rPr>
        <w:t xml:space="preserve"> по 1,5-2 в неделю.</w:t>
      </w:r>
    </w:p>
    <w:p w:rsidR="005823EF" w:rsidRPr="0011301C" w:rsidRDefault="005823EF" w:rsidP="005823EF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5823EF" w:rsidRPr="0011301C" w:rsidRDefault="005823EF" w:rsidP="005823EF">
      <w:pPr>
        <w:rPr>
          <w:sz w:val="28"/>
          <w:szCs w:val="28"/>
        </w:rPr>
      </w:pPr>
      <w:r w:rsidRPr="0011301C">
        <w:rPr>
          <w:sz w:val="28"/>
          <w:szCs w:val="28"/>
        </w:rPr>
        <w:lastRenderedPageBreak/>
        <w:t xml:space="preserve"> 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5823EF" w:rsidRPr="0011301C" w:rsidRDefault="005823EF" w:rsidP="005823EF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5823EF" w:rsidRPr="0011301C" w:rsidRDefault="005823EF" w:rsidP="005823EF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Наглядные методы: применяются главным образом в виде показа </w:t>
      </w:r>
      <w:r w:rsidR="00737216" w:rsidRPr="0011301C">
        <w:rPr>
          <w:sz w:val="28"/>
          <w:szCs w:val="28"/>
        </w:rPr>
        <w:t xml:space="preserve">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737216" w:rsidRPr="0011301C" w:rsidRDefault="00737216" w:rsidP="005823EF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Практические методы:</w:t>
      </w:r>
    </w:p>
    <w:p w:rsidR="00737216" w:rsidRPr="0011301C" w:rsidRDefault="00737216" w:rsidP="00737216">
      <w:pPr>
        <w:numPr>
          <w:ilvl w:val="0"/>
          <w:numId w:val="2"/>
        </w:numPr>
        <w:rPr>
          <w:sz w:val="28"/>
          <w:szCs w:val="28"/>
        </w:rPr>
      </w:pPr>
      <w:r w:rsidRPr="0011301C">
        <w:rPr>
          <w:sz w:val="28"/>
          <w:szCs w:val="28"/>
        </w:rPr>
        <w:t>метод упражнений;</w:t>
      </w:r>
    </w:p>
    <w:p w:rsidR="00737216" w:rsidRPr="0011301C" w:rsidRDefault="00737216" w:rsidP="00737216">
      <w:pPr>
        <w:numPr>
          <w:ilvl w:val="0"/>
          <w:numId w:val="2"/>
        </w:numPr>
        <w:rPr>
          <w:sz w:val="28"/>
          <w:szCs w:val="28"/>
        </w:rPr>
      </w:pPr>
      <w:r w:rsidRPr="0011301C">
        <w:rPr>
          <w:sz w:val="28"/>
          <w:szCs w:val="28"/>
        </w:rPr>
        <w:t>игровой;</w:t>
      </w:r>
    </w:p>
    <w:p w:rsidR="00737216" w:rsidRPr="0011301C" w:rsidRDefault="00737216" w:rsidP="00737216">
      <w:pPr>
        <w:numPr>
          <w:ilvl w:val="0"/>
          <w:numId w:val="2"/>
        </w:numPr>
        <w:rPr>
          <w:sz w:val="28"/>
          <w:szCs w:val="28"/>
        </w:rPr>
      </w:pPr>
      <w:r w:rsidRPr="0011301C">
        <w:rPr>
          <w:sz w:val="28"/>
          <w:szCs w:val="28"/>
        </w:rPr>
        <w:t>соревновательный;</w:t>
      </w:r>
    </w:p>
    <w:p w:rsidR="00737216" w:rsidRPr="0011301C" w:rsidRDefault="00737216" w:rsidP="00737216">
      <w:pPr>
        <w:numPr>
          <w:ilvl w:val="0"/>
          <w:numId w:val="2"/>
        </w:numPr>
        <w:rPr>
          <w:sz w:val="28"/>
          <w:szCs w:val="28"/>
        </w:rPr>
      </w:pPr>
      <w:r w:rsidRPr="0011301C">
        <w:rPr>
          <w:sz w:val="28"/>
          <w:szCs w:val="28"/>
        </w:rPr>
        <w:t>круговой тренировки.</w:t>
      </w:r>
    </w:p>
    <w:p w:rsidR="00737216" w:rsidRPr="0011301C" w:rsidRDefault="00737216" w:rsidP="00737216">
      <w:pPr>
        <w:rPr>
          <w:sz w:val="28"/>
          <w:szCs w:val="28"/>
        </w:rPr>
      </w:pPr>
    </w:p>
    <w:p w:rsidR="00737216" w:rsidRPr="0011301C" w:rsidRDefault="00737216" w:rsidP="00737216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 Главным из них является метод упражнений, который предусматривает многократные повторения движений.</w:t>
      </w:r>
    </w:p>
    <w:p w:rsidR="00737216" w:rsidRPr="0011301C" w:rsidRDefault="00737216" w:rsidP="00737216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 Разучивание упражнений осуществляется двумя методами:</w:t>
      </w:r>
    </w:p>
    <w:p w:rsidR="00737216" w:rsidRPr="0011301C" w:rsidRDefault="00737216" w:rsidP="00737216">
      <w:pPr>
        <w:numPr>
          <w:ilvl w:val="0"/>
          <w:numId w:val="3"/>
        </w:numPr>
        <w:rPr>
          <w:sz w:val="28"/>
          <w:szCs w:val="28"/>
        </w:rPr>
      </w:pPr>
      <w:r w:rsidRPr="0011301C">
        <w:rPr>
          <w:sz w:val="28"/>
          <w:szCs w:val="28"/>
        </w:rPr>
        <w:t>в целом;</w:t>
      </w:r>
    </w:p>
    <w:p w:rsidR="00737216" w:rsidRPr="0011301C" w:rsidRDefault="00737216" w:rsidP="00737216">
      <w:pPr>
        <w:numPr>
          <w:ilvl w:val="0"/>
          <w:numId w:val="3"/>
        </w:numPr>
        <w:rPr>
          <w:sz w:val="28"/>
          <w:szCs w:val="28"/>
        </w:rPr>
      </w:pPr>
      <w:r w:rsidRPr="0011301C">
        <w:rPr>
          <w:sz w:val="28"/>
          <w:szCs w:val="28"/>
        </w:rPr>
        <w:t>по частям.</w:t>
      </w:r>
    </w:p>
    <w:p w:rsidR="00737216" w:rsidRPr="0011301C" w:rsidRDefault="00737216" w:rsidP="00737216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Игровой и </w:t>
      </w:r>
      <w:proofErr w:type="gramStart"/>
      <w:r w:rsidRPr="0011301C">
        <w:rPr>
          <w:sz w:val="28"/>
          <w:szCs w:val="28"/>
        </w:rPr>
        <w:t>соревновательный</w:t>
      </w:r>
      <w:proofErr w:type="gramEnd"/>
      <w:r w:rsidRPr="0011301C">
        <w:rPr>
          <w:sz w:val="28"/>
          <w:szCs w:val="28"/>
        </w:rPr>
        <w:t xml:space="preserve">  методы применяются после того, как у учащихся образовались некоторые навыки игры.</w:t>
      </w:r>
    </w:p>
    <w:p w:rsidR="00737216" w:rsidRPr="0011301C" w:rsidRDefault="00737216" w:rsidP="00737216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071158" w:rsidRPr="0011301C" w:rsidRDefault="00737216" w:rsidP="00737216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Формы обучения: индивидуальная, фронтальная, групповая, поточная</w:t>
      </w:r>
      <w:r w:rsidR="00071158" w:rsidRPr="0011301C">
        <w:rPr>
          <w:sz w:val="28"/>
          <w:szCs w:val="28"/>
        </w:rPr>
        <w:t>.</w:t>
      </w:r>
    </w:p>
    <w:p w:rsidR="00071158" w:rsidRPr="0011301C" w:rsidRDefault="00071158" w:rsidP="00737216">
      <w:pPr>
        <w:rPr>
          <w:sz w:val="28"/>
          <w:szCs w:val="28"/>
        </w:rPr>
      </w:pPr>
    </w:p>
    <w:p w:rsidR="00737216" w:rsidRPr="0011301C" w:rsidRDefault="00071158" w:rsidP="00071158">
      <w:pPr>
        <w:jc w:val="center"/>
        <w:rPr>
          <w:b/>
          <w:sz w:val="28"/>
          <w:szCs w:val="28"/>
        </w:rPr>
      </w:pPr>
      <w:r w:rsidRPr="0011301C">
        <w:rPr>
          <w:b/>
          <w:sz w:val="28"/>
          <w:szCs w:val="28"/>
        </w:rPr>
        <w:t>Ожидаемый результат</w:t>
      </w:r>
    </w:p>
    <w:p w:rsidR="00071158" w:rsidRPr="0011301C" w:rsidRDefault="00071158" w:rsidP="00071158">
      <w:pPr>
        <w:jc w:val="center"/>
        <w:rPr>
          <w:b/>
          <w:sz w:val="28"/>
          <w:szCs w:val="28"/>
        </w:rPr>
      </w:pPr>
    </w:p>
    <w:p w:rsidR="00071158" w:rsidRPr="0011301C" w:rsidRDefault="00071158" w:rsidP="00071158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  В конце изучения  программы занимающиеся получат необходимый минимум знаний для физического самосовершенствования, знание правил игры, навыки простейшего судейства. Научатся играть в волейбол. Будут сформированы коммуникативные способности, то есть умение играть в команде.</w:t>
      </w:r>
    </w:p>
    <w:p w:rsidR="00071158" w:rsidRPr="0011301C" w:rsidRDefault="00071158" w:rsidP="00071158">
      <w:pPr>
        <w:rPr>
          <w:sz w:val="28"/>
          <w:szCs w:val="28"/>
        </w:rPr>
      </w:pPr>
    </w:p>
    <w:p w:rsidR="00071158" w:rsidRPr="0011301C" w:rsidRDefault="00071158" w:rsidP="00071158">
      <w:pPr>
        <w:jc w:val="center"/>
        <w:rPr>
          <w:b/>
          <w:sz w:val="28"/>
          <w:szCs w:val="28"/>
        </w:rPr>
      </w:pPr>
      <w:r w:rsidRPr="0011301C">
        <w:rPr>
          <w:b/>
          <w:sz w:val="28"/>
          <w:szCs w:val="28"/>
        </w:rPr>
        <w:t>Система формы контроля уровня достижений</w:t>
      </w:r>
    </w:p>
    <w:p w:rsidR="00071158" w:rsidRPr="0011301C" w:rsidRDefault="00071158" w:rsidP="00071158">
      <w:pPr>
        <w:jc w:val="center"/>
        <w:rPr>
          <w:b/>
          <w:sz w:val="28"/>
          <w:szCs w:val="28"/>
        </w:rPr>
      </w:pPr>
      <w:r w:rsidRPr="0011301C">
        <w:rPr>
          <w:b/>
          <w:sz w:val="28"/>
          <w:szCs w:val="28"/>
        </w:rPr>
        <w:t xml:space="preserve"> учащихся и критерии оценки</w:t>
      </w:r>
    </w:p>
    <w:p w:rsidR="00071158" w:rsidRPr="0011301C" w:rsidRDefault="00071158" w:rsidP="00071158">
      <w:pPr>
        <w:jc w:val="center"/>
        <w:rPr>
          <w:b/>
          <w:sz w:val="28"/>
          <w:szCs w:val="28"/>
        </w:rPr>
      </w:pPr>
    </w:p>
    <w:p w:rsidR="00071158" w:rsidRPr="0011301C" w:rsidRDefault="00071158" w:rsidP="00071158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 Умения и навыки проверяют во время участия учащихся в межшкольных соревнованиях, в организации и проведении судейства </w:t>
      </w:r>
      <w:proofErr w:type="spellStart"/>
      <w:r w:rsidRPr="0011301C">
        <w:rPr>
          <w:sz w:val="28"/>
          <w:szCs w:val="28"/>
        </w:rPr>
        <w:t>внутришкольных</w:t>
      </w:r>
      <w:proofErr w:type="spellEnd"/>
      <w:r w:rsidRPr="0011301C">
        <w:rPr>
          <w:sz w:val="28"/>
          <w:szCs w:val="28"/>
        </w:rPr>
        <w:t xml:space="preserve"> соревнований. Подведение итогов по технической </w:t>
      </w:r>
      <w:r w:rsidR="00340217" w:rsidRPr="0011301C">
        <w:rPr>
          <w:sz w:val="28"/>
          <w:szCs w:val="28"/>
        </w:rPr>
        <w:t>и общефизической подготовке проводится 2 раза в год (декабрь</w:t>
      </w:r>
      <w:proofErr w:type="gramStart"/>
      <w:r w:rsidR="00340217" w:rsidRPr="0011301C">
        <w:rPr>
          <w:sz w:val="28"/>
          <w:szCs w:val="28"/>
        </w:rPr>
        <w:t>.</w:t>
      </w:r>
      <w:proofErr w:type="gramEnd"/>
      <w:r w:rsidR="00340217" w:rsidRPr="0011301C">
        <w:rPr>
          <w:sz w:val="28"/>
          <w:szCs w:val="28"/>
        </w:rPr>
        <w:t xml:space="preserve"> </w:t>
      </w:r>
      <w:proofErr w:type="gramStart"/>
      <w:r w:rsidR="00340217" w:rsidRPr="0011301C">
        <w:rPr>
          <w:sz w:val="28"/>
          <w:szCs w:val="28"/>
        </w:rPr>
        <w:t>м</w:t>
      </w:r>
      <w:proofErr w:type="gramEnd"/>
      <w:r w:rsidR="00340217" w:rsidRPr="0011301C">
        <w:rPr>
          <w:sz w:val="28"/>
          <w:szCs w:val="28"/>
        </w:rPr>
        <w:t>ай), учащиеся выполняют контрольные нормативы.</w:t>
      </w:r>
    </w:p>
    <w:p w:rsidR="00340217" w:rsidRPr="0011301C" w:rsidRDefault="00340217" w:rsidP="00071158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С и </w:t>
      </w:r>
      <w:proofErr w:type="gramStart"/>
      <w:r w:rsidRPr="0011301C">
        <w:rPr>
          <w:sz w:val="28"/>
          <w:szCs w:val="28"/>
        </w:rPr>
        <w:t>с</w:t>
      </w:r>
      <w:proofErr w:type="gramEnd"/>
      <w:r w:rsidRPr="0011301C">
        <w:rPr>
          <w:sz w:val="28"/>
          <w:szCs w:val="28"/>
        </w:rPr>
        <w:t xml:space="preserve"> т е м а   д и а г н о с т и к и – тестирование физических и технических качеств.</w:t>
      </w:r>
    </w:p>
    <w:p w:rsidR="00340217" w:rsidRPr="0011301C" w:rsidRDefault="00340217" w:rsidP="00071158">
      <w:pPr>
        <w:rPr>
          <w:sz w:val="28"/>
          <w:szCs w:val="28"/>
        </w:rPr>
      </w:pPr>
    </w:p>
    <w:p w:rsidR="0011301C" w:rsidRPr="0067104A" w:rsidRDefault="0011301C" w:rsidP="00FE6509">
      <w:pPr>
        <w:rPr>
          <w:sz w:val="28"/>
          <w:szCs w:val="28"/>
        </w:rPr>
        <w:sectPr w:rsidR="0011301C" w:rsidRPr="0067104A" w:rsidSect="0011301C">
          <w:pgSz w:w="11906" w:h="16838"/>
          <w:pgMar w:top="719" w:right="850" w:bottom="1134" w:left="1260" w:header="708" w:footer="708" w:gutter="0"/>
          <w:cols w:space="708"/>
          <w:docGrid w:linePitch="360"/>
        </w:sectPr>
      </w:pPr>
    </w:p>
    <w:p w:rsidR="0011301C" w:rsidRDefault="0011301C" w:rsidP="0011301C">
      <w:pPr>
        <w:jc w:val="center"/>
        <w:rPr>
          <w:b/>
          <w:sz w:val="28"/>
          <w:szCs w:val="28"/>
        </w:rPr>
      </w:pPr>
      <w:r w:rsidRPr="00B87BF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87BF3" w:rsidRPr="00B87BF3" w:rsidRDefault="00B87BF3" w:rsidP="0011301C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40"/>
        <w:gridCol w:w="822"/>
        <w:gridCol w:w="1180"/>
        <w:gridCol w:w="3916"/>
        <w:gridCol w:w="1444"/>
      </w:tblGrid>
      <w:tr w:rsidR="00B87BF3" w:rsidRPr="00BC61B0" w:rsidTr="00B87BF3">
        <w:trPr>
          <w:trHeight w:val="898"/>
        </w:trPr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№</w:t>
            </w:r>
          </w:p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proofErr w:type="gramStart"/>
            <w:r w:rsidRPr="00BC61B0">
              <w:rPr>
                <w:sz w:val="22"/>
                <w:szCs w:val="22"/>
              </w:rPr>
              <w:t>п</w:t>
            </w:r>
            <w:proofErr w:type="gramEnd"/>
            <w:r w:rsidRPr="00BC61B0">
              <w:rPr>
                <w:sz w:val="22"/>
                <w:szCs w:val="22"/>
              </w:rPr>
              <w:t>/п</w:t>
            </w:r>
          </w:p>
        </w:tc>
        <w:tc>
          <w:tcPr>
            <w:tcW w:w="1740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 xml:space="preserve">Наименование </w:t>
            </w:r>
          </w:p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 xml:space="preserve">раздела </w:t>
            </w:r>
          </w:p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программы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Кол-во</w:t>
            </w:r>
          </w:p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часов</w:t>
            </w:r>
          </w:p>
        </w:tc>
        <w:tc>
          <w:tcPr>
            <w:tcW w:w="1180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Тип</w:t>
            </w:r>
          </w:p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занятия</w:t>
            </w:r>
          </w:p>
        </w:tc>
        <w:tc>
          <w:tcPr>
            <w:tcW w:w="3916" w:type="dxa"/>
          </w:tcPr>
          <w:p w:rsidR="00B87BF3" w:rsidRPr="00BC61B0" w:rsidRDefault="00B87BF3" w:rsidP="00B87BF3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444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Дата</w:t>
            </w:r>
          </w:p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 xml:space="preserve"> проведения</w:t>
            </w:r>
          </w:p>
          <w:p w:rsidR="00B87BF3" w:rsidRPr="00BC61B0" w:rsidRDefault="00B87BF3" w:rsidP="00B87BF3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Теория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Размер площадки. Основные ошибки. Техника безопасности</w:t>
            </w:r>
          </w:p>
        </w:tc>
        <w:tc>
          <w:tcPr>
            <w:tcW w:w="1444" w:type="dxa"/>
            <w:vMerge w:val="restart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7</w:t>
            </w:r>
          </w:p>
        </w:tc>
        <w:tc>
          <w:tcPr>
            <w:tcW w:w="1180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3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4F23E2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5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E529E5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6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E529E5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7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3-6м. Эстафеты. Игра в мини-волейбол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8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E529E5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3-6м. Эстафеты. Игра в мини-волейбол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9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Теория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Жесты судей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10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ОФП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Многоскоки</w:t>
            </w:r>
            <w:proofErr w:type="spellEnd"/>
            <w:r w:rsidRPr="00BC61B0">
              <w:rPr>
                <w:sz w:val="22"/>
                <w:szCs w:val="22"/>
              </w:rPr>
              <w:t>, прыжки, челночный бег, бег 30м. Подвижные игры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11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E529E5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E529E5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Многоскоки</w:t>
            </w:r>
            <w:proofErr w:type="spellEnd"/>
            <w:r w:rsidRPr="00BC61B0">
              <w:rPr>
                <w:sz w:val="22"/>
                <w:szCs w:val="22"/>
              </w:rPr>
              <w:t>, прыжки, челночный бег, бег 30м. Подвижные игры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12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7</w:t>
            </w:r>
          </w:p>
        </w:tc>
        <w:tc>
          <w:tcPr>
            <w:tcW w:w="1180" w:type="dxa"/>
          </w:tcPr>
          <w:p w:rsidR="00B87BF3" w:rsidRPr="00BC61B0" w:rsidRDefault="00B87BF3" w:rsidP="004D081A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4D081A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4D081A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4D081A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14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4D081A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4D081A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4D081A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15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4D081A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Передача мяча сверху двумя руками в прыжке в тройках. Нападающий удар при встречных передачах. Верхняя прямая подача, прием мяча, отраженного сеткой.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16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F70B9C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F70B9C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F70B9C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Передача мяча сверху двумя руками в прыжке в тройках. Нападающий удар при встречных передачах. Верхняя прямая подача, прием мяча, отраженного сеткой.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17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F70B9C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18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F70B9C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F70B9C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F70B9C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19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ОФП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</w:tcPr>
          <w:p w:rsidR="00B87BF3" w:rsidRPr="00BC61B0" w:rsidRDefault="00B87BF3" w:rsidP="005C42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Многоскоки</w:t>
            </w:r>
            <w:proofErr w:type="spellEnd"/>
            <w:r w:rsidRPr="00BC61B0">
              <w:rPr>
                <w:sz w:val="22"/>
                <w:szCs w:val="22"/>
              </w:rPr>
              <w:t>, прыжки, ОРУ без предметов. ОРУ с набивными мячами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20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5C42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5C42E2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5C42E2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Многоскоки</w:t>
            </w:r>
            <w:proofErr w:type="spellEnd"/>
            <w:r w:rsidRPr="00BC61B0">
              <w:rPr>
                <w:sz w:val="22"/>
                <w:szCs w:val="22"/>
              </w:rPr>
              <w:t>, прыжки, ОРУ без предметов. ОРУ с набивными мячами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21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</w:tcPr>
          <w:p w:rsidR="00B87BF3" w:rsidRPr="00BC61B0" w:rsidRDefault="00B87BF3" w:rsidP="005C42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Действия в защите и нападении. Тактика свободного нападения. Игра в нападение через зону 3. Выбор места для выполнения нижней подачи; выбор место для второй передачи и в зоне 3.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22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5C42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5C42E2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5C42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Действия в защите и нападении. Тактика свободного нападения. Игра в нападение через зону 3. Выбор места для выполнения нижней подачи; выбор место для второй передачи и в зоне 3.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23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5C42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5C42E2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5C42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Действия в защите и нападении. Тактика свободного нападения. Игра в нападение через зону 3. Выбор места для выполнения нижней подачи; выбор место для второй передачи и в зоне 3.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24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Игра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 xml:space="preserve">Выполнить технико-тактические </w:t>
            </w:r>
            <w:r w:rsidRPr="00BC61B0">
              <w:rPr>
                <w:sz w:val="22"/>
                <w:szCs w:val="22"/>
              </w:rPr>
              <w:lastRenderedPageBreak/>
              <w:t>действия в игре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4</w:t>
            </w:r>
          </w:p>
        </w:tc>
        <w:tc>
          <w:tcPr>
            <w:tcW w:w="1180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Стойки и перемещение игрока. Передачи мяча после перемещения из зоны в зону. Передачи над собой. Нападающий удар при встречных передачах. Подача нижняя боковая. Прием мяча, отраженного сеткой.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26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3F333B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Стойки и перемещение игрока. Передачи мяча после перемещения из зоны в зону. Передачи над собой. Нападающий удар при встречных передачах. Подача нижняя боковая. Прием мяча, отраженного сеткой.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27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Стойки и перемещение игрока. Передачи мяча после перемещения из зоны в зону</w:t>
            </w:r>
            <w:proofErr w:type="gramStart"/>
            <w:r w:rsidRPr="00BC61B0">
              <w:rPr>
                <w:sz w:val="22"/>
                <w:szCs w:val="22"/>
              </w:rPr>
              <w:t>.</w:t>
            </w:r>
            <w:proofErr w:type="gramEnd"/>
            <w:r w:rsidRPr="00BC61B0">
              <w:rPr>
                <w:sz w:val="22"/>
                <w:szCs w:val="22"/>
              </w:rPr>
              <w:t xml:space="preserve"> </w:t>
            </w:r>
            <w:proofErr w:type="gramStart"/>
            <w:r w:rsidRPr="00BC61B0">
              <w:rPr>
                <w:sz w:val="22"/>
                <w:szCs w:val="22"/>
              </w:rPr>
              <w:t>п</w:t>
            </w:r>
            <w:proofErr w:type="gramEnd"/>
            <w:r w:rsidRPr="00BC61B0">
              <w:rPr>
                <w:sz w:val="22"/>
                <w:szCs w:val="22"/>
              </w:rPr>
              <w:t>ередачи над собой. подача нижняя боковая.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28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3F333B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Стойки и перемещение игрока. Передачи мяча после перемещения из зоны в зону</w:t>
            </w:r>
            <w:proofErr w:type="gramStart"/>
            <w:r w:rsidRPr="00BC61B0">
              <w:rPr>
                <w:sz w:val="22"/>
                <w:szCs w:val="22"/>
              </w:rPr>
              <w:t>.</w:t>
            </w:r>
            <w:proofErr w:type="gramEnd"/>
            <w:r w:rsidRPr="00BC61B0">
              <w:rPr>
                <w:sz w:val="22"/>
                <w:szCs w:val="22"/>
              </w:rPr>
              <w:t xml:space="preserve"> </w:t>
            </w:r>
            <w:proofErr w:type="gramStart"/>
            <w:r w:rsidRPr="00BC61B0">
              <w:rPr>
                <w:sz w:val="22"/>
                <w:szCs w:val="22"/>
              </w:rPr>
              <w:t>п</w:t>
            </w:r>
            <w:proofErr w:type="gramEnd"/>
            <w:r w:rsidRPr="00BC61B0">
              <w:rPr>
                <w:sz w:val="22"/>
                <w:szCs w:val="22"/>
              </w:rPr>
              <w:t>ередачи над собой. подача нижняя боковая. Учебная игра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29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Действия в защите и нападении. Тактика свободного нападения. Игра в нападение через зону 3. Взаимодействия игроков зон 6 с игроком зоны 3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30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3F333B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Действия в защите и нападении. Тактика свободного нападения. Игра в нападение через зону 3. Взаимодействия игроков зон 6 с игроком зоны 3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31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3F333B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Действия в защите и нападении. Тактика свободного нападения. Игра в нападение через зону 3. Взаимодействия игроков зон 6 с игроком зоны 3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32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 xml:space="preserve">Действия в защите и нападении. Тактика свободного нападения. Игра в нападение через зону 3. Взаимодействия игроков зон 1 с игроком зоны </w:t>
            </w:r>
            <w:r w:rsidR="00DB426C">
              <w:rPr>
                <w:sz w:val="22"/>
                <w:szCs w:val="22"/>
              </w:rPr>
              <w:t>5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33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Совершен</w:t>
            </w:r>
          </w:p>
          <w:p w:rsidR="00B87BF3" w:rsidRPr="00BC61B0" w:rsidRDefault="00B87BF3" w:rsidP="003F333B">
            <w:pPr>
              <w:rPr>
                <w:sz w:val="22"/>
                <w:szCs w:val="22"/>
              </w:rPr>
            </w:pPr>
            <w:proofErr w:type="spellStart"/>
            <w:r w:rsidRPr="00BC61B0">
              <w:rPr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3916" w:type="dxa"/>
          </w:tcPr>
          <w:p w:rsidR="00B87BF3" w:rsidRPr="00BC61B0" w:rsidRDefault="00B87BF3" w:rsidP="003F333B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 xml:space="preserve">Действия в защите и нападении. Тактика свободного нападения. Игра в нападение через зону 3. Взаимодействия игроков зон 1 с игроком зоны </w:t>
            </w:r>
            <w:r w:rsidR="00DB426C">
              <w:rPr>
                <w:sz w:val="22"/>
                <w:szCs w:val="22"/>
              </w:rPr>
              <w:t>5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  <w:tr w:rsidR="00B87BF3" w:rsidRPr="00BC61B0" w:rsidTr="00B87BF3">
        <w:tc>
          <w:tcPr>
            <w:tcW w:w="645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34</w:t>
            </w:r>
          </w:p>
        </w:tc>
        <w:tc>
          <w:tcPr>
            <w:tcW w:w="174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822" w:type="dxa"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Игра</w:t>
            </w:r>
          </w:p>
        </w:tc>
        <w:tc>
          <w:tcPr>
            <w:tcW w:w="3916" w:type="dxa"/>
          </w:tcPr>
          <w:p w:rsidR="00B87BF3" w:rsidRPr="00BC61B0" w:rsidRDefault="00B87BF3" w:rsidP="004F23E2">
            <w:pPr>
              <w:rPr>
                <w:sz w:val="22"/>
                <w:szCs w:val="22"/>
              </w:rPr>
            </w:pPr>
            <w:r w:rsidRPr="00BC61B0">
              <w:rPr>
                <w:sz w:val="22"/>
                <w:szCs w:val="22"/>
              </w:rPr>
              <w:t>Выполнить технико-тактические действия в игре</w:t>
            </w:r>
          </w:p>
        </w:tc>
        <w:tc>
          <w:tcPr>
            <w:tcW w:w="1444" w:type="dxa"/>
            <w:vMerge/>
          </w:tcPr>
          <w:p w:rsidR="00B87BF3" w:rsidRPr="00BC61B0" w:rsidRDefault="00B87BF3" w:rsidP="00BC61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301C" w:rsidRPr="0011301C" w:rsidRDefault="0011301C" w:rsidP="0011301C">
      <w:pPr>
        <w:jc w:val="center"/>
        <w:rPr>
          <w:sz w:val="22"/>
          <w:szCs w:val="22"/>
        </w:rPr>
      </w:pPr>
    </w:p>
    <w:p w:rsidR="00C35027" w:rsidRPr="0011301C" w:rsidRDefault="00C35027" w:rsidP="00FE6509">
      <w:pPr>
        <w:rPr>
          <w:sz w:val="22"/>
          <w:szCs w:val="22"/>
        </w:rPr>
      </w:pPr>
    </w:p>
    <w:p w:rsidR="00C35027" w:rsidRPr="0011301C" w:rsidRDefault="00C35027" w:rsidP="00FE6509">
      <w:pPr>
        <w:rPr>
          <w:sz w:val="22"/>
          <w:szCs w:val="22"/>
        </w:rPr>
      </w:pPr>
    </w:p>
    <w:p w:rsidR="00C35027" w:rsidRPr="0011301C" w:rsidRDefault="00C35027" w:rsidP="00FE6509">
      <w:pPr>
        <w:rPr>
          <w:sz w:val="22"/>
          <w:szCs w:val="22"/>
        </w:rPr>
      </w:pPr>
    </w:p>
    <w:p w:rsidR="00C35027" w:rsidRPr="0011301C" w:rsidRDefault="00C35027" w:rsidP="00FE6509">
      <w:pPr>
        <w:rPr>
          <w:sz w:val="22"/>
          <w:szCs w:val="22"/>
        </w:rPr>
      </w:pPr>
    </w:p>
    <w:p w:rsidR="0079626E" w:rsidRDefault="0079626E" w:rsidP="00FE6509">
      <w:pPr>
        <w:rPr>
          <w:sz w:val="22"/>
          <w:szCs w:val="22"/>
        </w:rPr>
        <w:sectPr w:rsidR="0079626E" w:rsidSect="00B87BF3">
          <w:pgSz w:w="11906" w:h="16838"/>
          <w:pgMar w:top="720" w:right="851" w:bottom="1134" w:left="1259" w:header="709" w:footer="709" w:gutter="0"/>
          <w:cols w:space="708"/>
          <w:docGrid w:linePitch="360"/>
        </w:sectPr>
      </w:pPr>
    </w:p>
    <w:p w:rsidR="0079626E" w:rsidRPr="00B87BF3" w:rsidRDefault="00B87BF3" w:rsidP="00796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испытания</w:t>
      </w:r>
    </w:p>
    <w:p w:rsidR="0079626E" w:rsidRPr="0011301C" w:rsidRDefault="0079626E" w:rsidP="0079626E">
      <w:pPr>
        <w:rPr>
          <w:b/>
          <w:i/>
          <w:sz w:val="28"/>
          <w:szCs w:val="28"/>
        </w:rPr>
      </w:pPr>
    </w:p>
    <w:p w:rsidR="0079626E" w:rsidRPr="0011301C" w:rsidRDefault="00B87BF3" w:rsidP="0079626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Общефизическая подготовка</w:t>
      </w:r>
    </w:p>
    <w:p w:rsidR="0079626E" w:rsidRPr="0011301C" w:rsidRDefault="0079626E" w:rsidP="0079626E">
      <w:pPr>
        <w:rPr>
          <w:sz w:val="28"/>
          <w:szCs w:val="28"/>
        </w:rPr>
      </w:pPr>
      <w:r w:rsidRPr="0011301C">
        <w:rPr>
          <w:i/>
          <w:sz w:val="28"/>
          <w:szCs w:val="28"/>
        </w:rPr>
        <w:t xml:space="preserve">Бег30 м  6 </w:t>
      </w:r>
      <w:r w:rsidRPr="0011301C">
        <w:rPr>
          <w:i/>
          <w:sz w:val="28"/>
          <w:szCs w:val="28"/>
          <w:lang w:val="en-US"/>
        </w:rPr>
        <w:t>x</w:t>
      </w:r>
      <w:r w:rsidRPr="0011301C">
        <w:rPr>
          <w:i/>
          <w:sz w:val="28"/>
          <w:szCs w:val="28"/>
        </w:rPr>
        <w:t>5 м.</w:t>
      </w:r>
      <w:r w:rsidRPr="0011301C">
        <w:rPr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5 м"/>
        </w:smartTagPr>
        <w:r w:rsidRPr="0011301C">
          <w:rPr>
            <w:sz w:val="28"/>
            <w:szCs w:val="28"/>
          </w:rPr>
          <w:t>5 м</w:t>
        </w:r>
      </w:smartTag>
      <w:r w:rsidRPr="0011301C">
        <w:rPr>
          <w:sz w:val="28"/>
          <w:szCs w:val="28"/>
        </w:rPr>
        <w:t xml:space="preserve"> чертятся две линии – стартовая и контрольная. По зрительному сигналу учащийся бежит, преодолевая </w:t>
      </w:r>
      <w:smartTag w:uri="urn:schemas-microsoft-com:office:smarttags" w:element="metricconverter">
        <w:smartTagPr>
          <w:attr w:name="ProductID" w:val="5 м"/>
        </w:smartTagPr>
        <w:r w:rsidRPr="0011301C">
          <w:rPr>
            <w:sz w:val="28"/>
            <w:szCs w:val="28"/>
          </w:rPr>
          <w:t>5 м</w:t>
        </w:r>
      </w:smartTag>
      <w:r w:rsidRPr="0011301C">
        <w:rPr>
          <w:sz w:val="28"/>
          <w:szCs w:val="28"/>
        </w:rPr>
        <w:t xml:space="preserve"> шесть раз. При изменении движения в обратном направлении обе ноги испытуемого должны пересечь линию.</w:t>
      </w:r>
    </w:p>
    <w:p w:rsidR="0079626E" w:rsidRPr="0011301C" w:rsidRDefault="0079626E" w:rsidP="0079626E">
      <w:pPr>
        <w:rPr>
          <w:sz w:val="28"/>
          <w:szCs w:val="28"/>
        </w:rPr>
      </w:pPr>
      <w:r w:rsidRPr="0011301C">
        <w:rPr>
          <w:i/>
          <w:sz w:val="28"/>
          <w:szCs w:val="28"/>
        </w:rPr>
        <w:t>Прыжок в длину с места</w:t>
      </w:r>
      <w:r w:rsidRPr="0011301C">
        <w:rPr>
          <w:sz w:val="28"/>
          <w:szCs w:val="28"/>
        </w:rPr>
        <w:t>. Замер делается от контрольной линии до ближайшего к ней следа испытуемого при приземлении. Из трех попыток берется лучший результат.</w:t>
      </w:r>
    </w:p>
    <w:p w:rsidR="0079626E" w:rsidRPr="0011301C" w:rsidRDefault="0079626E" w:rsidP="0079626E">
      <w:pPr>
        <w:rPr>
          <w:sz w:val="28"/>
          <w:szCs w:val="28"/>
        </w:rPr>
      </w:pPr>
      <w:r w:rsidRPr="0011301C">
        <w:rPr>
          <w:i/>
          <w:sz w:val="28"/>
          <w:szCs w:val="28"/>
        </w:rPr>
        <w:t xml:space="preserve">Метание набивного мяча массой </w:t>
      </w:r>
      <w:smartTag w:uri="urn:schemas-microsoft-com:office:smarttags" w:element="metricconverter">
        <w:smartTagPr>
          <w:attr w:name="ProductID" w:val="1 кг"/>
        </w:smartTagPr>
        <w:r w:rsidRPr="0011301C">
          <w:rPr>
            <w:i/>
            <w:sz w:val="28"/>
            <w:szCs w:val="28"/>
          </w:rPr>
          <w:t>1 кг</w:t>
        </w:r>
      </w:smartTag>
      <w:r w:rsidRPr="0011301C">
        <w:rPr>
          <w:i/>
          <w:sz w:val="28"/>
          <w:szCs w:val="28"/>
        </w:rPr>
        <w:t xml:space="preserve"> из-за головы двумя руками</w:t>
      </w:r>
      <w:r w:rsidRPr="0011301C">
        <w:rPr>
          <w:sz w:val="28"/>
          <w:szCs w:val="28"/>
        </w:rPr>
        <w:t>. Испытуемый стоит у линии</w:t>
      </w:r>
      <w:proofErr w:type="gramStart"/>
      <w:r w:rsidRPr="0011301C">
        <w:rPr>
          <w:sz w:val="28"/>
          <w:szCs w:val="28"/>
        </w:rPr>
        <w:t>.</w:t>
      </w:r>
      <w:proofErr w:type="gramEnd"/>
      <w:r w:rsidRPr="0011301C">
        <w:rPr>
          <w:sz w:val="28"/>
          <w:szCs w:val="28"/>
        </w:rPr>
        <w:t xml:space="preserve"> </w:t>
      </w:r>
      <w:proofErr w:type="gramStart"/>
      <w:r w:rsidRPr="0011301C">
        <w:rPr>
          <w:sz w:val="28"/>
          <w:szCs w:val="28"/>
        </w:rPr>
        <w:t>о</w:t>
      </w:r>
      <w:proofErr w:type="gramEnd"/>
      <w:r w:rsidRPr="0011301C">
        <w:rPr>
          <w:sz w:val="28"/>
          <w:szCs w:val="28"/>
        </w:rPr>
        <w:t>дна нога впереди, держа мяч двумя руками внизу перед собой. Поднимая мяч вверх замахом назад за голову, испытуемый производит бросок вперед.</w:t>
      </w:r>
    </w:p>
    <w:p w:rsidR="0079626E" w:rsidRPr="0011301C" w:rsidRDefault="0079626E" w:rsidP="0079626E">
      <w:pPr>
        <w:rPr>
          <w:i/>
          <w:sz w:val="28"/>
          <w:szCs w:val="28"/>
        </w:rPr>
      </w:pPr>
    </w:p>
    <w:p w:rsidR="0079626E" w:rsidRPr="0011301C" w:rsidRDefault="0079626E" w:rsidP="0079626E">
      <w:pPr>
        <w:rPr>
          <w:sz w:val="28"/>
          <w:szCs w:val="28"/>
        </w:rPr>
      </w:pPr>
      <w:r w:rsidRPr="0011301C">
        <w:rPr>
          <w:b/>
          <w:i/>
          <w:sz w:val="28"/>
          <w:szCs w:val="28"/>
        </w:rPr>
        <w:t>Техническая подготовка</w:t>
      </w:r>
    </w:p>
    <w:p w:rsidR="0079626E" w:rsidRPr="0011301C" w:rsidRDefault="0079626E" w:rsidP="0079626E">
      <w:pPr>
        <w:rPr>
          <w:sz w:val="28"/>
          <w:szCs w:val="28"/>
        </w:rPr>
      </w:pPr>
      <w:r w:rsidRPr="0011301C">
        <w:rPr>
          <w:i/>
          <w:sz w:val="28"/>
          <w:szCs w:val="28"/>
        </w:rPr>
        <w:t>Испытания на точность передачи.</w:t>
      </w:r>
      <w:r w:rsidRPr="0011301C">
        <w:rPr>
          <w:sz w:val="28"/>
          <w:szCs w:val="28"/>
        </w:rPr>
        <w:t xml:space="preserve"> В испытаниях создаются условия, при которых можно получить количественные результаты: устанавливаются ограничители расстояния и высоты передачи – рейки, цветные ленты, обручи (гимнастические), наносятся линии. При передачах из зоны 3 в зоны 2 и 4 расстояние передачи 3 – </w:t>
      </w:r>
      <w:smartTag w:uri="urn:schemas-microsoft-com:office:smarttags" w:element="metricconverter">
        <w:smartTagPr>
          <w:attr w:name="ProductID" w:val="3,5 м"/>
        </w:smartTagPr>
        <w:r w:rsidRPr="0011301C">
          <w:rPr>
            <w:sz w:val="28"/>
            <w:szCs w:val="28"/>
          </w:rPr>
          <w:t>3,5 м</w:t>
        </w:r>
      </w:smartTag>
      <w:r w:rsidRPr="0011301C">
        <w:rPr>
          <w:sz w:val="28"/>
          <w:szCs w:val="28"/>
        </w:rPr>
        <w:t xml:space="preserve">, высота ограничивается3 м, расстояние от сетки – не более </w:t>
      </w:r>
      <w:smartTag w:uri="urn:schemas-microsoft-com:office:smarttags" w:element="metricconverter">
        <w:smartTagPr>
          <w:attr w:name="ProductID" w:val="1,5 м"/>
        </w:smartTagPr>
        <w:r w:rsidRPr="0011301C">
          <w:rPr>
            <w:sz w:val="28"/>
            <w:szCs w:val="28"/>
          </w:rPr>
          <w:t>1,5 м</w:t>
        </w:r>
      </w:smartTag>
      <w:r w:rsidRPr="0011301C">
        <w:rPr>
          <w:sz w:val="28"/>
          <w:szCs w:val="28"/>
        </w:rPr>
        <w:t>. Каждый учащийся выполняет 5 попыток; учитывается количество передач, отвечающих требованиям в испытании, а также качество исполнения передачи (передачи с нарушением правил не засчитываются).</w:t>
      </w:r>
    </w:p>
    <w:p w:rsidR="0079626E" w:rsidRPr="0011301C" w:rsidRDefault="0079626E" w:rsidP="0079626E">
      <w:pPr>
        <w:rPr>
          <w:sz w:val="28"/>
          <w:szCs w:val="28"/>
        </w:rPr>
      </w:pPr>
      <w:r w:rsidRPr="0011301C">
        <w:rPr>
          <w:i/>
          <w:sz w:val="28"/>
          <w:szCs w:val="28"/>
        </w:rPr>
        <w:t>Испытание на точность передачи через сетку.</w:t>
      </w:r>
      <w:r w:rsidRPr="0011301C">
        <w:rPr>
          <w:sz w:val="28"/>
          <w:szCs w:val="28"/>
        </w:rPr>
        <w:t xml:space="preserve"> На противоположной стороне площадки очерчивается зона, куда надо послать мяч : в зоне 4 – размером 2 х 1, в зоне 1 и в зоне 6 – размером 3 х </w:t>
      </w:r>
      <w:smartTag w:uri="urn:schemas-microsoft-com:office:smarttags" w:element="metricconverter">
        <w:smartTagPr>
          <w:attr w:name="ProductID" w:val="3 м"/>
        </w:smartTagPr>
        <w:r w:rsidRPr="0011301C">
          <w:rPr>
            <w:sz w:val="28"/>
            <w:szCs w:val="28"/>
          </w:rPr>
          <w:t>3 м</w:t>
        </w:r>
      </w:smartTag>
      <w:r w:rsidRPr="0011301C">
        <w:rPr>
          <w:sz w:val="28"/>
          <w:szCs w:val="28"/>
        </w:rPr>
        <w:t>. Каждый учащийся выполняет 5 попыток в каждую зону</w:t>
      </w:r>
      <w:proofErr w:type="gramStart"/>
      <w:r w:rsidRPr="0011301C">
        <w:rPr>
          <w:sz w:val="28"/>
          <w:szCs w:val="28"/>
        </w:rPr>
        <w:t>.</w:t>
      </w:r>
      <w:proofErr w:type="gramEnd"/>
      <w:r w:rsidRPr="0011301C">
        <w:rPr>
          <w:sz w:val="28"/>
          <w:szCs w:val="28"/>
        </w:rPr>
        <w:t xml:space="preserve"> </w:t>
      </w:r>
      <w:proofErr w:type="gramStart"/>
      <w:r w:rsidRPr="0011301C">
        <w:rPr>
          <w:sz w:val="28"/>
          <w:szCs w:val="28"/>
        </w:rPr>
        <w:t>у</w:t>
      </w:r>
      <w:proofErr w:type="gramEnd"/>
      <w:r w:rsidRPr="0011301C">
        <w:rPr>
          <w:sz w:val="28"/>
          <w:szCs w:val="28"/>
        </w:rPr>
        <w:t>читывается количественная и качественная сторона исполнения.</w:t>
      </w:r>
    </w:p>
    <w:p w:rsidR="0079626E" w:rsidRPr="0011301C" w:rsidRDefault="0079626E" w:rsidP="0079626E">
      <w:pPr>
        <w:rPr>
          <w:sz w:val="28"/>
          <w:szCs w:val="28"/>
        </w:rPr>
      </w:pPr>
      <w:r w:rsidRPr="0011301C">
        <w:rPr>
          <w:i/>
          <w:sz w:val="28"/>
          <w:szCs w:val="28"/>
        </w:rPr>
        <w:t xml:space="preserve">Испытания на точность подач. </w:t>
      </w:r>
      <w:r w:rsidRPr="0011301C">
        <w:rPr>
          <w:sz w:val="28"/>
          <w:szCs w:val="28"/>
        </w:rPr>
        <w:t>Основные требования: при качественном техническом исполнении заданного способа подачи послать мяч в определенный участок площадки: правая (левая</w:t>
      </w:r>
      <w:proofErr w:type="gramStart"/>
      <w:r w:rsidRPr="0011301C">
        <w:rPr>
          <w:sz w:val="28"/>
          <w:szCs w:val="28"/>
        </w:rPr>
        <w:t>)п</w:t>
      </w:r>
      <w:proofErr w:type="gramEnd"/>
      <w:r w:rsidRPr="0011301C">
        <w:rPr>
          <w:sz w:val="28"/>
          <w:szCs w:val="28"/>
        </w:rPr>
        <w:t>оловина площадки, зоны 4-5 (1-2), площадь у боковых линий в зонах 5-4 и 1-2 (размером 6х2м), в зоне 6 у лицевой линии размером 3х3м. Каждый учащийся исполняет 3 попытки (в  учебно-тренировочных группах – 5 попыток).</w:t>
      </w:r>
    </w:p>
    <w:p w:rsidR="0079626E" w:rsidRPr="0011301C" w:rsidRDefault="00DF3FEB" w:rsidP="0079626E">
      <w:pPr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79626E" w:rsidRPr="0011301C">
        <w:rPr>
          <w:i/>
          <w:sz w:val="28"/>
          <w:szCs w:val="28"/>
        </w:rPr>
        <w:t xml:space="preserve">спытания на точность нападающего удара. </w:t>
      </w:r>
      <w:r w:rsidR="0079626E" w:rsidRPr="0011301C">
        <w:rPr>
          <w:sz w:val="28"/>
          <w:szCs w:val="28"/>
        </w:rPr>
        <w:t>Требования к этим испытаниям состоят в том, чтобы испытуемые качественно, в техническом отношении, смогли выполнить тот или иной способ нападающего удара в три зоны: 1,6,5 из зон 4,2.</w:t>
      </w:r>
    </w:p>
    <w:p w:rsidR="0079626E" w:rsidRPr="0011301C" w:rsidRDefault="0079626E" w:rsidP="0079626E">
      <w:pPr>
        <w:rPr>
          <w:sz w:val="28"/>
          <w:szCs w:val="28"/>
        </w:rPr>
      </w:pPr>
      <w:r w:rsidRPr="0011301C">
        <w:rPr>
          <w:i/>
          <w:sz w:val="28"/>
          <w:szCs w:val="28"/>
        </w:rPr>
        <w:t xml:space="preserve">Испытание в защитных действиях («защита зоны»). </w:t>
      </w:r>
      <w:r w:rsidRPr="0011301C">
        <w:rPr>
          <w:sz w:val="28"/>
          <w:szCs w:val="28"/>
        </w:rPr>
        <w:t>Испытуемый находится в зоне</w:t>
      </w:r>
      <w:proofErr w:type="gramStart"/>
      <w:r w:rsidRPr="0011301C">
        <w:rPr>
          <w:sz w:val="28"/>
          <w:szCs w:val="28"/>
        </w:rPr>
        <w:t xml:space="preserve">  С</w:t>
      </w:r>
      <w:proofErr w:type="gramEnd"/>
      <w:r w:rsidRPr="0011301C">
        <w:rPr>
          <w:sz w:val="28"/>
          <w:szCs w:val="28"/>
        </w:rPr>
        <w:t xml:space="preserve"> в круге диаметром </w:t>
      </w:r>
      <w:smartTag w:uri="urn:schemas-microsoft-com:office:smarttags" w:element="metricconverter">
        <w:smartTagPr>
          <w:attr w:name="ProductID" w:val="2,5 м"/>
        </w:smartTagPr>
        <w:r w:rsidRPr="0011301C">
          <w:rPr>
            <w:sz w:val="28"/>
            <w:szCs w:val="28"/>
          </w:rPr>
          <w:t>2,5 м</w:t>
        </w:r>
      </w:smartTag>
      <w:r w:rsidRPr="0011301C">
        <w:rPr>
          <w:sz w:val="28"/>
          <w:szCs w:val="28"/>
        </w:rPr>
        <w:t>. Стоя на подставке, учащийся ударом с собственного подбрасывания посылает мяч через сетку из зон 4 и 2.</w:t>
      </w:r>
    </w:p>
    <w:p w:rsidR="0079626E" w:rsidRPr="0011301C" w:rsidRDefault="0079626E" w:rsidP="0079626E">
      <w:pPr>
        <w:rPr>
          <w:sz w:val="28"/>
          <w:szCs w:val="28"/>
        </w:rPr>
      </w:pPr>
      <w:r w:rsidRPr="0011301C">
        <w:rPr>
          <w:sz w:val="28"/>
          <w:szCs w:val="28"/>
        </w:rPr>
        <w:t xml:space="preserve"> Учащийся должен применять все изученные до этого приемы защиты. Количество ударов для каждого года обучения различное: группа начальной подготовки – первый год обучения – 5; второй год обучения – 10; учебно-тренировочные группы, первый год обучения – 15, второй год обучения – 20.</w:t>
      </w:r>
    </w:p>
    <w:p w:rsidR="0079626E" w:rsidRPr="0011301C" w:rsidRDefault="0079626E" w:rsidP="0079626E">
      <w:pPr>
        <w:rPr>
          <w:sz w:val="28"/>
          <w:szCs w:val="28"/>
        </w:rPr>
      </w:pPr>
    </w:p>
    <w:p w:rsidR="00BC61B0" w:rsidRDefault="0079626E" w:rsidP="0079626E">
      <w:pPr>
        <w:rPr>
          <w:b/>
          <w:i/>
          <w:sz w:val="28"/>
          <w:szCs w:val="28"/>
        </w:rPr>
      </w:pPr>
      <w:r w:rsidRPr="0011301C">
        <w:rPr>
          <w:b/>
          <w:i/>
          <w:sz w:val="28"/>
          <w:szCs w:val="28"/>
        </w:rPr>
        <w:lastRenderedPageBreak/>
        <w:t xml:space="preserve">Тактическая подготовка. </w:t>
      </w:r>
    </w:p>
    <w:p w:rsidR="0079626E" w:rsidRPr="0011301C" w:rsidRDefault="00BC61B0" w:rsidP="0079626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9626E" w:rsidRPr="0011301C">
        <w:rPr>
          <w:sz w:val="28"/>
          <w:szCs w:val="28"/>
        </w:rPr>
        <w:t>е</w:t>
      </w:r>
      <w:r>
        <w:rPr>
          <w:sz w:val="28"/>
          <w:szCs w:val="28"/>
        </w:rPr>
        <w:t>йствия при приеме мяча в поле. О</w:t>
      </w:r>
      <w:r w:rsidR="0079626E" w:rsidRPr="0011301C">
        <w:rPr>
          <w:sz w:val="28"/>
          <w:szCs w:val="28"/>
        </w:rPr>
        <w:t>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Дается 10 попыток, а с 14-16 лет – 15 попыток.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79626E" w:rsidRPr="0011301C" w:rsidRDefault="0079626E" w:rsidP="0079626E">
      <w:pPr>
        <w:rPr>
          <w:sz w:val="28"/>
          <w:szCs w:val="28"/>
        </w:rPr>
      </w:pPr>
    </w:p>
    <w:p w:rsidR="0079626E" w:rsidRPr="0011301C" w:rsidRDefault="0079626E" w:rsidP="0079626E">
      <w:pPr>
        <w:rPr>
          <w:sz w:val="28"/>
          <w:szCs w:val="28"/>
        </w:rPr>
      </w:pPr>
    </w:p>
    <w:p w:rsidR="0079626E" w:rsidRPr="0011301C" w:rsidRDefault="0079626E" w:rsidP="0079626E">
      <w:pPr>
        <w:rPr>
          <w:sz w:val="28"/>
          <w:szCs w:val="28"/>
        </w:rPr>
      </w:pPr>
    </w:p>
    <w:p w:rsidR="0079626E" w:rsidRPr="0011301C" w:rsidRDefault="0079626E" w:rsidP="0079626E">
      <w:pPr>
        <w:rPr>
          <w:sz w:val="28"/>
          <w:szCs w:val="28"/>
        </w:rPr>
      </w:pPr>
    </w:p>
    <w:p w:rsidR="0079626E" w:rsidRPr="0011301C" w:rsidRDefault="0079626E" w:rsidP="0079626E">
      <w:pPr>
        <w:rPr>
          <w:sz w:val="28"/>
          <w:szCs w:val="28"/>
        </w:rPr>
      </w:pPr>
    </w:p>
    <w:p w:rsidR="0079626E" w:rsidRPr="0011301C" w:rsidRDefault="0079626E" w:rsidP="0079626E">
      <w:pPr>
        <w:rPr>
          <w:sz w:val="28"/>
          <w:szCs w:val="28"/>
        </w:rPr>
      </w:pPr>
    </w:p>
    <w:p w:rsidR="0079626E" w:rsidRPr="0011301C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Pr="0067104A" w:rsidRDefault="0079626E" w:rsidP="0079626E">
      <w:pPr>
        <w:rPr>
          <w:sz w:val="28"/>
          <w:szCs w:val="28"/>
        </w:rPr>
      </w:pPr>
    </w:p>
    <w:p w:rsidR="0079626E" w:rsidRDefault="0079626E" w:rsidP="00FE6509">
      <w:pPr>
        <w:rPr>
          <w:sz w:val="22"/>
          <w:szCs w:val="22"/>
        </w:rPr>
      </w:pPr>
    </w:p>
    <w:p w:rsidR="0079626E" w:rsidRDefault="0079626E" w:rsidP="00FE6509">
      <w:pPr>
        <w:rPr>
          <w:sz w:val="22"/>
          <w:szCs w:val="22"/>
        </w:rPr>
      </w:pPr>
    </w:p>
    <w:p w:rsidR="0079626E" w:rsidRDefault="0079626E" w:rsidP="00FE6509">
      <w:pPr>
        <w:rPr>
          <w:sz w:val="22"/>
          <w:szCs w:val="22"/>
        </w:rPr>
      </w:pPr>
    </w:p>
    <w:p w:rsidR="0079626E" w:rsidRDefault="0079626E" w:rsidP="00FE6509">
      <w:pPr>
        <w:rPr>
          <w:sz w:val="22"/>
          <w:szCs w:val="22"/>
        </w:rPr>
      </w:pPr>
    </w:p>
    <w:p w:rsidR="0079626E" w:rsidRDefault="0079626E" w:rsidP="00FE6509">
      <w:pPr>
        <w:rPr>
          <w:sz w:val="22"/>
          <w:szCs w:val="22"/>
        </w:rPr>
      </w:pPr>
    </w:p>
    <w:p w:rsidR="0079626E" w:rsidRDefault="0079626E" w:rsidP="00FE6509">
      <w:pPr>
        <w:rPr>
          <w:sz w:val="22"/>
          <w:szCs w:val="22"/>
        </w:rPr>
      </w:pPr>
    </w:p>
    <w:p w:rsidR="0079626E" w:rsidRDefault="0079626E" w:rsidP="00FE6509">
      <w:pPr>
        <w:rPr>
          <w:sz w:val="22"/>
          <w:szCs w:val="22"/>
        </w:rPr>
      </w:pPr>
    </w:p>
    <w:p w:rsidR="0079626E" w:rsidRDefault="0079626E" w:rsidP="00FE6509">
      <w:pPr>
        <w:rPr>
          <w:sz w:val="22"/>
          <w:szCs w:val="22"/>
        </w:rPr>
      </w:pPr>
    </w:p>
    <w:p w:rsidR="0079626E" w:rsidRDefault="0079626E" w:rsidP="00FE6509">
      <w:pPr>
        <w:rPr>
          <w:sz w:val="22"/>
          <w:szCs w:val="22"/>
        </w:rPr>
      </w:pPr>
    </w:p>
    <w:p w:rsidR="0079626E" w:rsidRPr="0011301C" w:rsidRDefault="0079626E" w:rsidP="00FE6509">
      <w:pPr>
        <w:rPr>
          <w:sz w:val="22"/>
          <w:szCs w:val="22"/>
        </w:rPr>
      </w:pPr>
    </w:p>
    <w:sectPr w:rsidR="0079626E" w:rsidRPr="0011301C" w:rsidSect="0079626E">
      <w:pgSz w:w="11906" w:h="16838"/>
      <w:pgMar w:top="720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A79"/>
    <w:multiLevelType w:val="hybridMultilevel"/>
    <w:tmpl w:val="50C6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252E1"/>
    <w:multiLevelType w:val="hybridMultilevel"/>
    <w:tmpl w:val="7A906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5C3F37"/>
    <w:multiLevelType w:val="hybridMultilevel"/>
    <w:tmpl w:val="C87A9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D2E"/>
    <w:rsid w:val="00071158"/>
    <w:rsid w:val="0011301C"/>
    <w:rsid w:val="001E33C3"/>
    <w:rsid w:val="00290031"/>
    <w:rsid w:val="00316556"/>
    <w:rsid w:val="00340217"/>
    <w:rsid w:val="003F333B"/>
    <w:rsid w:val="004A2C06"/>
    <w:rsid w:val="004D081A"/>
    <w:rsid w:val="004F23E2"/>
    <w:rsid w:val="005823EF"/>
    <w:rsid w:val="005C42E2"/>
    <w:rsid w:val="0067104A"/>
    <w:rsid w:val="006F4D2E"/>
    <w:rsid w:val="00737216"/>
    <w:rsid w:val="0079626E"/>
    <w:rsid w:val="007C7DA0"/>
    <w:rsid w:val="007D44EA"/>
    <w:rsid w:val="008B25FF"/>
    <w:rsid w:val="008E21B1"/>
    <w:rsid w:val="00910DF9"/>
    <w:rsid w:val="00914F1F"/>
    <w:rsid w:val="009C3690"/>
    <w:rsid w:val="00A25D3B"/>
    <w:rsid w:val="00B87BF3"/>
    <w:rsid w:val="00B93EE3"/>
    <w:rsid w:val="00BC61B0"/>
    <w:rsid w:val="00BF13EC"/>
    <w:rsid w:val="00C35027"/>
    <w:rsid w:val="00D94BBA"/>
    <w:rsid w:val="00DB426C"/>
    <w:rsid w:val="00DC415B"/>
    <w:rsid w:val="00DC5BD4"/>
    <w:rsid w:val="00DF3FEB"/>
    <w:rsid w:val="00E23CC7"/>
    <w:rsid w:val="00E529E5"/>
    <w:rsid w:val="00E9322D"/>
    <w:rsid w:val="00F070E0"/>
    <w:rsid w:val="00F416A2"/>
    <w:rsid w:val="00F70B9C"/>
    <w:rsid w:val="00FB2B0A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3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25D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7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Света</cp:lastModifiedBy>
  <cp:revision>10</cp:revision>
  <cp:lastPrinted>2018-01-10T21:22:00Z</cp:lastPrinted>
  <dcterms:created xsi:type="dcterms:W3CDTF">2010-09-06T12:49:00Z</dcterms:created>
  <dcterms:modified xsi:type="dcterms:W3CDTF">2020-10-08T14:24:00Z</dcterms:modified>
</cp:coreProperties>
</file>