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CF" w:rsidRDefault="00B71FCF" w:rsidP="00B71FC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1F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сабақтарында</w:t>
      </w:r>
      <w:proofErr w:type="spellEnd"/>
      <w:r w:rsidRPr="00B71F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B71F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шығарм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ашылығын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дамыту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жұмыстары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71F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1F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бойындағы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өнердің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саласына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бейім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жатқан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қабілеттерін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сабағын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жүйелі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қызықты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өткізу,соның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ішінде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пернелерін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ояту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шығармашылық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қабілеттерін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дамытады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Ғұлама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ғалым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Әбу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Насыр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Фараби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жүзеге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асыратындай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әрекет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қабілетінсіз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іске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аспайды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музыканы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түрлерін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бір-бірімен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салыстыру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әуенді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әрбір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тонның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дыбыстық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әсерін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мұқият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есептей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қабілетті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дамытуға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болатындығын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барысында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тәжірибе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жинақтаудың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рөлі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көрсетеді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т.б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өзгерісін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бақылап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сезінуге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үйретеді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эмоциялық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күй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қоршаған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ортаны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әсерлене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сезінеді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sz w:val="28"/>
          <w:szCs w:val="28"/>
          <w:shd w:val="clear" w:color="auto" w:fill="FFFFFF"/>
        </w:rPr>
        <w:t>жолдастарының</w:t>
      </w:r>
      <w:proofErr w:type="spellEnd"/>
      <w:r w:rsidRPr="00B71F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71FCF">
        <w:rPr>
          <w:rFonts w:ascii="Times New Roman" w:hAnsi="Times New Roman" w:cs="Times New Roman"/>
          <w:sz w:val="28"/>
          <w:szCs w:val="28"/>
        </w:rPr>
        <w:fldChar w:fldCharType="begin"/>
      </w:r>
      <w:r w:rsidRPr="00B71FCF">
        <w:rPr>
          <w:rFonts w:ascii="Times New Roman" w:hAnsi="Times New Roman" w:cs="Times New Roman"/>
          <w:sz w:val="28"/>
          <w:szCs w:val="28"/>
        </w:rPr>
        <w:instrText xml:space="preserve"> HYPERLINK "https://topuch.com/tehnika-izmereniya-arterialenogo-davleniya/index.html" \o "Техника измерения артериального давления" </w:instrText>
      </w:r>
      <w:r w:rsidRPr="00B71FCF">
        <w:rPr>
          <w:rFonts w:ascii="Times New Roman" w:hAnsi="Times New Roman" w:cs="Times New Roman"/>
          <w:sz w:val="28"/>
          <w:szCs w:val="28"/>
        </w:rPr>
        <w:fldChar w:fldCharType="separate"/>
      </w:r>
      <w:r w:rsidRPr="00B71F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жауаптарымен</w:t>
      </w:r>
      <w:proofErr w:type="spellEnd"/>
      <w:r w:rsidRPr="00B71F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71F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салыстыра</w:t>
      </w:r>
      <w:proofErr w:type="spellEnd"/>
      <w:r w:rsidRPr="00B71F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71F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отырып</w:t>
      </w:r>
      <w:proofErr w:type="spellEnd"/>
      <w:r w:rsidRPr="00B71FCF">
        <w:rPr>
          <w:rFonts w:ascii="Times New Roman" w:hAnsi="Times New Roman" w:cs="Times New Roman"/>
          <w:sz w:val="28"/>
          <w:szCs w:val="28"/>
        </w:rPr>
        <w:fldChar w:fldCharType="end"/>
      </w:r>
      <w:r w:rsidRPr="00B71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пікірінің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дұрыстығына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жаңсақтығына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жеткізеді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жөніндегі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талғамы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қалыптасады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шығарманы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әңгімелесу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әдісі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жүргізіледі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Көркемдік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құралын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көркем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бейнелердің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жолдарын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ретінде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алынған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мәселе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төңірегінде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кеңейтіп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сөздік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қорының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молаюына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B71F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1F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сабақтарында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жан-жақты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барысында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көптеген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мақсаттар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қоя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Дəлірек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айтсақ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музыканы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тыңдай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үйрету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тұтастай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қабылдау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сезіну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мəнерлікке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баулу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дыбыстардың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жəне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музыкаға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қызығушылығын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Жан-жақты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ішкі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дүниесін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байытады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қатар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жəне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қабылдатып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қоймайды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айналадағы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дүниеге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адамдарға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көзқарасын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өзгертеді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Əн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əдебиеттерімен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сауат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жəне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қозғалыс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ырғақ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музыкаға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тəрбиелеудің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бөлімдері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шығармашылық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əн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сауаттылық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жəне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ырғақ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процестермен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ғана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шығармашылық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белсенділік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нəтижелі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Үйірмелерде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сабағында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кеңейтіп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дағдыларын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тереңірек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меңгеруге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мүмкіндік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Мектептегі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сағаттық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сабағы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бейімділігін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Сондықтан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сыныптан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жүргізілетін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жұмыстарға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дамытуға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мүмкіндік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туады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жұмыстардың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сабағынан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толықтыруы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тиіс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Сыныптан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жүргізілетін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музыкалық-көпшілік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оқушыларды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барынша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көбірек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қамтуды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кеңейтіп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өнеріне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көзқарасын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мақсатқа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ерекшелігін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ескере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қызықтыратындай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таңдап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алғаны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жөн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алдында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біршама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дайындық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əңгіме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жүргізіледі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1F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сабағында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технологиясын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қолдана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тез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меңгеруге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шығармаларды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қабылдауға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әуенді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үйретуге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1F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Эмоцияны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қарым-қатынас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эмоционалдық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дискомфорт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жағдайын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жақсартуға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бағытталған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ойындардан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Әуенді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!», “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Шатасқан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ноталар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Әуенге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қозғалыс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«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эмоцияларым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Көңіл-күйді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“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Музыкалы-мимикалық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т.б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1F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1F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өзара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әрекет-бұл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өмірдің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имитациясы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қоғамда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қабілеттерін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мүмкіндіктерін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жүзеге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асыруына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өзін-өзі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бекітуге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мүмкіндік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беретін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іс-әрекет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Яғни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тұлғасының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әлеуметтік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дамуының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музыкаға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құлшынысын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қызығушылығын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ғана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арттырып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қоймай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сақтау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ойлай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ажырата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салыстыра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алуға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баулиды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5F40" w:rsidRDefault="00B71FCF" w:rsidP="00B71F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мейрамдар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кештерге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қатысушы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дамытуға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әлем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білімін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тереңдетіп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мәдениетке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тәрбиелейді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ұйымдасқан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түрде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концертке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театрға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мәдени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мекемелерге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музейлерге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апару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көзқарастарын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кеңейтіп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құмарлығын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арттырады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оқушымен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әншілерді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кездестіруге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әңгіме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баяндамаларды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әрдайым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ұйымдастырып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тұрудың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мәні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</w:t>
      </w:r>
      <w:proofErr w:type="spellEnd"/>
      <w:r w:rsidRPr="00B7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006F" w:rsidRDefault="005A006F" w:rsidP="00B71F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006F" w:rsidRDefault="005A006F" w:rsidP="00B71FCF">
      <w:pPr>
        <w:rPr>
          <w:rFonts w:ascii="Times New Roman" w:hAnsi="Times New Roman" w:cs="Times New Roman"/>
          <w:sz w:val="28"/>
          <w:szCs w:val="28"/>
        </w:rPr>
      </w:pPr>
    </w:p>
    <w:p w:rsidR="005A006F" w:rsidRDefault="005A006F" w:rsidP="005A006F">
      <w:pPr>
        <w:rPr>
          <w:rFonts w:ascii="Times New Roman" w:hAnsi="Times New Roman" w:cs="Times New Roman"/>
          <w:sz w:val="28"/>
          <w:szCs w:val="28"/>
        </w:rPr>
      </w:pPr>
    </w:p>
    <w:p w:rsidR="005A006F" w:rsidRPr="005A006F" w:rsidRDefault="005A006F" w:rsidP="005A006F">
      <w:pPr>
        <w:tabs>
          <w:tab w:val="left" w:pos="640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A006F">
        <w:rPr>
          <w:rFonts w:ascii="Times New Roman" w:hAnsi="Times New Roman" w:cs="Times New Roman"/>
          <w:b/>
          <w:sz w:val="28"/>
          <w:szCs w:val="28"/>
          <w:lang w:val="kk-KZ"/>
        </w:rPr>
        <w:t>Дайындаған: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Жетісу облысы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,Талдықорған қаласы, Ш.Уәлиханов атындағы  № 10 орта мектеп-гимназиясының музыка пәнінің мұғалімі Нусупова Шолпан Айдаржановна</w:t>
      </w:r>
    </w:p>
    <w:sectPr w:rsidR="005A006F" w:rsidRPr="005A00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EE"/>
    <w:rsid w:val="00445F40"/>
    <w:rsid w:val="005041EE"/>
    <w:rsid w:val="005A006F"/>
    <w:rsid w:val="00B7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4589"/>
  <w15:chartTrackingRefBased/>
  <w15:docId w15:val="{3F8808EB-2628-4653-A4CC-77ED5914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5</cp:revision>
  <dcterms:created xsi:type="dcterms:W3CDTF">2024-04-17T04:41:00Z</dcterms:created>
  <dcterms:modified xsi:type="dcterms:W3CDTF">2024-04-17T04:56:00Z</dcterms:modified>
</cp:coreProperties>
</file>