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27" w:rsidRDefault="00AB1C27" w:rsidP="00AB1C27">
      <w:pPr>
        <w:spacing w:after="0" w:line="240" w:lineRule="auto"/>
        <w:rPr>
          <w:rFonts w:ascii="Times New Roman" w:hAnsi="Times New Roman" w:cs="Times New Roman"/>
          <w:b/>
          <w:sz w:val="28"/>
          <w:szCs w:val="28"/>
          <w:shd w:val="clear" w:color="auto" w:fill="F6F6F6"/>
        </w:rPr>
      </w:pPr>
      <w:r>
        <w:rPr>
          <w:rFonts w:ascii="Times New Roman" w:hAnsi="Times New Roman" w:cs="Times New Roman"/>
          <w:b/>
          <w:sz w:val="28"/>
          <w:szCs w:val="28"/>
          <w:shd w:val="clear" w:color="auto" w:fill="F6F6F6"/>
        </w:rPr>
        <w:t>УДК 37.02</w:t>
      </w:r>
    </w:p>
    <w:p w:rsidR="00AB1C27" w:rsidRDefault="00AB1C27" w:rsidP="00AB1C27">
      <w:pPr>
        <w:spacing w:after="0" w:line="240" w:lineRule="auto"/>
        <w:rPr>
          <w:rFonts w:ascii="Times New Roman" w:hAnsi="Times New Roman" w:cs="Times New Roman"/>
          <w:b/>
          <w:sz w:val="28"/>
          <w:szCs w:val="28"/>
          <w:shd w:val="clear" w:color="auto" w:fill="F6F6F6"/>
        </w:rPr>
      </w:pPr>
    </w:p>
    <w:p w:rsidR="003A2FE3" w:rsidRPr="002A39B4" w:rsidRDefault="003A2FE3" w:rsidP="003A2FE3">
      <w:pPr>
        <w:spacing w:after="0" w:line="240" w:lineRule="auto"/>
        <w:jc w:val="center"/>
        <w:rPr>
          <w:rFonts w:ascii="Times New Roman" w:hAnsi="Times New Roman" w:cs="Times New Roman"/>
          <w:b/>
          <w:sz w:val="28"/>
          <w:szCs w:val="28"/>
          <w:shd w:val="clear" w:color="auto" w:fill="F6F6F6"/>
        </w:rPr>
      </w:pPr>
      <w:r w:rsidRPr="002A39B4">
        <w:rPr>
          <w:rFonts w:ascii="Times New Roman" w:hAnsi="Times New Roman" w:cs="Times New Roman"/>
          <w:b/>
          <w:sz w:val="28"/>
          <w:szCs w:val="28"/>
          <w:shd w:val="clear" w:color="auto" w:fill="F6F6F6"/>
        </w:rPr>
        <w:t>ЗНАЧИМОСТЬ ЛАБОРАТОРНО-ПРАКТИЧЕСКИХ РАБОТ В УЧЕБНОМ ПРОЦЕССЕ</w:t>
      </w:r>
    </w:p>
    <w:p w:rsidR="003A2FE3" w:rsidRPr="002A39B4" w:rsidRDefault="003A2FE3" w:rsidP="003A2FE3">
      <w:pPr>
        <w:spacing w:after="0" w:line="240" w:lineRule="auto"/>
        <w:jc w:val="center"/>
        <w:rPr>
          <w:rFonts w:ascii="Times New Roman" w:hAnsi="Times New Roman" w:cs="Times New Roman"/>
          <w:b/>
          <w:color w:val="333333"/>
          <w:sz w:val="24"/>
          <w:szCs w:val="28"/>
          <w:shd w:val="clear" w:color="auto" w:fill="F6F6F6"/>
        </w:rPr>
      </w:pPr>
    </w:p>
    <w:p w:rsidR="00E51D1F" w:rsidRPr="00671A53" w:rsidRDefault="00671A53" w:rsidP="00E51D1F">
      <w:pPr>
        <w:spacing w:after="0" w:line="240" w:lineRule="auto"/>
        <w:jc w:val="right"/>
        <w:rPr>
          <w:rFonts w:ascii="Times New Roman" w:hAnsi="Times New Roman" w:cs="Times New Roman"/>
          <w:b/>
          <w:sz w:val="28"/>
          <w:szCs w:val="28"/>
          <w:shd w:val="clear" w:color="auto" w:fill="F6F6F6"/>
        </w:rPr>
      </w:pPr>
      <w:proofErr w:type="spellStart"/>
      <w:r>
        <w:rPr>
          <w:rFonts w:ascii="Times New Roman" w:hAnsi="Times New Roman" w:cs="Times New Roman"/>
          <w:b/>
          <w:sz w:val="28"/>
          <w:szCs w:val="28"/>
          <w:shd w:val="clear" w:color="auto" w:fill="F6F6F6"/>
        </w:rPr>
        <w:t>Шендель</w:t>
      </w:r>
      <w:proofErr w:type="spellEnd"/>
      <w:r>
        <w:rPr>
          <w:rFonts w:ascii="Times New Roman" w:hAnsi="Times New Roman" w:cs="Times New Roman"/>
          <w:b/>
          <w:sz w:val="28"/>
          <w:szCs w:val="28"/>
          <w:shd w:val="clear" w:color="auto" w:fill="F6F6F6"/>
        </w:rPr>
        <w:t xml:space="preserve"> Анастасия Владимировна</w:t>
      </w:r>
    </w:p>
    <w:p w:rsidR="00AE3DB9" w:rsidRPr="00671A53" w:rsidRDefault="003A2FE3" w:rsidP="00E51D1F">
      <w:pPr>
        <w:spacing w:after="0" w:line="240" w:lineRule="auto"/>
        <w:jc w:val="right"/>
        <w:rPr>
          <w:rFonts w:ascii="Times New Roman" w:hAnsi="Times New Roman" w:cs="Times New Roman"/>
          <w:sz w:val="28"/>
          <w:szCs w:val="28"/>
          <w:shd w:val="clear" w:color="auto" w:fill="F6F6F6"/>
        </w:rPr>
      </w:pPr>
      <w:r w:rsidRPr="00E51D1F">
        <w:rPr>
          <w:rFonts w:ascii="Times New Roman" w:hAnsi="Times New Roman" w:cs="Times New Roman"/>
          <w:sz w:val="28"/>
          <w:szCs w:val="28"/>
          <w:shd w:val="clear" w:color="auto" w:fill="F6F6F6"/>
        </w:rPr>
        <w:t>преподаватель на кафедре физики</w:t>
      </w:r>
    </w:p>
    <w:p w:rsidR="00E51D1F" w:rsidRPr="00671A53" w:rsidRDefault="00E51D1F" w:rsidP="00E51D1F">
      <w:pPr>
        <w:spacing w:after="0" w:line="240" w:lineRule="auto"/>
        <w:jc w:val="right"/>
        <w:rPr>
          <w:rFonts w:ascii="Times New Roman" w:hAnsi="Times New Roman" w:cs="Times New Roman"/>
          <w:b/>
          <w:sz w:val="28"/>
          <w:szCs w:val="28"/>
          <w:shd w:val="clear" w:color="auto" w:fill="F6F6F6"/>
        </w:rPr>
      </w:pPr>
    </w:p>
    <w:p w:rsidR="00AE3DB9" w:rsidRPr="00E51D1F" w:rsidRDefault="00AE3DB9" w:rsidP="00E51D1F">
      <w:pPr>
        <w:spacing w:after="0" w:line="240" w:lineRule="auto"/>
        <w:jc w:val="right"/>
        <w:rPr>
          <w:rFonts w:ascii="Times New Roman" w:hAnsi="Times New Roman" w:cs="Times New Roman"/>
          <w:sz w:val="28"/>
          <w:szCs w:val="28"/>
          <w:shd w:val="clear" w:color="auto" w:fill="F6F6F6"/>
        </w:rPr>
      </w:pPr>
      <w:proofErr w:type="spellStart"/>
      <w:r w:rsidRPr="00E51D1F">
        <w:rPr>
          <w:rFonts w:ascii="Times New Roman" w:hAnsi="Times New Roman" w:cs="Times New Roman"/>
          <w:sz w:val="28"/>
          <w:szCs w:val="28"/>
          <w:shd w:val="clear" w:color="auto" w:fill="F6F6F6"/>
        </w:rPr>
        <w:t>Жетысуский</w:t>
      </w:r>
      <w:proofErr w:type="spellEnd"/>
      <w:r w:rsidRPr="00E51D1F">
        <w:rPr>
          <w:rFonts w:ascii="Times New Roman" w:hAnsi="Times New Roman" w:cs="Times New Roman"/>
          <w:sz w:val="28"/>
          <w:szCs w:val="28"/>
          <w:shd w:val="clear" w:color="auto" w:fill="F6F6F6"/>
        </w:rPr>
        <w:t xml:space="preserve"> университет им. И. </w:t>
      </w:r>
      <w:proofErr w:type="spellStart"/>
      <w:r w:rsidRPr="00E51D1F">
        <w:rPr>
          <w:rFonts w:ascii="Times New Roman" w:hAnsi="Times New Roman" w:cs="Times New Roman"/>
          <w:sz w:val="28"/>
          <w:szCs w:val="28"/>
          <w:shd w:val="clear" w:color="auto" w:fill="F6F6F6"/>
        </w:rPr>
        <w:t>Жансугуров</w:t>
      </w:r>
      <w:r w:rsidR="00A93ACC">
        <w:rPr>
          <w:rFonts w:ascii="Times New Roman" w:hAnsi="Times New Roman" w:cs="Times New Roman"/>
          <w:sz w:val="28"/>
          <w:szCs w:val="28"/>
          <w:shd w:val="clear" w:color="auto" w:fill="F6F6F6"/>
        </w:rPr>
        <w:t>а</w:t>
      </w:r>
      <w:proofErr w:type="spellEnd"/>
      <w:r w:rsidRPr="00E51D1F">
        <w:rPr>
          <w:rFonts w:ascii="Times New Roman" w:hAnsi="Times New Roman" w:cs="Times New Roman"/>
          <w:sz w:val="28"/>
          <w:szCs w:val="28"/>
          <w:shd w:val="clear" w:color="auto" w:fill="F6F6F6"/>
        </w:rPr>
        <w:t xml:space="preserve">, г. </w:t>
      </w:r>
      <w:proofErr w:type="spellStart"/>
      <w:r w:rsidRPr="00E51D1F">
        <w:rPr>
          <w:rFonts w:ascii="Times New Roman" w:hAnsi="Times New Roman" w:cs="Times New Roman"/>
          <w:sz w:val="28"/>
          <w:szCs w:val="28"/>
          <w:shd w:val="clear" w:color="auto" w:fill="F6F6F6"/>
        </w:rPr>
        <w:t>Талдыкорган</w:t>
      </w:r>
      <w:proofErr w:type="spellEnd"/>
      <w:r w:rsidR="00A93ACC">
        <w:rPr>
          <w:rFonts w:ascii="Times New Roman" w:hAnsi="Times New Roman" w:cs="Times New Roman"/>
          <w:sz w:val="28"/>
          <w:szCs w:val="28"/>
          <w:shd w:val="clear" w:color="auto" w:fill="F6F6F6"/>
        </w:rPr>
        <w:t>, РК</w:t>
      </w:r>
    </w:p>
    <w:p w:rsidR="00AE3DB9" w:rsidRPr="00671A53" w:rsidRDefault="00AE3DB9" w:rsidP="00E51D1F">
      <w:pPr>
        <w:spacing w:after="0" w:line="240" w:lineRule="auto"/>
        <w:jc w:val="right"/>
        <w:rPr>
          <w:rFonts w:ascii="Times New Roman" w:hAnsi="Times New Roman" w:cs="Times New Roman"/>
          <w:sz w:val="24"/>
          <w:szCs w:val="28"/>
          <w:shd w:val="clear" w:color="auto" w:fill="F6F6F6"/>
        </w:rPr>
      </w:pPr>
    </w:p>
    <w:p w:rsidR="00056049" w:rsidRPr="00671A53" w:rsidRDefault="00056049" w:rsidP="00AE3DB9">
      <w:pPr>
        <w:spacing w:after="0" w:line="240" w:lineRule="auto"/>
        <w:jc w:val="center"/>
        <w:rPr>
          <w:rFonts w:ascii="Times New Roman" w:hAnsi="Times New Roman" w:cs="Times New Roman"/>
          <w:sz w:val="24"/>
          <w:szCs w:val="28"/>
          <w:shd w:val="clear" w:color="auto" w:fill="F6F6F6"/>
        </w:rPr>
      </w:pPr>
    </w:p>
    <w:p w:rsidR="00056049" w:rsidRPr="00A93ACC" w:rsidRDefault="00A93ACC" w:rsidP="00A93ACC">
      <w:pPr>
        <w:pStyle w:val="a6"/>
        <w:shd w:val="clear" w:color="auto" w:fill="FFFFFF"/>
        <w:spacing w:before="0" w:beforeAutospacing="0" w:after="0" w:afterAutospacing="0" w:line="294" w:lineRule="atLeast"/>
        <w:jc w:val="both"/>
        <w:rPr>
          <w:rFonts w:ascii="Arial" w:hAnsi="Arial" w:cs="Arial"/>
          <w:color w:val="000000"/>
          <w:sz w:val="28"/>
          <w:szCs w:val="28"/>
        </w:rPr>
      </w:pPr>
      <w:r>
        <w:rPr>
          <w:sz w:val="28"/>
          <w:szCs w:val="28"/>
          <w:shd w:val="clear" w:color="auto" w:fill="F6F6F6"/>
        </w:rPr>
        <w:t xml:space="preserve">           </w:t>
      </w:r>
      <w:r w:rsidR="00056049" w:rsidRPr="00A93ACC">
        <w:rPr>
          <w:b/>
          <w:sz w:val="28"/>
          <w:szCs w:val="28"/>
          <w:shd w:val="clear" w:color="auto" w:fill="F6F6F6"/>
        </w:rPr>
        <w:t>Аннотация:</w:t>
      </w:r>
      <w:r w:rsidR="00056049" w:rsidRPr="00671A53">
        <w:rPr>
          <w:sz w:val="28"/>
          <w:szCs w:val="28"/>
          <w:shd w:val="clear" w:color="auto" w:fill="F6F6F6"/>
        </w:rPr>
        <w:t xml:space="preserve"> в статье по</w:t>
      </w:r>
      <w:r w:rsidR="00DA0A7F" w:rsidRPr="00671A53">
        <w:rPr>
          <w:sz w:val="28"/>
          <w:szCs w:val="28"/>
          <w:shd w:val="clear" w:color="auto" w:fill="F6F6F6"/>
        </w:rPr>
        <w:t>казана значимость лабораторных -</w:t>
      </w:r>
      <w:r w:rsidR="00056049" w:rsidRPr="00671A53">
        <w:rPr>
          <w:sz w:val="28"/>
          <w:szCs w:val="28"/>
          <w:shd w:val="clear" w:color="auto" w:fill="F6F6F6"/>
        </w:rPr>
        <w:t xml:space="preserve"> практических работ в </w:t>
      </w:r>
      <w:proofErr w:type="gramStart"/>
      <w:r w:rsidR="00056049" w:rsidRPr="00671A53">
        <w:rPr>
          <w:sz w:val="28"/>
          <w:szCs w:val="28"/>
          <w:shd w:val="clear" w:color="auto" w:fill="F6F6F6"/>
        </w:rPr>
        <w:t>учебном</w:t>
      </w:r>
      <w:proofErr w:type="gramEnd"/>
      <w:r w:rsidR="00056049" w:rsidRPr="00671A53">
        <w:rPr>
          <w:sz w:val="28"/>
          <w:szCs w:val="28"/>
          <w:shd w:val="clear" w:color="auto" w:fill="F6F6F6"/>
        </w:rPr>
        <w:t xml:space="preserve"> процесс. </w:t>
      </w:r>
      <w:proofErr w:type="gramStart"/>
      <w:r w:rsidR="00056049" w:rsidRPr="00A93ACC">
        <w:rPr>
          <w:sz w:val="28"/>
          <w:szCs w:val="28"/>
          <w:shd w:val="clear" w:color="auto" w:fill="F6F6F6"/>
        </w:rPr>
        <w:t>Показаны</w:t>
      </w:r>
      <w:proofErr w:type="gramEnd"/>
      <w:r w:rsidR="00056049" w:rsidRPr="00A93ACC">
        <w:rPr>
          <w:sz w:val="28"/>
          <w:szCs w:val="28"/>
          <w:shd w:val="clear" w:color="auto" w:fill="F6F6F6"/>
        </w:rPr>
        <w:t xml:space="preserve"> сущность и значение лабораторных исследований.</w:t>
      </w:r>
      <w:r w:rsidRPr="00A93ACC">
        <w:rPr>
          <w:color w:val="000000"/>
          <w:sz w:val="28"/>
          <w:szCs w:val="28"/>
        </w:rPr>
        <w:t xml:space="preserve"> В системе работы по восприятию и усвоению нового материала учащимися широкое применение находит метод лабораторно-практических работ. Для приобретения знаний, умений, практического опыта требуется </w:t>
      </w:r>
      <w:proofErr w:type="spellStart"/>
      <w:r w:rsidRPr="00A93ACC">
        <w:rPr>
          <w:color w:val="000000"/>
          <w:sz w:val="28"/>
          <w:szCs w:val="28"/>
        </w:rPr>
        <w:t>проведени</w:t>
      </w:r>
      <w:proofErr w:type="gramStart"/>
      <w:r w:rsidRPr="00A93ACC">
        <w:rPr>
          <w:color w:val="000000"/>
          <w:sz w:val="28"/>
          <w:szCs w:val="28"/>
        </w:rPr>
        <w:t>t</w:t>
      </w:r>
      <w:proofErr w:type="spellEnd"/>
      <w:proofErr w:type="gramEnd"/>
      <w:r w:rsidRPr="00A93ACC">
        <w:rPr>
          <w:color w:val="000000"/>
          <w:sz w:val="28"/>
          <w:szCs w:val="28"/>
        </w:rPr>
        <w:t> большого количества лабораторно-практических работ, предусмотренных учебной программой.</w:t>
      </w:r>
    </w:p>
    <w:p w:rsidR="00DA0A7F" w:rsidRPr="00671A53" w:rsidRDefault="00056049" w:rsidP="00E51D1F">
      <w:pPr>
        <w:shd w:val="clear" w:color="auto" w:fill="FFFFFF" w:themeFill="background1"/>
        <w:spacing w:after="0" w:line="240" w:lineRule="auto"/>
        <w:ind w:firstLine="709"/>
        <w:jc w:val="both"/>
        <w:rPr>
          <w:rFonts w:ascii="Times New Roman" w:hAnsi="Times New Roman" w:cs="Times New Roman"/>
          <w:sz w:val="28"/>
          <w:szCs w:val="28"/>
          <w:shd w:val="clear" w:color="auto" w:fill="F6F6F6"/>
          <w:lang w:val="kk-KZ"/>
        </w:rPr>
      </w:pPr>
      <w:r w:rsidRPr="00671A53">
        <w:rPr>
          <w:rFonts w:ascii="Times New Roman" w:hAnsi="Times New Roman" w:cs="Times New Roman"/>
          <w:b/>
          <w:sz w:val="28"/>
          <w:szCs w:val="28"/>
          <w:shd w:val="clear" w:color="auto" w:fill="F6F6F6"/>
        </w:rPr>
        <w:t xml:space="preserve">Ключевые слова: </w:t>
      </w:r>
      <w:r w:rsidR="00DA0A7F" w:rsidRPr="00671A53">
        <w:rPr>
          <w:rFonts w:ascii="Times New Roman" w:hAnsi="Times New Roman" w:cs="Times New Roman"/>
          <w:sz w:val="28"/>
          <w:szCs w:val="28"/>
          <w:shd w:val="clear" w:color="auto" w:fill="F6F6F6"/>
        </w:rPr>
        <w:t>лабораторно-практическая работа, лаборатория, учебный процесс</w:t>
      </w:r>
      <w:r w:rsidR="00C96E63">
        <w:rPr>
          <w:rFonts w:ascii="Times New Roman" w:hAnsi="Times New Roman" w:cs="Times New Roman"/>
          <w:sz w:val="28"/>
          <w:szCs w:val="28"/>
          <w:shd w:val="clear" w:color="auto" w:fill="F6F6F6"/>
          <w:lang w:val="kk-KZ"/>
        </w:rPr>
        <w:t>, практическая работа, практикум.</w:t>
      </w:r>
    </w:p>
    <w:p w:rsidR="00E51D1F" w:rsidRDefault="00E51D1F" w:rsidP="00E51D1F">
      <w:pPr>
        <w:shd w:val="clear" w:color="auto" w:fill="FFFFFF" w:themeFill="background1"/>
        <w:spacing w:after="0" w:line="240" w:lineRule="auto"/>
        <w:ind w:firstLine="709"/>
        <w:jc w:val="both"/>
        <w:rPr>
          <w:rFonts w:ascii="Times New Roman" w:hAnsi="Times New Roman" w:cs="Times New Roman"/>
          <w:sz w:val="24"/>
          <w:szCs w:val="28"/>
          <w:shd w:val="clear" w:color="auto" w:fill="F6F6F6"/>
        </w:rPr>
      </w:pPr>
    </w:p>
    <w:p w:rsidR="00E51D1F" w:rsidRDefault="00E51D1F" w:rsidP="00E51D1F">
      <w:pPr>
        <w:shd w:val="clear" w:color="auto" w:fill="FFFFFF" w:themeFill="background1"/>
        <w:spacing w:after="0" w:line="240" w:lineRule="auto"/>
        <w:ind w:firstLine="709"/>
        <w:jc w:val="both"/>
        <w:rPr>
          <w:rFonts w:ascii="Times New Roman" w:hAnsi="Times New Roman" w:cs="Times New Roman"/>
          <w:sz w:val="24"/>
          <w:szCs w:val="28"/>
          <w:shd w:val="clear" w:color="auto" w:fill="F6F6F6"/>
        </w:rPr>
      </w:pPr>
    </w:p>
    <w:p w:rsidR="00E51D1F" w:rsidRDefault="00E51D1F" w:rsidP="00E51D1F">
      <w:pPr>
        <w:shd w:val="clear" w:color="auto" w:fill="FFFFFF" w:themeFill="background1"/>
        <w:spacing w:after="0" w:line="240" w:lineRule="auto"/>
        <w:ind w:firstLine="709"/>
        <w:jc w:val="both"/>
        <w:rPr>
          <w:rFonts w:ascii="Times New Roman" w:hAnsi="Times New Roman" w:cs="Times New Roman"/>
          <w:sz w:val="24"/>
          <w:szCs w:val="28"/>
          <w:shd w:val="clear" w:color="auto" w:fill="F6F6F6"/>
        </w:rPr>
      </w:pPr>
    </w:p>
    <w:p w:rsidR="00E51D1F" w:rsidRPr="001242FF" w:rsidRDefault="00E51D1F" w:rsidP="00E51D1F">
      <w:pPr>
        <w:shd w:val="clear" w:color="auto" w:fill="FFFFFF" w:themeFill="background1"/>
        <w:spacing w:after="0" w:line="240" w:lineRule="auto"/>
        <w:ind w:firstLine="709"/>
        <w:jc w:val="center"/>
        <w:rPr>
          <w:rFonts w:ascii="Times New Roman" w:hAnsi="Times New Roman" w:cs="Times New Roman"/>
          <w:b/>
          <w:sz w:val="28"/>
          <w:szCs w:val="28"/>
          <w:shd w:val="clear" w:color="auto" w:fill="F6F6F6"/>
          <w:lang w:val="en-US"/>
        </w:rPr>
      </w:pPr>
      <w:r w:rsidRPr="00E51D1F">
        <w:rPr>
          <w:rFonts w:ascii="Times New Roman" w:hAnsi="Times New Roman" w:cs="Times New Roman"/>
          <w:b/>
          <w:sz w:val="28"/>
          <w:szCs w:val="28"/>
          <w:shd w:val="clear" w:color="auto" w:fill="F6F6F6"/>
          <w:lang w:val="en-US"/>
        </w:rPr>
        <w:t>THE IMPORTANCE OF LABORATORY AND PRACTICAL WORK IN THE EDUCATIONAL PROCESS</w:t>
      </w:r>
    </w:p>
    <w:p w:rsidR="00671A53" w:rsidRPr="001242FF" w:rsidRDefault="00671A53" w:rsidP="00E51D1F">
      <w:pPr>
        <w:shd w:val="clear" w:color="auto" w:fill="FFFFFF" w:themeFill="background1"/>
        <w:spacing w:after="0" w:line="240" w:lineRule="auto"/>
        <w:ind w:firstLine="709"/>
        <w:jc w:val="center"/>
        <w:rPr>
          <w:rFonts w:ascii="Times New Roman" w:hAnsi="Times New Roman" w:cs="Times New Roman"/>
          <w:b/>
          <w:sz w:val="28"/>
          <w:szCs w:val="28"/>
          <w:shd w:val="clear" w:color="auto" w:fill="F6F6F6"/>
          <w:lang w:val="en-US"/>
        </w:rPr>
      </w:pPr>
    </w:p>
    <w:p w:rsidR="00E51D1F" w:rsidRPr="001242FF" w:rsidRDefault="00671A53" w:rsidP="00671A53">
      <w:pPr>
        <w:shd w:val="clear" w:color="auto" w:fill="FFFFFF" w:themeFill="background1"/>
        <w:spacing w:after="0" w:line="240" w:lineRule="auto"/>
        <w:ind w:firstLine="709"/>
        <w:jc w:val="right"/>
        <w:rPr>
          <w:rFonts w:ascii="Times New Roman" w:hAnsi="Times New Roman" w:cs="Times New Roman"/>
          <w:b/>
          <w:sz w:val="28"/>
          <w:szCs w:val="28"/>
          <w:shd w:val="clear" w:color="auto" w:fill="F6F6F6"/>
          <w:lang w:val="en-US"/>
        </w:rPr>
      </w:pPr>
      <w:proofErr w:type="spellStart"/>
      <w:r w:rsidRPr="001242FF">
        <w:rPr>
          <w:rFonts w:ascii="Times New Roman" w:hAnsi="Times New Roman" w:cs="Times New Roman"/>
          <w:b/>
          <w:sz w:val="28"/>
          <w:szCs w:val="28"/>
          <w:shd w:val="clear" w:color="auto" w:fill="F6F6F6"/>
          <w:lang w:val="en-US"/>
        </w:rPr>
        <w:t>Shendel</w:t>
      </w:r>
      <w:proofErr w:type="spellEnd"/>
      <w:r w:rsidRPr="001242FF">
        <w:rPr>
          <w:rFonts w:ascii="Times New Roman" w:hAnsi="Times New Roman" w:cs="Times New Roman"/>
          <w:b/>
          <w:sz w:val="28"/>
          <w:szCs w:val="28"/>
          <w:shd w:val="clear" w:color="auto" w:fill="F6F6F6"/>
          <w:lang w:val="en-US"/>
        </w:rPr>
        <w:t xml:space="preserve"> Anastasia </w:t>
      </w:r>
      <w:proofErr w:type="spellStart"/>
      <w:r w:rsidRPr="001242FF">
        <w:rPr>
          <w:rFonts w:ascii="Times New Roman" w:hAnsi="Times New Roman" w:cs="Times New Roman"/>
          <w:b/>
          <w:sz w:val="28"/>
          <w:szCs w:val="28"/>
          <w:shd w:val="clear" w:color="auto" w:fill="F6F6F6"/>
          <w:lang w:val="en-US"/>
        </w:rPr>
        <w:t>Vladimirovna</w:t>
      </w:r>
      <w:proofErr w:type="spellEnd"/>
    </w:p>
    <w:p w:rsidR="00E51D1F" w:rsidRPr="001242FF" w:rsidRDefault="00E51D1F" w:rsidP="00671A53">
      <w:pPr>
        <w:shd w:val="clear" w:color="auto" w:fill="FFFFFF" w:themeFill="background1"/>
        <w:spacing w:after="0" w:line="240" w:lineRule="auto"/>
        <w:jc w:val="both"/>
        <w:rPr>
          <w:rFonts w:ascii="Times New Roman" w:hAnsi="Times New Roman" w:cs="Times New Roman"/>
          <w:sz w:val="24"/>
          <w:szCs w:val="28"/>
          <w:shd w:val="clear" w:color="auto" w:fill="F6F6F6"/>
          <w:lang w:val="en-US"/>
        </w:rPr>
      </w:pPr>
      <w:bookmarkStart w:id="0" w:name="_GoBack"/>
      <w:bookmarkEnd w:id="0"/>
    </w:p>
    <w:p w:rsidR="00A93ACC" w:rsidRPr="00C96E63" w:rsidRDefault="00B46195" w:rsidP="00A93ACC">
      <w:pPr>
        <w:shd w:val="clear" w:color="auto" w:fill="FFFFFF" w:themeFill="background1"/>
        <w:spacing w:after="0" w:line="240" w:lineRule="auto"/>
        <w:ind w:firstLine="709"/>
        <w:jc w:val="both"/>
        <w:rPr>
          <w:rFonts w:ascii="Times New Roman" w:hAnsi="Times New Roman" w:cs="Times New Roman"/>
          <w:sz w:val="28"/>
          <w:szCs w:val="28"/>
          <w:shd w:val="clear" w:color="auto" w:fill="F6F6F6"/>
          <w:lang w:val="kk-KZ"/>
        </w:rPr>
      </w:pPr>
      <w:r w:rsidRPr="00A93ACC">
        <w:rPr>
          <w:rFonts w:ascii="Times New Roman" w:hAnsi="Times New Roman" w:cs="Times New Roman"/>
          <w:b/>
          <w:sz w:val="28"/>
          <w:szCs w:val="28"/>
          <w:shd w:val="clear" w:color="auto" w:fill="F6F6F6"/>
          <w:lang w:val="kk-KZ"/>
        </w:rPr>
        <w:t>A</w:t>
      </w:r>
      <w:proofErr w:type="spellStart"/>
      <w:r w:rsidRPr="00A93ACC">
        <w:rPr>
          <w:rFonts w:ascii="Times New Roman" w:hAnsi="Times New Roman" w:cs="Times New Roman"/>
          <w:b/>
          <w:sz w:val="28"/>
          <w:szCs w:val="28"/>
          <w:shd w:val="clear" w:color="auto" w:fill="F6F6F6"/>
          <w:lang w:val="en-US"/>
        </w:rPr>
        <w:t>nnotation</w:t>
      </w:r>
      <w:proofErr w:type="spellEnd"/>
      <w:r w:rsidRPr="00A93ACC">
        <w:rPr>
          <w:rFonts w:ascii="Times New Roman" w:hAnsi="Times New Roman" w:cs="Times New Roman"/>
          <w:b/>
          <w:sz w:val="28"/>
          <w:szCs w:val="28"/>
          <w:shd w:val="clear" w:color="auto" w:fill="F6F6F6"/>
          <w:lang w:val="kk-KZ"/>
        </w:rPr>
        <w:t>:</w:t>
      </w:r>
      <w:r w:rsidRPr="00C96E63">
        <w:rPr>
          <w:rFonts w:ascii="Times New Roman" w:hAnsi="Times New Roman" w:cs="Times New Roman"/>
          <w:sz w:val="28"/>
          <w:szCs w:val="28"/>
          <w:shd w:val="clear" w:color="auto" w:fill="F6F6F6"/>
          <w:lang w:val="kk-KZ"/>
        </w:rPr>
        <w:t xml:space="preserve"> the article shows the importance of laboratory and practical work in the educational process. The essence and significance of laboratory research are shown.</w:t>
      </w:r>
      <w:r w:rsidR="00A93ACC" w:rsidRPr="00A93ACC">
        <w:rPr>
          <w:lang w:val="en-US"/>
        </w:rPr>
        <w:t xml:space="preserve"> </w:t>
      </w:r>
      <w:r w:rsidR="00A93ACC" w:rsidRPr="00A93ACC">
        <w:rPr>
          <w:rFonts w:ascii="Times New Roman" w:hAnsi="Times New Roman" w:cs="Times New Roman"/>
          <w:sz w:val="28"/>
          <w:szCs w:val="28"/>
          <w:shd w:val="clear" w:color="auto" w:fill="F6F6F6"/>
          <w:lang w:val="kk-KZ"/>
        </w:rPr>
        <w:t>In the system of work on the perception and assimilation of new material by students, the method of laboratory and practical work is widely used. To acquire knowledge, skills, and practical experience, it is necessary to conduct a large number of laboratory and practical works provided for in the curriculum.</w:t>
      </w:r>
    </w:p>
    <w:p w:rsidR="00C96E63" w:rsidRDefault="00B46195" w:rsidP="00C96E63">
      <w:pPr>
        <w:shd w:val="clear" w:color="auto" w:fill="FFFFFF" w:themeFill="background1"/>
        <w:spacing w:after="0" w:line="240" w:lineRule="auto"/>
        <w:ind w:firstLine="709"/>
        <w:jc w:val="both"/>
        <w:rPr>
          <w:rFonts w:ascii="Times New Roman" w:hAnsi="Times New Roman" w:cs="Times New Roman"/>
          <w:sz w:val="28"/>
          <w:szCs w:val="28"/>
          <w:shd w:val="clear" w:color="auto" w:fill="F6F6F6"/>
          <w:lang w:val="kk-KZ"/>
        </w:rPr>
      </w:pPr>
      <w:r w:rsidRPr="00C96E63">
        <w:rPr>
          <w:rFonts w:ascii="Times New Roman" w:hAnsi="Times New Roman" w:cs="Times New Roman"/>
          <w:b/>
          <w:sz w:val="28"/>
          <w:szCs w:val="28"/>
          <w:shd w:val="clear" w:color="auto" w:fill="F6F6F6"/>
          <w:lang w:val="kk-KZ"/>
        </w:rPr>
        <w:t>Keywords:</w:t>
      </w:r>
      <w:r w:rsidRPr="00C96E63">
        <w:rPr>
          <w:rFonts w:ascii="Times New Roman" w:hAnsi="Times New Roman" w:cs="Times New Roman"/>
          <w:sz w:val="28"/>
          <w:szCs w:val="28"/>
          <w:shd w:val="clear" w:color="auto" w:fill="F6F6F6"/>
          <w:lang w:val="kk-KZ"/>
        </w:rPr>
        <w:t xml:space="preserve"> </w:t>
      </w:r>
      <w:r w:rsidR="00C96E63" w:rsidRPr="00C96E63">
        <w:rPr>
          <w:rFonts w:ascii="Times New Roman" w:hAnsi="Times New Roman" w:cs="Times New Roman"/>
          <w:sz w:val="28"/>
          <w:szCs w:val="28"/>
          <w:shd w:val="clear" w:color="auto" w:fill="F6F6F6"/>
          <w:lang w:val="kk-KZ"/>
        </w:rPr>
        <w:t>laboratory and practical work, laboratory, educational process, practical work, workshop</w:t>
      </w:r>
      <w:r w:rsidR="00C96E63">
        <w:rPr>
          <w:rFonts w:ascii="Times New Roman" w:hAnsi="Times New Roman" w:cs="Times New Roman"/>
          <w:sz w:val="28"/>
          <w:szCs w:val="28"/>
          <w:shd w:val="clear" w:color="auto" w:fill="F6F6F6"/>
          <w:lang w:val="kk-KZ"/>
        </w:rPr>
        <w:t>.</w:t>
      </w:r>
    </w:p>
    <w:p w:rsidR="00A93ACC" w:rsidRDefault="00A93ACC" w:rsidP="00EF4261">
      <w:pPr>
        <w:shd w:val="clear" w:color="auto" w:fill="FFFFFF" w:themeFill="background1"/>
        <w:spacing w:after="0" w:line="360" w:lineRule="auto"/>
        <w:ind w:firstLine="567"/>
        <w:jc w:val="both"/>
        <w:rPr>
          <w:rFonts w:ascii="Times New Roman" w:hAnsi="Times New Roman" w:cs="Times New Roman"/>
          <w:sz w:val="28"/>
          <w:szCs w:val="28"/>
          <w:shd w:val="clear" w:color="auto" w:fill="F6F6F6"/>
          <w:lang w:val="kk-KZ"/>
        </w:rPr>
      </w:pPr>
    </w:p>
    <w:p w:rsidR="00B46195" w:rsidRDefault="00B46195" w:rsidP="00EF4261">
      <w:pPr>
        <w:shd w:val="clear" w:color="auto" w:fill="FFFFFF" w:themeFill="background1"/>
        <w:spacing w:after="0" w:line="360" w:lineRule="auto"/>
        <w:ind w:firstLine="567"/>
        <w:jc w:val="both"/>
        <w:rPr>
          <w:rFonts w:ascii="Times New Roman" w:hAnsi="Times New Roman" w:cs="Times New Roman"/>
          <w:sz w:val="28"/>
          <w:szCs w:val="28"/>
          <w:shd w:val="clear" w:color="auto" w:fill="F6F6F6"/>
        </w:rPr>
      </w:pPr>
      <w:r w:rsidRPr="00C96E63">
        <w:rPr>
          <w:rFonts w:ascii="Times New Roman" w:hAnsi="Times New Roman" w:cs="Times New Roman"/>
          <w:sz w:val="28"/>
          <w:szCs w:val="28"/>
          <w:shd w:val="clear" w:color="auto" w:fill="F6F6F6"/>
          <w:lang w:val="kk-KZ"/>
        </w:rPr>
        <w:t xml:space="preserve">В системе работы по усвоению студентами нового материала широко используется метод лабораторно-практической работы. </w:t>
      </w:r>
      <w:r w:rsidRPr="00C96E63">
        <w:rPr>
          <w:rFonts w:ascii="Times New Roman" w:hAnsi="Times New Roman" w:cs="Times New Roman"/>
          <w:sz w:val="28"/>
          <w:szCs w:val="28"/>
          <w:shd w:val="clear" w:color="auto" w:fill="F6F6F6"/>
        </w:rPr>
        <w:t>Это название происходит от латинского слова – «</w:t>
      </w:r>
      <w:proofErr w:type="spellStart"/>
      <w:r w:rsidRPr="00C96E63">
        <w:rPr>
          <w:rFonts w:ascii="Times New Roman" w:hAnsi="Times New Roman" w:cs="Times New Roman"/>
          <w:sz w:val="28"/>
          <w:szCs w:val="28"/>
          <w:shd w:val="clear" w:color="auto" w:fill="F6F6F6"/>
          <w:lang w:val="en-US"/>
        </w:rPr>
        <w:t>laborare</w:t>
      </w:r>
      <w:proofErr w:type="spellEnd"/>
      <w:r w:rsidRPr="00C96E63">
        <w:rPr>
          <w:rFonts w:ascii="Times New Roman" w:hAnsi="Times New Roman" w:cs="Times New Roman"/>
          <w:sz w:val="28"/>
          <w:szCs w:val="28"/>
          <w:shd w:val="clear" w:color="auto" w:fill="F6F6F6"/>
        </w:rPr>
        <w:t>», что значит работать. На большую роль лабораторной и практической работы в познании указывали многие выдающиеся ученые, например, М. В. Ломоносов, Д. И. Менделеев</w:t>
      </w:r>
      <w:r w:rsidR="001927F2">
        <w:rPr>
          <w:rFonts w:ascii="Times New Roman" w:hAnsi="Times New Roman" w:cs="Times New Roman"/>
          <w:sz w:val="28"/>
          <w:szCs w:val="28"/>
          <w:shd w:val="clear" w:color="auto" w:fill="F6F6F6"/>
        </w:rPr>
        <w:t xml:space="preserve"> </w:t>
      </w:r>
      <w:r w:rsidR="001927F2" w:rsidRPr="001927F2">
        <w:rPr>
          <w:rFonts w:ascii="Times New Roman" w:hAnsi="Times New Roman" w:cs="Times New Roman"/>
          <w:sz w:val="28"/>
          <w:szCs w:val="28"/>
          <w:shd w:val="clear" w:color="auto" w:fill="F6F6F6"/>
        </w:rPr>
        <w:t>[1</w:t>
      </w:r>
      <w:r w:rsidR="001927F2">
        <w:rPr>
          <w:rFonts w:ascii="Times New Roman" w:hAnsi="Times New Roman" w:cs="Times New Roman"/>
          <w:sz w:val="28"/>
          <w:szCs w:val="28"/>
          <w:shd w:val="clear" w:color="auto" w:fill="F6F6F6"/>
        </w:rPr>
        <w:t>,</w:t>
      </w:r>
      <w:r w:rsidR="003E41D0">
        <w:rPr>
          <w:rFonts w:ascii="Times New Roman" w:hAnsi="Times New Roman" w:cs="Times New Roman"/>
          <w:sz w:val="28"/>
          <w:szCs w:val="28"/>
          <w:shd w:val="clear" w:color="auto" w:fill="F6F6F6"/>
        </w:rPr>
        <w:t xml:space="preserve"> с.</w:t>
      </w:r>
      <w:r w:rsidR="001927F2">
        <w:rPr>
          <w:rFonts w:ascii="Times New Roman" w:hAnsi="Times New Roman" w:cs="Times New Roman"/>
          <w:sz w:val="28"/>
          <w:szCs w:val="28"/>
          <w:shd w:val="clear" w:color="auto" w:fill="F6F6F6"/>
        </w:rPr>
        <w:t xml:space="preserve"> </w:t>
      </w:r>
      <w:r w:rsidR="003E41D0">
        <w:rPr>
          <w:rFonts w:ascii="Times New Roman" w:hAnsi="Times New Roman" w:cs="Times New Roman"/>
          <w:sz w:val="28"/>
          <w:szCs w:val="28"/>
          <w:shd w:val="clear" w:color="auto" w:fill="F6F6F6"/>
        </w:rPr>
        <w:t>320</w:t>
      </w:r>
      <w:r w:rsidR="001927F2" w:rsidRPr="001927F2">
        <w:rPr>
          <w:rFonts w:ascii="Times New Roman" w:hAnsi="Times New Roman" w:cs="Times New Roman"/>
          <w:sz w:val="28"/>
          <w:szCs w:val="28"/>
          <w:shd w:val="clear" w:color="auto" w:fill="F6F6F6"/>
        </w:rPr>
        <w:t>]</w:t>
      </w:r>
      <w:r w:rsidRPr="00C96E63">
        <w:rPr>
          <w:rFonts w:ascii="Times New Roman" w:hAnsi="Times New Roman" w:cs="Times New Roman"/>
          <w:sz w:val="28"/>
          <w:szCs w:val="28"/>
          <w:shd w:val="clear" w:color="auto" w:fill="F6F6F6"/>
        </w:rPr>
        <w:t xml:space="preserve">. </w:t>
      </w:r>
    </w:p>
    <w:p w:rsidR="001927F2" w:rsidRDefault="001927F2" w:rsidP="00EF4261">
      <w:pPr>
        <w:shd w:val="clear" w:color="auto" w:fill="FFFFFF" w:themeFill="background1"/>
        <w:spacing w:after="0" w:line="360" w:lineRule="auto"/>
        <w:ind w:firstLine="567"/>
        <w:jc w:val="both"/>
        <w:rPr>
          <w:rFonts w:ascii="Times New Roman" w:hAnsi="Times New Roman" w:cs="Times New Roman"/>
          <w:color w:val="000000"/>
          <w:sz w:val="28"/>
          <w:szCs w:val="28"/>
        </w:rPr>
      </w:pPr>
      <w:r w:rsidRPr="001927F2">
        <w:rPr>
          <w:rFonts w:ascii="Times New Roman" w:hAnsi="Times New Roman" w:cs="Times New Roman"/>
          <w:color w:val="000000"/>
          <w:sz w:val="28"/>
          <w:szCs w:val="28"/>
          <w:shd w:val="clear" w:color="auto" w:fill="FFFFFF"/>
        </w:rPr>
        <w:lastRenderedPageBreak/>
        <w:t xml:space="preserve">Лабораторные работы играют большую роль в учебном процессе по многим фундаментальным, общеинженерным и специальным дисциплинам, которые изучаются в высших и средних у4чебных заведениях. Они являются одной из форм учебных занятий и одним из практических методов обучения, в котором учебные цели достигаются при постановке и проведении учащимися экспериментов, опытов, исследований с использованием специального оборудования, приборов, измерительных инструментов и других </w:t>
      </w:r>
      <w:r>
        <w:rPr>
          <w:rFonts w:ascii="Times New Roman" w:hAnsi="Times New Roman" w:cs="Times New Roman"/>
          <w:color w:val="000000"/>
          <w:sz w:val="28"/>
          <w:szCs w:val="28"/>
          <w:shd w:val="clear" w:color="auto" w:fill="FFFFFF"/>
        </w:rPr>
        <w:t>технических приспособлений</w:t>
      </w:r>
      <w:r w:rsidRPr="001927F2">
        <w:rPr>
          <w:rFonts w:ascii="Times New Roman" w:hAnsi="Times New Roman" w:cs="Times New Roman"/>
          <w:color w:val="000000"/>
          <w:sz w:val="28"/>
          <w:szCs w:val="28"/>
          <w:shd w:val="clear" w:color="auto" w:fill="FFFFFF"/>
        </w:rPr>
        <w:t>. На лабораторных занятиях учащиеся воспринимают, наблюдают, исследуют явления природы, технические и другие процессы, изучают объекты техники, устройство и принцип действия измерительной ап</w:t>
      </w:r>
      <w:r>
        <w:rPr>
          <w:rFonts w:ascii="Times New Roman" w:hAnsi="Times New Roman" w:cs="Times New Roman"/>
          <w:color w:val="000000"/>
          <w:sz w:val="28"/>
          <w:szCs w:val="28"/>
          <w:shd w:val="clear" w:color="auto" w:fill="FFFFFF"/>
        </w:rPr>
        <w:t>паратуры, методику измерений.</w:t>
      </w:r>
      <w:r>
        <w:rPr>
          <w:rFonts w:ascii="Times New Roman" w:hAnsi="Times New Roman" w:cs="Times New Roman"/>
          <w:color w:val="000000"/>
          <w:sz w:val="28"/>
          <w:szCs w:val="28"/>
        </w:rPr>
        <w:t xml:space="preserve"> </w:t>
      </w:r>
      <w:r w:rsidRPr="001927F2">
        <w:rPr>
          <w:rFonts w:ascii="Times New Roman" w:hAnsi="Times New Roman" w:cs="Times New Roman"/>
          <w:color w:val="000000"/>
          <w:sz w:val="28"/>
          <w:szCs w:val="28"/>
          <w:shd w:val="clear" w:color="auto" w:fill="FFFFFF"/>
        </w:rPr>
        <w:t xml:space="preserve">Проведенное нами анкетирование среди преподавателей средних и высших учебных заведений показало. Что более 90% из них сталкиваются с проблемой постановки лабораторных работ, разработки методических материалов по их постановке и проведению. </w:t>
      </w:r>
      <w:proofErr w:type="gramStart"/>
      <w:r w:rsidRPr="001927F2">
        <w:rPr>
          <w:rFonts w:ascii="Times New Roman" w:hAnsi="Times New Roman" w:cs="Times New Roman"/>
          <w:color w:val="000000"/>
          <w:sz w:val="28"/>
          <w:szCs w:val="28"/>
          <w:shd w:val="clear" w:color="auto" w:fill="FFFFFF"/>
        </w:rPr>
        <w:t>Более 60% опрошенных испытывают при этом трудности методического характера в связи с тем, что в педагогической литературе этим вопросам уделено очень мало внимания.</w:t>
      </w:r>
      <w:proofErr w:type="gramEnd"/>
      <w:r w:rsidRPr="001927F2">
        <w:rPr>
          <w:rFonts w:ascii="Times New Roman" w:hAnsi="Times New Roman" w:cs="Times New Roman"/>
          <w:color w:val="000000"/>
          <w:sz w:val="28"/>
          <w:szCs w:val="28"/>
          <w:shd w:val="clear" w:color="auto" w:fill="FFFFFF"/>
        </w:rPr>
        <w:t xml:space="preserve"> В связи с этим в данной статье сделана попытка восполнить этот пробел, систематизировать и восполнить сведения о структуре и особенностях проектирования лабораторных работ.</w:t>
      </w:r>
      <w:r>
        <w:rPr>
          <w:rFonts w:ascii="Times New Roman" w:hAnsi="Times New Roman" w:cs="Times New Roman"/>
          <w:color w:val="000000"/>
          <w:sz w:val="28"/>
          <w:szCs w:val="28"/>
        </w:rPr>
        <w:t xml:space="preserve"> </w:t>
      </w:r>
      <w:r w:rsidRPr="001927F2">
        <w:rPr>
          <w:rFonts w:ascii="Times New Roman" w:hAnsi="Times New Roman" w:cs="Times New Roman"/>
          <w:color w:val="000000"/>
          <w:sz w:val="28"/>
          <w:szCs w:val="28"/>
          <w:shd w:val="clear" w:color="auto" w:fill="FFFFFF"/>
        </w:rPr>
        <w:t>Выполнение лабораторных работ необходимо для достижения образовательных целей на уровне специальности, а также дидактических и развивающих целей учебных дисциплин и их составляющих.</w:t>
      </w:r>
    </w:p>
    <w:p w:rsidR="001927F2" w:rsidRPr="001927F2" w:rsidRDefault="001927F2" w:rsidP="00EF4261">
      <w:pPr>
        <w:shd w:val="clear" w:color="auto" w:fill="FFFFFF" w:themeFill="background1"/>
        <w:spacing w:after="0" w:line="360" w:lineRule="auto"/>
        <w:ind w:firstLine="567"/>
        <w:jc w:val="both"/>
        <w:rPr>
          <w:rFonts w:ascii="Times New Roman" w:hAnsi="Times New Roman" w:cs="Times New Roman"/>
          <w:sz w:val="28"/>
          <w:szCs w:val="28"/>
          <w:shd w:val="clear" w:color="auto" w:fill="F6F6F6"/>
        </w:rPr>
      </w:pPr>
      <w:r w:rsidRPr="001927F2">
        <w:rPr>
          <w:rFonts w:ascii="Times New Roman" w:hAnsi="Times New Roman" w:cs="Times New Roman"/>
          <w:color w:val="000000"/>
          <w:sz w:val="28"/>
          <w:szCs w:val="28"/>
          <w:shd w:val="clear" w:color="auto" w:fill="FFFFFF"/>
        </w:rPr>
        <w:t>Так, они обеспечивают связь теории с практикой, развивают самостоятельность и способность к постановке и проведению экспериментов, пониманию и интерпретации фактов, к анализу явлений и синтезу, к оценке полученной информации, применению знаний на практике. На уровне учебных дисциплин лабораторные работы обеспечивают знакомство с оборудованием, приборами, средствами измерения, с методикой исследования, пополняя знания фактами, они позволяют определить и проверить теоретические зависимости [2</w:t>
      </w:r>
      <w:r w:rsidR="003E41D0">
        <w:rPr>
          <w:rFonts w:ascii="Times New Roman" w:hAnsi="Times New Roman" w:cs="Times New Roman"/>
          <w:color w:val="000000"/>
          <w:sz w:val="28"/>
          <w:szCs w:val="28"/>
          <w:shd w:val="clear" w:color="auto" w:fill="FFFFFF"/>
        </w:rPr>
        <w:t>, с. 160</w:t>
      </w:r>
      <w:r w:rsidRPr="001927F2">
        <w:rPr>
          <w:rFonts w:ascii="Times New Roman" w:hAnsi="Times New Roman" w:cs="Times New Roman"/>
          <w:color w:val="000000"/>
          <w:sz w:val="28"/>
          <w:szCs w:val="28"/>
          <w:shd w:val="clear" w:color="auto" w:fill="FFFFFF"/>
        </w:rPr>
        <w:t>].</w:t>
      </w:r>
    </w:p>
    <w:p w:rsidR="00B46195" w:rsidRPr="00671A53" w:rsidRDefault="00B46195" w:rsidP="00EF4261">
      <w:pPr>
        <w:spacing w:after="0" w:line="360" w:lineRule="auto"/>
        <w:ind w:firstLine="567"/>
        <w:jc w:val="both"/>
        <w:rPr>
          <w:rFonts w:ascii="Times New Roman" w:hAnsi="Times New Roman" w:cs="Times New Roman"/>
          <w:sz w:val="28"/>
          <w:szCs w:val="28"/>
          <w:shd w:val="clear" w:color="auto" w:fill="F6F6F6"/>
        </w:rPr>
      </w:pPr>
      <w:r w:rsidRPr="00C96E63">
        <w:rPr>
          <w:rFonts w:ascii="Times New Roman" w:hAnsi="Times New Roman" w:cs="Times New Roman"/>
          <w:sz w:val="28"/>
          <w:szCs w:val="28"/>
          <w:shd w:val="clear" w:color="auto" w:fill="F6F6F6"/>
        </w:rPr>
        <w:lastRenderedPageBreak/>
        <w:t>Лабораторно-практическая работа-это такой метод обучения, при котором студенты под руководством преподавателя и по заранее намеченному плану проводят эксперименты или выполняют определенные практические задания и в процессе этого воспринимают и осмысливают новый учебный материал. Проведение лабораторно-практических работ с целью усвоения нового учебного материала включает в себя следующие методические приемы:</w:t>
      </w:r>
      <w:r w:rsidRPr="00671A53">
        <w:rPr>
          <w:rFonts w:ascii="Times New Roman" w:hAnsi="Times New Roman" w:cs="Times New Roman"/>
          <w:sz w:val="28"/>
          <w:szCs w:val="28"/>
          <w:shd w:val="clear" w:color="auto" w:fill="F6F6F6"/>
        </w:rPr>
        <w:t xml:space="preserve"> </w:t>
      </w:r>
    </w:p>
    <w:p w:rsidR="00B46195" w:rsidRPr="00671A53" w:rsidRDefault="00B46195" w:rsidP="00EF4261">
      <w:pPr>
        <w:pStyle w:val="a5"/>
        <w:numPr>
          <w:ilvl w:val="0"/>
          <w:numId w:val="4"/>
        </w:numPr>
        <w:shd w:val="clear" w:color="auto" w:fill="FFFFFF" w:themeFill="background1"/>
        <w:spacing w:after="0" w:line="360" w:lineRule="auto"/>
        <w:ind w:left="0" w:firstLine="567"/>
        <w:jc w:val="both"/>
        <w:rPr>
          <w:rFonts w:ascii="Times New Roman" w:hAnsi="Times New Roman" w:cs="Times New Roman"/>
          <w:sz w:val="28"/>
          <w:szCs w:val="28"/>
          <w:shd w:val="clear" w:color="auto" w:fill="F6F6F6"/>
        </w:rPr>
      </w:pPr>
      <w:r w:rsidRPr="00671A53">
        <w:rPr>
          <w:rFonts w:ascii="Times New Roman" w:hAnsi="Times New Roman" w:cs="Times New Roman"/>
          <w:sz w:val="28"/>
          <w:szCs w:val="28"/>
          <w:shd w:val="clear" w:color="auto" w:fill="F6F6F6"/>
        </w:rPr>
        <w:t>постановка темы занятий и определение задач лабораторно-практической работы;</w:t>
      </w:r>
    </w:p>
    <w:p w:rsidR="00B46195" w:rsidRPr="00671A53" w:rsidRDefault="00B46195" w:rsidP="00EF4261">
      <w:pPr>
        <w:pStyle w:val="a5"/>
        <w:numPr>
          <w:ilvl w:val="0"/>
          <w:numId w:val="4"/>
        </w:numPr>
        <w:shd w:val="clear" w:color="auto" w:fill="FFFFFF" w:themeFill="background1"/>
        <w:spacing w:after="0" w:line="360" w:lineRule="auto"/>
        <w:ind w:left="0" w:firstLine="567"/>
        <w:jc w:val="both"/>
        <w:rPr>
          <w:rFonts w:ascii="Times New Roman" w:hAnsi="Times New Roman" w:cs="Times New Roman"/>
          <w:sz w:val="28"/>
          <w:szCs w:val="28"/>
          <w:shd w:val="clear" w:color="auto" w:fill="F6F6F6"/>
        </w:rPr>
      </w:pPr>
      <w:r w:rsidRPr="00671A53">
        <w:rPr>
          <w:rFonts w:ascii="Times New Roman" w:hAnsi="Times New Roman" w:cs="Times New Roman"/>
          <w:sz w:val="28"/>
          <w:szCs w:val="28"/>
          <w:shd w:val="clear" w:color="auto" w:fill="F6F6F6"/>
        </w:rPr>
        <w:t xml:space="preserve">определение порядка проведения лабораторно-практической работы или отдельных ее этапов; </w:t>
      </w:r>
    </w:p>
    <w:p w:rsidR="00B46195" w:rsidRPr="00671A53" w:rsidRDefault="00B46195" w:rsidP="00EF4261">
      <w:pPr>
        <w:pStyle w:val="a5"/>
        <w:numPr>
          <w:ilvl w:val="0"/>
          <w:numId w:val="4"/>
        </w:numPr>
        <w:spacing w:after="0" w:line="360" w:lineRule="auto"/>
        <w:ind w:left="0" w:firstLine="567"/>
        <w:jc w:val="both"/>
        <w:rPr>
          <w:rFonts w:ascii="Times New Roman" w:hAnsi="Times New Roman" w:cs="Times New Roman"/>
          <w:sz w:val="28"/>
          <w:szCs w:val="28"/>
          <w:shd w:val="clear" w:color="auto" w:fill="F6F6F6"/>
        </w:rPr>
      </w:pPr>
      <w:r w:rsidRPr="00671A53">
        <w:rPr>
          <w:rFonts w:ascii="Times New Roman" w:hAnsi="Times New Roman" w:cs="Times New Roman"/>
          <w:sz w:val="28"/>
          <w:szCs w:val="28"/>
          <w:shd w:val="clear" w:color="auto" w:fill="F6F6F6"/>
        </w:rPr>
        <w:t xml:space="preserve">непосредственное выполнение </w:t>
      </w:r>
      <w:proofErr w:type="gramStart"/>
      <w:r w:rsidRPr="00671A53">
        <w:rPr>
          <w:rFonts w:ascii="Times New Roman" w:hAnsi="Times New Roman" w:cs="Times New Roman"/>
          <w:sz w:val="28"/>
          <w:szCs w:val="28"/>
          <w:shd w:val="clear" w:color="auto" w:fill="F6F6F6"/>
        </w:rPr>
        <w:t>обучающимися</w:t>
      </w:r>
      <w:proofErr w:type="gramEnd"/>
      <w:r w:rsidRPr="00671A53">
        <w:rPr>
          <w:rFonts w:ascii="Times New Roman" w:hAnsi="Times New Roman" w:cs="Times New Roman"/>
          <w:sz w:val="28"/>
          <w:szCs w:val="28"/>
          <w:shd w:val="clear" w:color="auto" w:fill="F6F6F6"/>
        </w:rPr>
        <w:t xml:space="preserve"> лабораторно-практических работ и контроль преподавателя за ходом занятий, а также соблюдением правил техники безопасности; </w:t>
      </w:r>
    </w:p>
    <w:p w:rsidR="00B46195" w:rsidRPr="003E41D0" w:rsidRDefault="00B46195" w:rsidP="003E41D0">
      <w:pPr>
        <w:pStyle w:val="a5"/>
        <w:numPr>
          <w:ilvl w:val="0"/>
          <w:numId w:val="4"/>
        </w:numPr>
        <w:spacing w:after="0" w:line="360" w:lineRule="auto"/>
        <w:ind w:left="0" w:firstLine="567"/>
        <w:jc w:val="both"/>
        <w:rPr>
          <w:rFonts w:ascii="Times New Roman" w:hAnsi="Times New Roman" w:cs="Times New Roman"/>
          <w:sz w:val="28"/>
          <w:szCs w:val="28"/>
          <w:shd w:val="clear" w:color="auto" w:fill="F6F6F6"/>
        </w:rPr>
      </w:pPr>
      <w:r w:rsidRPr="00671A53">
        <w:rPr>
          <w:rFonts w:ascii="Times New Roman" w:hAnsi="Times New Roman" w:cs="Times New Roman"/>
          <w:sz w:val="28"/>
          <w:szCs w:val="28"/>
          <w:shd w:val="clear" w:color="auto" w:fill="F6F6F6"/>
        </w:rPr>
        <w:t xml:space="preserve">подведение итогов лабораторно-практических работ и </w:t>
      </w:r>
      <w:r w:rsidR="003E41D0">
        <w:rPr>
          <w:rFonts w:ascii="Times New Roman" w:hAnsi="Times New Roman" w:cs="Times New Roman"/>
          <w:sz w:val="28"/>
          <w:szCs w:val="28"/>
          <w:shd w:val="clear" w:color="auto" w:fill="F6F6F6"/>
        </w:rPr>
        <w:t>формулирование основных выводов</w:t>
      </w:r>
      <w:r w:rsidR="001927F2" w:rsidRPr="003E41D0">
        <w:rPr>
          <w:rFonts w:ascii="Times New Roman" w:hAnsi="Times New Roman" w:cs="Times New Roman"/>
          <w:sz w:val="28"/>
          <w:szCs w:val="28"/>
          <w:shd w:val="clear" w:color="auto" w:fill="F6F6F6"/>
        </w:rPr>
        <w:t xml:space="preserve"> [3</w:t>
      </w:r>
      <w:r w:rsidR="003E41D0" w:rsidRPr="003E41D0">
        <w:rPr>
          <w:rFonts w:ascii="Times New Roman" w:hAnsi="Times New Roman" w:cs="Times New Roman"/>
          <w:sz w:val="28"/>
          <w:szCs w:val="28"/>
          <w:shd w:val="clear" w:color="auto" w:fill="F6F6F6"/>
        </w:rPr>
        <w:t>, с. 123</w:t>
      </w:r>
      <w:r w:rsidR="001927F2" w:rsidRPr="003E41D0">
        <w:rPr>
          <w:rFonts w:ascii="Times New Roman" w:hAnsi="Times New Roman" w:cs="Times New Roman"/>
          <w:sz w:val="28"/>
          <w:szCs w:val="28"/>
          <w:shd w:val="clear" w:color="auto" w:fill="F6F6F6"/>
        </w:rPr>
        <w:t>]</w:t>
      </w:r>
      <w:r w:rsidRPr="003E41D0">
        <w:rPr>
          <w:rFonts w:ascii="Times New Roman" w:hAnsi="Times New Roman" w:cs="Times New Roman"/>
          <w:sz w:val="28"/>
          <w:szCs w:val="28"/>
          <w:shd w:val="clear" w:color="auto" w:fill="F6F6F6"/>
        </w:rPr>
        <w:t>.</w:t>
      </w:r>
    </w:p>
    <w:p w:rsidR="003637E9" w:rsidRPr="00671A53" w:rsidRDefault="006C1958" w:rsidP="00EF4261">
      <w:pPr>
        <w:spacing w:after="0" w:line="360" w:lineRule="auto"/>
        <w:ind w:firstLine="567"/>
        <w:jc w:val="both"/>
        <w:rPr>
          <w:rFonts w:ascii="Times New Roman" w:hAnsi="Times New Roman" w:cs="Times New Roman"/>
          <w:sz w:val="28"/>
          <w:szCs w:val="28"/>
          <w:shd w:val="clear" w:color="auto" w:fill="F6F6F6"/>
        </w:rPr>
      </w:pPr>
      <w:r w:rsidRPr="00671A53">
        <w:rPr>
          <w:rFonts w:ascii="Times New Roman" w:hAnsi="Times New Roman" w:cs="Times New Roman"/>
          <w:sz w:val="28"/>
          <w:szCs w:val="28"/>
          <w:shd w:val="clear" w:color="auto" w:fill="F6F6F6"/>
        </w:rPr>
        <w:t>Практическая работа-это задание для студента, которое должно быть выполнено по оп</w:t>
      </w:r>
      <w:r w:rsidR="00F9485A" w:rsidRPr="00671A53">
        <w:rPr>
          <w:rFonts w:ascii="Times New Roman" w:hAnsi="Times New Roman" w:cs="Times New Roman"/>
          <w:sz w:val="28"/>
          <w:szCs w:val="28"/>
          <w:shd w:val="clear" w:color="auto" w:fill="F6F6F6"/>
        </w:rPr>
        <w:t xml:space="preserve">ределенной преподавателем теме. </w:t>
      </w:r>
      <w:r w:rsidRPr="00671A53">
        <w:rPr>
          <w:rFonts w:ascii="Times New Roman" w:hAnsi="Times New Roman" w:cs="Times New Roman"/>
          <w:sz w:val="28"/>
          <w:szCs w:val="28"/>
          <w:shd w:val="clear" w:color="auto" w:fill="F6F6F6"/>
        </w:rPr>
        <w:t xml:space="preserve">Рассматриваемое задание в некоторых случаях предполагает дополнительную проверку знаний </w:t>
      </w:r>
      <w:r w:rsidR="00F9485A" w:rsidRPr="00671A53">
        <w:rPr>
          <w:rFonts w:ascii="Times New Roman" w:hAnsi="Times New Roman" w:cs="Times New Roman"/>
          <w:sz w:val="28"/>
          <w:szCs w:val="28"/>
          <w:shd w:val="clear" w:color="auto" w:fill="F6F6F6"/>
        </w:rPr>
        <w:t xml:space="preserve">ученика </w:t>
      </w:r>
      <w:r w:rsidRPr="00671A53">
        <w:rPr>
          <w:rFonts w:ascii="Times New Roman" w:hAnsi="Times New Roman" w:cs="Times New Roman"/>
          <w:sz w:val="28"/>
          <w:szCs w:val="28"/>
          <w:shd w:val="clear" w:color="auto" w:fill="F6F6F6"/>
        </w:rPr>
        <w:t>-</w:t>
      </w:r>
      <w:r w:rsidR="00F9485A" w:rsidRPr="00671A53">
        <w:rPr>
          <w:rFonts w:ascii="Times New Roman" w:hAnsi="Times New Roman" w:cs="Times New Roman"/>
          <w:sz w:val="28"/>
          <w:szCs w:val="28"/>
          <w:shd w:val="clear" w:color="auto" w:fill="F6F6F6"/>
        </w:rPr>
        <w:t xml:space="preserve"> </w:t>
      </w:r>
      <w:r w:rsidRPr="00671A53">
        <w:rPr>
          <w:rFonts w:ascii="Times New Roman" w:hAnsi="Times New Roman" w:cs="Times New Roman"/>
          <w:sz w:val="28"/>
          <w:szCs w:val="28"/>
          <w:shd w:val="clear" w:color="auto" w:fill="F6F6F6"/>
        </w:rPr>
        <w:t>через тестирование или, например, написание контрольной работы. Основной целью практической работы является выработка практических навыков</w:t>
      </w:r>
      <w:r w:rsidR="00F9485A" w:rsidRPr="00671A53">
        <w:rPr>
          <w:rFonts w:ascii="Times New Roman" w:hAnsi="Times New Roman" w:cs="Times New Roman"/>
          <w:sz w:val="28"/>
          <w:szCs w:val="28"/>
          <w:shd w:val="clear" w:color="auto" w:fill="F6F6F6"/>
        </w:rPr>
        <w:t xml:space="preserve"> учеников</w:t>
      </w:r>
      <w:r w:rsidRPr="00671A53">
        <w:rPr>
          <w:rFonts w:ascii="Times New Roman" w:hAnsi="Times New Roman" w:cs="Times New Roman"/>
          <w:sz w:val="28"/>
          <w:szCs w:val="28"/>
          <w:shd w:val="clear" w:color="auto" w:fill="F6F6F6"/>
        </w:rPr>
        <w:t xml:space="preserve">, связанных с обобщением и интерпретацией определенных научных материалов. Кроме того, ожидается, что результаты практических занятий в дальнейшем будут использованы </w:t>
      </w:r>
      <w:r w:rsidR="00F9485A" w:rsidRPr="00671A53">
        <w:rPr>
          <w:rFonts w:ascii="Times New Roman" w:hAnsi="Times New Roman" w:cs="Times New Roman"/>
          <w:sz w:val="28"/>
          <w:szCs w:val="28"/>
          <w:shd w:val="clear" w:color="auto" w:fill="F6F6F6"/>
        </w:rPr>
        <w:t>учениками</w:t>
      </w:r>
      <w:r w:rsidRPr="00671A53">
        <w:rPr>
          <w:rFonts w:ascii="Times New Roman" w:hAnsi="Times New Roman" w:cs="Times New Roman"/>
          <w:sz w:val="28"/>
          <w:szCs w:val="28"/>
          <w:shd w:val="clear" w:color="auto" w:fill="F6F6F6"/>
        </w:rPr>
        <w:t xml:space="preserve"> для освоения новых тем.</w:t>
      </w:r>
    </w:p>
    <w:p w:rsidR="00F9485A" w:rsidRPr="00671A53" w:rsidRDefault="00F9485A" w:rsidP="00EF4261">
      <w:pPr>
        <w:spacing w:after="0" w:line="360" w:lineRule="auto"/>
        <w:ind w:firstLine="567"/>
        <w:jc w:val="both"/>
        <w:rPr>
          <w:rFonts w:ascii="Times New Roman" w:hAnsi="Times New Roman" w:cs="Times New Roman"/>
          <w:sz w:val="28"/>
          <w:szCs w:val="28"/>
          <w:shd w:val="clear" w:color="auto" w:fill="F6F6F6"/>
        </w:rPr>
      </w:pPr>
      <w:r w:rsidRPr="00671A53">
        <w:rPr>
          <w:rFonts w:ascii="Times New Roman" w:hAnsi="Times New Roman" w:cs="Times New Roman"/>
          <w:sz w:val="28"/>
          <w:szCs w:val="28"/>
          <w:shd w:val="clear" w:color="auto" w:fill="F6F6F6"/>
        </w:rPr>
        <w:t xml:space="preserve">Задача преподавателя, способствующего подготовке обучающихся к рассматриваемым событиям, заключается в составлении последовательного алгоритма усвоения </w:t>
      </w:r>
      <w:proofErr w:type="gramStart"/>
      <w:r w:rsidRPr="00671A53">
        <w:rPr>
          <w:rFonts w:ascii="Times New Roman" w:hAnsi="Times New Roman" w:cs="Times New Roman"/>
          <w:sz w:val="28"/>
          <w:szCs w:val="28"/>
          <w:shd w:val="clear" w:color="auto" w:fill="F6F6F6"/>
        </w:rPr>
        <w:t>обучающимися</w:t>
      </w:r>
      <w:proofErr w:type="gramEnd"/>
      <w:r w:rsidRPr="00671A53">
        <w:rPr>
          <w:rFonts w:ascii="Times New Roman" w:hAnsi="Times New Roman" w:cs="Times New Roman"/>
          <w:sz w:val="28"/>
          <w:szCs w:val="28"/>
          <w:shd w:val="clear" w:color="auto" w:fill="F6F6F6"/>
        </w:rPr>
        <w:t xml:space="preserve"> необходимых знаний, а также в выборе методов объективной оценки соответствующих знаний. В этом случае возможен индивидуальный подход, когда навыки ученика проверяются тем способом, который наиболее удобен для ученика с точки зрения представления информации преподавателю. Для одних учеников более удобна письменная </w:t>
      </w:r>
      <w:r w:rsidRPr="00671A53">
        <w:rPr>
          <w:rFonts w:ascii="Times New Roman" w:hAnsi="Times New Roman" w:cs="Times New Roman"/>
          <w:sz w:val="28"/>
          <w:szCs w:val="28"/>
          <w:shd w:val="clear" w:color="auto" w:fill="F6F6F6"/>
        </w:rPr>
        <w:lastRenderedPageBreak/>
        <w:t>форма проверки знаний, для других — устная. Учитель может учесть предпочтения обоих. В ходе практического занятия задача преподавателя состоит в том, чтобы понять текущий уровень знаний учащихся, выявить ошибки, характеризующие их понимание темы, и помочь исправить недостатки в освоении знаний — так, чтобы понимание учащимся темы было более правильным уже на экзамене</w:t>
      </w:r>
      <w:r w:rsidR="001927F2" w:rsidRPr="001927F2">
        <w:rPr>
          <w:rFonts w:ascii="Times New Roman" w:hAnsi="Times New Roman" w:cs="Times New Roman"/>
          <w:sz w:val="28"/>
          <w:szCs w:val="28"/>
          <w:shd w:val="clear" w:color="auto" w:fill="F6F6F6"/>
        </w:rPr>
        <w:t xml:space="preserve"> [4</w:t>
      </w:r>
      <w:r w:rsidR="00EF4261">
        <w:rPr>
          <w:rFonts w:ascii="Times New Roman" w:hAnsi="Times New Roman" w:cs="Times New Roman"/>
          <w:sz w:val="28"/>
          <w:szCs w:val="28"/>
          <w:shd w:val="clear" w:color="auto" w:fill="F6F6F6"/>
        </w:rPr>
        <w:t xml:space="preserve">, </w:t>
      </w:r>
      <w:r w:rsidR="003E41D0">
        <w:rPr>
          <w:rFonts w:ascii="Times New Roman" w:hAnsi="Times New Roman" w:cs="Times New Roman"/>
          <w:sz w:val="28"/>
          <w:szCs w:val="28"/>
          <w:shd w:val="clear" w:color="auto" w:fill="FFFFFF"/>
        </w:rPr>
        <w:t xml:space="preserve">р. </w:t>
      </w:r>
      <w:r w:rsidR="00EF4261" w:rsidRPr="00EF4261">
        <w:rPr>
          <w:rFonts w:ascii="Times New Roman" w:hAnsi="Times New Roman" w:cs="Times New Roman"/>
          <w:sz w:val="28"/>
          <w:szCs w:val="28"/>
          <w:shd w:val="clear" w:color="auto" w:fill="FFFFFF"/>
        </w:rPr>
        <w:t>158</w:t>
      </w:r>
      <w:r w:rsidR="001927F2" w:rsidRPr="001927F2">
        <w:rPr>
          <w:rFonts w:ascii="Times New Roman" w:hAnsi="Times New Roman" w:cs="Times New Roman"/>
          <w:sz w:val="28"/>
          <w:szCs w:val="28"/>
          <w:shd w:val="clear" w:color="auto" w:fill="F6F6F6"/>
        </w:rPr>
        <w:t>]</w:t>
      </w:r>
      <w:r w:rsidRPr="00671A53">
        <w:rPr>
          <w:rFonts w:ascii="Times New Roman" w:hAnsi="Times New Roman" w:cs="Times New Roman"/>
          <w:sz w:val="28"/>
          <w:szCs w:val="28"/>
          <w:shd w:val="clear" w:color="auto" w:fill="F6F6F6"/>
        </w:rPr>
        <w:t xml:space="preserve">. </w:t>
      </w:r>
    </w:p>
    <w:p w:rsidR="00F9485A" w:rsidRPr="00671A53" w:rsidRDefault="00F9485A" w:rsidP="00EF4261">
      <w:pPr>
        <w:spacing w:after="0" w:line="360" w:lineRule="auto"/>
        <w:ind w:firstLine="567"/>
        <w:jc w:val="both"/>
        <w:rPr>
          <w:rFonts w:ascii="Times New Roman" w:hAnsi="Times New Roman" w:cs="Times New Roman"/>
          <w:sz w:val="28"/>
          <w:szCs w:val="28"/>
          <w:shd w:val="clear" w:color="auto" w:fill="F6F6F6"/>
        </w:rPr>
      </w:pPr>
      <w:r w:rsidRPr="00671A53">
        <w:rPr>
          <w:rFonts w:ascii="Times New Roman" w:hAnsi="Times New Roman" w:cs="Times New Roman"/>
          <w:sz w:val="28"/>
          <w:szCs w:val="28"/>
          <w:shd w:val="clear" w:color="auto" w:fill="F6F6F6"/>
        </w:rPr>
        <w:t xml:space="preserve">Основным отличием практических работ от лабораторных работ является цель их выполнения. </w:t>
      </w:r>
      <w:proofErr w:type="gramStart"/>
      <w:r w:rsidRPr="00671A53">
        <w:rPr>
          <w:rFonts w:ascii="Times New Roman" w:hAnsi="Times New Roman" w:cs="Times New Roman"/>
          <w:sz w:val="28"/>
          <w:szCs w:val="28"/>
          <w:shd w:val="clear" w:color="auto" w:fill="F6F6F6"/>
        </w:rPr>
        <w:t>Так, типичная практическая работа инициируется учителем  в основном для проверки объема знаний, лабораторная работа-для оценки способности обучающихся применять свои знания на практике, в ходе эксперимента.</w:t>
      </w:r>
      <w:proofErr w:type="gramEnd"/>
      <w:r w:rsidRPr="00671A53">
        <w:rPr>
          <w:rFonts w:ascii="Times New Roman" w:hAnsi="Times New Roman" w:cs="Times New Roman"/>
          <w:sz w:val="28"/>
          <w:szCs w:val="28"/>
          <w:shd w:val="clear" w:color="auto" w:fill="F6F6F6"/>
        </w:rPr>
        <w:t xml:space="preserve"> Различия между рассматриваемыми работами прослеживаются и на уровне методов проверки знаний учеников. В случае практической работы это устный или письменный опрос, тестирование. В лабораторной деятельности процедура защиты результатов исследования может быть инструментом проверки знаний учеников.</w:t>
      </w:r>
    </w:p>
    <w:p w:rsidR="00A93ACC" w:rsidRPr="00A93ACC" w:rsidRDefault="00A93ACC" w:rsidP="00EF4261">
      <w:pPr>
        <w:shd w:val="clear" w:color="auto" w:fill="FFFFFF"/>
        <w:spacing w:after="0" w:line="360" w:lineRule="auto"/>
        <w:ind w:firstLine="567"/>
        <w:jc w:val="both"/>
        <w:rPr>
          <w:rFonts w:ascii="Arial" w:eastAsia="Times New Roman" w:hAnsi="Arial" w:cs="Arial"/>
          <w:color w:val="000000"/>
          <w:sz w:val="28"/>
          <w:szCs w:val="28"/>
          <w:lang w:eastAsia="ru-RU"/>
        </w:rPr>
      </w:pPr>
      <w:r w:rsidRPr="00A93ACC">
        <w:rPr>
          <w:rFonts w:ascii="Times New Roman" w:eastAsia="Times New Roman" w:hAnsi="Times New Roman" w:cs="Times New Roman"/>
          <w:color w:val="000000"/>
          <w:sz w:val="28"/>
          <w:szCs w:val="28"/>
          <w:lang w:eastAsia="ru-RU"/>
        </w:rPr>
        <w:t>В процессе обучения необходимо применять различные виды практических работ, с помощью которых учащиеся приобретают знания, умения и практический опыт.</w:t>
      </w:r>
    </w:p>
    <w:p w:rsidR="00A93ACC" w:rsidRPr="00A93ACC" w:rsidRDefault="00A93ACC" w:rsidP="00EF4261">
      <w:pPr>
        <w:shd w:val="clear" w:color="auto" w:fill="FFFFFF"/>
        <w:spacing w:after="0" w:line="360" w:lineRule="auto"/>
        <w:ind w:firstLine="567"/>
        <w:jc w:val="both"/>
        <w:rPr>
          <w:rFonts w:ascii="Arial" w:eastAsia="Times New Roman" w:hAnsi="Arial" w:cs="Arial"/>
          <w:color w:val="000000"/>
          <w:sz w:val="28"/>
          <w:szCs w:val="28"/>
          <w:lang w:eastAsia="ru-RU"/>
        </w:rPr>
      </w:pPr>
      <w:r w:rsidRPr="00A93ACC">
        <w:rPr>
          <w:rFonts w:ascii="Times New Roman" w:eastAsia="Times New Roman" w:hAnsi="Times New Roman" w:cs="Times New Roman"/>
          <w:color w:val="000000"/>
          <w:sz w:val="28"/>
          <w:szCs w:val="28"/>
          <w:lang w:eastAsia="ru-RU"/>
        </w:rPr>
        <w:t>Все виды практических работ, применяемые в учебном процессе, можно классифицировать по различным признакам: по дидактической цели, по содержанию, по характеру учебной деятельности, по степени самостоятельности и элементу творчества и т.д.</w:t>
      </w:r>
    </w:p>
    <w:p w:rsidR="00A93ACC" w:rsidRPr="00A93ACC" w:rsidRDefault="00A93ACC" w:rsidP="00EF4261">
      <w:pPr>
        <w:shd w:val="clear" w:color="auto" w:fill="FFFFFF"/>
        <w:spacing w:after="0" w:line="360" w:lineRule="auto"/>
        <w:ind w:firstLine="567"/>
        <w:jc w:val="both"/>
        <w:rPr>
          <w:rFonts w:ascii="Arial" w:eastAsia="Times New Roman" w:hAnsi="Arial" w:cs="Arial"/>
          <w:color w:val="000000"/>
          <w:sz w:val="28"/>
          <w:szCs w:val="28"/>
          <w:lang w:eastAsia="ru-RU"/>
        </w:rPr>
      </w:pPr>
      <w:r w:rsidRPr="00A93ACC">
        <w:rPr>
          <w:rFonts w:ascii="Times New Roman" w:eastAsia="Times New Roman" w:hAnsi="Times New Roman" w:cs="Times New Roman"/>
          <w:color w:val="000000"/>
          <w:sz w:val="28"/>
          <w:szCs w:val="28"/>
          <w:lang w:eastAsia="ru-RU"/>
        </w:rPr>
        <w:t xml:space="preserve">Важнейшей стороной любой формы лабораторно-практического занятия являются упражнения. Основа в упражнении – пример, который разбирается с позиций теории, развитой в лекции. Проводя упражнения со студентами, следует </w:t>
      </w:r>
      <w:proofErr w:type="gramStart"/>
      <w:r w:rsidRPr="00A93ACC">
        <w:rPr>
          <w:rFonts w:ascii="Times New Roman" w:eastAsia="Times New Roman" w:hAnsi="Times New Roman" w:cs="Times New Roman"/>
          <w:color w:val="000000"/>
          <w:sz w:val="28"/>
          <w:szCs w:val="28"/>
          <w:lang w:eastAsia="ru-RU"/>
        </w:rPr>
        <w:t>уделять большое внимание на формирование</w:t>
      </w:r>
      <w:proofErr w:type="gramEnd"/>
      <w:r w:rsidRPr="00A93ACC">
        <w:rPr>
          <w:rFonts w:ascii="Times New Roman" w:eastAsia="Times New Roman" w:hAnsi="Times New Roman" w:cs="Times New Roman"/>
          <w:color w:val="000000"/>
          <w:sz w:val="28"/>
          <w:szCs w:val="28"/>
          <w:lang w:eastAsia="ru-RU"/>
        </w:rPr>
        <w:t xml:space="preserve"> способности к осмыслению и пониманию</w:t>
      </w:r>
      <w:r w:rsidR="001927F2" w:rsidRPr="001927F2">
        <w:rPr>
          <w:rFonts w:ascii="Times New Roman" w:eastAsia="Times New Roman" w:hAnsi="Times New Roman" w:cs="Times New Roman"/>
          <w:color w:val="000000"/>
          <w:sz w:val="28"/>
          <w:szCs w:val="28"/>
          <w:lang w:eastAsia="ru-RU"/>
        </w:rPr>
        <w:t xml:space="preserve"> </w:t>
      </w:r>
      <w:r w:rsidR="001927F2" w:rsidRPr="001242FF">
        <w:rPr>
          <w:rFonts w:ascii="Times New Roman" w:eastAsia="Times New Roman" w:hAnsi="Times New Roman" w:cs="Times New Roman"/>
          <w:color w:val="000000"/>
          <w:sz w:val="28"/>
          <w:szCs w:val="28"/>
          <w:lang w:eastAsia="ru-RU"/>
        </w:rPr>
        <w:t>[5</w:t>
      </w:r>
      <w:r w:rsidR="00EF4261">
        <w:rPr>
          <w:rFonts w:ascii="Times New Roman" w:eastAsia="Times New Roman" w:hAnsi="Times New Roman" w:cs="Times New Roman"/>
          <w:color w:val="000000"/>
          <w:sz w:val="28"/>
          <w:szCs w:val="28"/>
          <w:lang w:eastAsia="ru-RU"/>
        </w:rPr>
        <w:t xml:space="preserve">, </w:t>
      </w:r>
      <w:r w:rsidR="003E41D0" w:rsidRPr="00EF4261">
        <w:rPr>
          <w:rFonts w:ascii="Times New Roman" w:hAnsi="Times New Roman" w:cs="Times New Roman"/>
          <w:color w:val="000000"/>
          <w:sz w:val="28"/>
          <w:szCs w:val="27"/>
          <w:shd w:val="clear" w:color="auto" w:fill="FFFFFF"/>
        </w:rPr>
        <w:t>с.</w:t>
      </w:r>
      <w:r w:rsidR="003E41D0">
        <w:rPr>
          <w:rFonts w:ascii="Times New Roman" w:hAnsi="Times New Roman" w:cs="Times New Roman"/>
          <w:color w:val="000000"/>
          <w:sz w:val="28"/>
          <w:szCs w:val="27"/>
          <w:shd w:val="clear" w:color="auto" w:fill="FFFFFF"/>
        </w:rPr>
        <w:t xml:space="preserve"> </w:t>
      </w:r>
      <w:r w:rsidR="00EF4261" w:rsidRPr="00EF4261">
        <w:rPr>
          <w:rFonts w:ascii="Times New Roman" w:hAnsi="Times New Roman" w:cs="Times New Roman"/>
          <w:color w:val="000000"/>
          <w:sz w:val="28"/>
          <w:szCs w:val="27"/>
          <w:shd w:val="clear" w:color="auto" w:fill="FFFFFF"/>
        </w:rPr>
        <w:t>190</w:t>
      </w:r>
      <w:r w:rsidR="001927F2" w:rsidRPr="001242FF">
        <w:rPr>
          <w:rFonts w:ascii="Times New Roman" w:eastAsia="Times New Roman" w:hAnsi="Times New Roman" w:cs="Times New Roman"/>
          <w:color w:val="000000"/>
          <w:sz w:val="28"/>
          <w:szCs w:val="28"/>
          <w:lang w:eastAsia="ru-RU"/>
        </w:rPr>
        <w:t>]</w:t>
      </w:r>
      <w:r w:rsidRPr="00A93ACC">
        <w:rPr>
          <w:rFonts w:ascii="Times New Roman" w:eastAsia="Times New Roman" w:hAnsi="Times New Roman" w:cs="Times New Roman"/>
          <w:color w:val="000000"/>
          <w:sz w:val="28"/>
          <w:szCs w:val="28"/>
          <w:lang w:eastAsia="ru-RU"/>
        </w:rPr>
        <w:t>.</w:t>
      </w:r>
    </w:p>
    <w:p w:rsidR="00A93ACC" w:rsidRPr="00A93ACC" w:rsidRDefault="00A93ACC" w:rsidP="00EF4261">
      <w:pPr>
        <w:shd w:val="clear" w:color="auto" w:fill="FFFFFF"/>
        <w:spacing w:after="0" w:line="360" w:lineRule="auto"/>
        <w:ind w:firstLine="567"/>
        <w:jc w:val="both"/>
        <w:rPr>
          <w:rFonts w:ascii="Arial" w:eastAsia="Times New Roman" w:hAnsi="Arial" w:cs="Arial"/>
          <w:color w:val="000000"/>
          <w:sz w:val="28"/>
          <w:szCs w:val="28"/>
          <w:lang w:eastAsia="ru-RU"/>
        </w:rPr>
      </w:pPr>
      <w:r w:rsidRPr="00A93ACC">
        <w:rPr>
          <w:rFonts w:ascii="Times New Roman" w:eastAsia="Times New Roman" w:hAnsi="Times New Roman" w:cs="Times New Roman"/>
          <w:color w:val="000000"/>
          <w:sz w:val="28"/>
          <w:szCs w:val="28"/>
          <w:lang w:eastAsia="ru-RU"/>
        </w:rPr>
        <w:t xml:space="preserve">Использование метода лабораторно-практических работ позволяет сделать процесс обучения более интересным, стимулировать поисковую деятельность, </w:t>
      </w:r>
      <w:r w:rsidRPr="00A93ACC">
        <w:rPr>
          <w:rFonts w:ascii="Times New Roman" w:eastAsia="Times New Roman" w:hAnsi="Times New Roman" w:cs="Times New Roman"/>
          <w:color w:val="000000"/>
          <w:sz w:val="28"/>
          <w:szCs w:val="28"/>
          <w:lang w:eastAsia="ru-RU"/>
        </w:rPr>
        <w:lastRenderedPageBreak/>
        <w:t>формировать устойчивую положительную мотивацию учения, способствовать формированию общих и профессиональных компетенций.</w:t>
      </w:r>
    </w:p>
    <w:p w:rsidR="00E51D1F" w:rsidRDefault="00F9485A" w:rsidP="003E41D0">
      <w:pPr>
        <w:spacing w:after="0" w:line="360" w:lineRule="auto"/>
        <w:ind w:firstLine="567"/>
        <w:jc w:val="both"/>
        <w:rPr>
          <w:rFonts w:ascii="Times New Roman" w:hAnsi="Times New Roman" w:cs="Times New Roman"/>
          <w:sz w:val="28"/>
          <w:szCs w:val="28"/>
          <w:shd w:val="clear" w:color="auto" w:fill="F6F6F6"/>
        </w:rPr>
      </w:pPr>
      <w:r w:rsidRPr="00671A53">
        <w:rPr>
          <w:rFonts w:ascii="Times New Roman" w:hAnsi="Times New Roman" w:cs="Times New Roman"/>
          <w:sz w:val="28"/>
          <w:szCs w:val="28"/>
          <w:shd w:val="clear" w:color="auto" w:fill="F6F6F6"/>
        </w:rPr>
        <w:t>Вышеизложенное показывает, что лабораторно-практическая работа как метод обучения во многом носит исследовательский характер и в этом смысле высоко ценится в дидактике. Они вызывают у студентов глубокий интерес к окружающей природе, желание понять, изучить окружающие явления, применить полученные знания для решения как практических, так и теоретических задач. Этот метод воспитывает добросовестность в выводах, трезвость мысли. Лабораторно-практическая работа помогает ознакомить студентов с научными основами современного производства, развить навыки обращения с реагентами, приборами и инструментами, создать предпосылки для технической подготовки. Одной из целей образования является развитие у студентов преобразующего мышления и творческих способностей, которые могут быть реализованы с помощью метода проектов, где студенты вовлекаются в творческую деятельность.</w:t>
      </w:r>
    </w:p>
    <w:p w:rsidR="003E41D0" w:rsidRPr="00671A53" w:rsidRDefault="003E41D0" w:rsidP="003E41D0">
      <w:pPr>
        <w:spacing w:after="0" w:line="360" w:lineRule="auto"/>
        <w:ind w:firstLine="567"/>
        <w:jc w:val="both"/>
        <w:rPr>
          <w:rFonts w:ascii="Times New Roman" w:hAnsi="Times New Roman" w:cs="Times New Roman"/>
          <w:sz w:val="28"/>
          <w:szCs w:val="28"/>
          <w:shd w:val="clear" w:color="auto" w:fill="F6F6F6"/>
        </w:rPr>
      </w:pPr>
    </w:p>
    <w:p w:rsidR="002A39B4" w:rsidRPr="00EF4261" w:rsidRDefault="00EF4261" w:rsidP="003E41D0">
      <w:pPr>
        <w:spacing w:after="0" w:line="360" w:lineRule="auto"/>
        <w:ind w:firstLine="142"/>
        <w:jc w:val="center"/>
        <w:rPr>
          <w:rFonts w:ascii="Times New Roman" w:hAnsi="Times New Roman" w:cs="Times New Roman"/>
          <w:b/>
          <w:sz w:val="28"/>
          <w:szCs w:val="28"/>
          <w:shd w:val="clear" w:color="auto" w:fill="F6F6F6"/>
        </w:rPr>
      </w:pPr>
      <w:r w:rsidRPr="00EF4261">
        <w:rPr>
          <w:rFonts w:ascii="Times New Roman" w:hAnsi="Times New Roman" w:cs="Times New Roman"/>
          <w:b/>
          <w:sz w:val="28"/>
          <w:szCs w:val="28"/>
          <w:shd w:val="clear" w:color="auto" w:fill="F6F6F6"/>
        </w:rPr>
        <w:t>Список литературы:</w:t>
      </w:r>
    </w:p>
    <w:p w:rsidR="00EF4261" w:rsidRDefault="001927F2" w:rsidP="003E41D0">
      <w:pPr>
        <w:pStyle w:val="a5"/>
        <w:numPr>
          <w:ilvl w:val="0"/>
          <w:numId w:val="7"/>
        </w:numPr>
        <w:spacing w:after="0" w:line="360" w:lineRule="auto"/>
        <w:ind w:left="426" w:hanging="426"/>
        <w:jc w:val="both"/>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t>Педагогика и психология</w:t>
      </w:r>
      <w:r w:rsidRPr="001927F2">
        <w:rPr>
          <w:rFonts w:ascii="Times New Roman" w:hAnsi="Times New Roman" w:cs="Times New Roman"/>
          <w:sz w:val="28"/>
          <w:szCs w:val="28"/>
          <w:shd w:val="clear" w:color="auto" w:fill="F6F6F6"/>
        </w:rPr>
        <w:t xml:space="preserve">. </w:t>
      </w:r>
      <w:r w:rsidR="002A39B4" w:rsidRPr="00671A53">
        <w:rPr>
          <w:rFonts w:ascii="Times New Roman" w:hAnsi="Times New Roman" w:cs="Times New Roman"/>
          <w:sz w:val="28"/>
          <w:szCs w:val="28"/>
          <w:shd w:val="clear" w:color="auto" w:fill="F6F6F6"/>
        </w:rPr>
        <w:t>Инновационный курс для подготовки магистров: Учебное пособие/Симонов В. П. — М.: Вузовский учебник, НИЦ ИНФРА-М, 2015. — 320 с.</w:t>
      </w:r>
    </w:p>
    <w:p w:rsidR="00EF4261" w:rsidRDefault="002A39B4" w:rsidP="003E41D0">
      <w:pPr>
        <w:pStyle w:val="a5"/>
        <w:numPr>
          <w:ilvl w:val="0"/>
          <w:numId w:val="7"/>
        </w:numPr>
        <w:spacing w:after="0" w:line="360" w:lineRule="auto"/>
        <w:ind w:left="426" w:hanging="426"/>
        <w:jc w:val="both"/>
        <w:rPr>
          <w:rFonts w:ascii="Times New Roman" w:hAnsi="Times New Roman" w:cs="Times New Roman"/>
          <w:sz w:val="28"/>
          <w:szCs w:val="28"/>
          <w:shd w:val="clear" w:color="auto" w:fill="F6F6F6"/>
        </w:rPr>
      </w:pPr>
      <w:r w:rsidRPr="00EF4261">
        <w:rPr>
          <w:rFonts w:ascii="Times New Roman" w:hAnsi="Times New Roman" w:cs="Times New Roman"/>
          <w:sz w:val="28"/>
          <w:szCs w:val="28"/>
          <w:shd w:val="clear" w:color="auto" w:fill="F6F6F6"/>
        </w:rPr>
        <w:t>Педагогика и психология/</w:t>
      </w:r>
      <w:proofErr w:type="spellStart"/>
      <w:r w:rsidRPr="00EF4261">
        <w:rPr>
          <w:rFonts w:ascii="Times New Roman" w:hAnsi="Times New Roman" w:cs="Times New Roman"/>
          <w:sz w:val="28"/>
          <w:szCs w:val="28"/>
          <w:shd w:val="clear" w:color="auto" w:fill="F6F6F6"/>
        </w:rPr>
        <w:t>Кудряшева</w:t>
      </w:r>
      <w:proofErr w:type="spellEnd"/>
      <w:r w:rsidRPr="00EF4261">
        <w:rPr>
          <w:rFonts w:ascii="Times New Roman" w:hAnsi="Times New Roman" w:cs="Times New Roman"/>
          <w:sz w:val="28"/>
          <w:szCs w:val="28"/>
          <w:shd w:val="clear" w:color="auto" w:fill="F6F6F6"/>
        </w:rPr>
        <w:t xml:space="preserve"> Л. А. — М.: Вузовский учебник, НИЦ ИНФРА-М, 2015. — 160</w:t>
      </w:r>
      <w:r w:rsidR="001927F2" w:rsidRPr="00EF4261">
        <w:rPr>
          <w:rFonts w:ascii="Times New Roman" w:hAnsi="Times New Roman" w:cs="Times New Roman"/>
          <w:sz w:val="28"/>
          <w:szCs w:val="28"/>
          <w:shd w:val="clear" w:color="auto" w:fill="F6F6F6"/>
        </w:rPr>
        <w:t>-180</w:t>
      </w:r>
      <w:r w:rsidRPr="00EF4261">
        <w:rPr>
          <w:rFonts w:ascii="Times New Roman" w:hAnsi="Times New Roman" w:cs="Times New Roman"/>
          <w:sz w:val="28"/>
          <w:szCs w:val="28"/>
          <w:shd w:val="clear" w:color="auto" w:fill="F6F6F6"/>
        </w:rPr>
        <w:t xml:space="preserve"> с.</w:t>
      </w:r>
    </w:p>
    <w:p w:rsidR="00EF4261" w:rsidRPr="00EF4261" w:rsidRDefault="002A39B4" w:rsidP="003E41D0">
      <w:pPr>
        <w:pStyle w:val="a5"/>
        <w:numPr>
          <w:ilvl w:val="0"/>
          <w:numId w:val="7"/>
        </w:numPr>
        <w:spacing w:after="0" w:line="360" w:lineRule="auto"/>
        <w:ind w:left="426" w:hanging="426"/>
        <w:jc w:val="both"/>
        <w:rPr>
          <w:rFonts w:ascii="Times New Roman" w:hAnsi="Times New Roman" w:cs="Times New Roman"/>
          <w:sz w:val="28"/>
          <w:szCs w:val="28"/>
          <w:shd w:val="clear" w:color="auto" w:fill="F6F6F6"/>
        </w:rPr>
      </w:pPr>
      <w:proofErr w:type="spellStart"/>
      <w:r w:rsidRPr="00EF4261">
        <w:rPr>
          <w:rFonts w:ascii="Times New Roman" w:hAnsi="Times New Roman" w:cs="Times New Roman"/>
          <w:color w:val="000000"/>
          <w:sz w:val="28"/>
          <w:szCs w:val="28"/>
          <w:shd w:val="clear" w:color="auto" w:fill="FFFFFF"/>
        </w:rPr>
        <w:t>Оспанова</w:t>
      </w:r>
      <w:proofErr w:type="spellEnd"/>
      <w:r w:rsidRPr="00EF4261">
        <w:rPr>
          <w:rFonts w:ascii="Times New Roman" w:hAnsi="Times New Roman" w:cs="Times New Roman"/>
          <w:color w:val="000000"/>
          <w:sz w:val="28"/>
          <w:szCs w:val="28"/>
          <w:shd w:val="clear" w:color="auto" w:fill="FFFFFF"/>
        </w:rPr>
        <w:t xml:space="preserve"> Г.С., </w:t>
      </w:r>
      <w:proofErr w:type="spellStart"/>
      <w:r w:rsidRPr="00EF4261">
        <w:rPr>
          <w:rFonts w:ascii="Times New Roman" w:hAnsi="Times New Roman" w:cs="Times New Roman"/>
          <w:color w:val="000000"/>
          <w:sz w:val="28"/>
          <w:szCs w:val="28"/>
          <w:shd w:val="clear" w:color="auto" w:fill="FFFFFF"/>
        </w:rPr>
        <w:t>Бозшатаева</w:t>
      </w:r>
      <w:proofErr w:type="spellEnd"/>
      <w:r w:rsidRPr="00EF4261">
        <w:rPr>
          <w:rFonts w:ascii="Times New Roman" w:hAnsi="Times New Roman" w:cs="Times New Roman"/>
          <w:color w:val="000000"/>
          <w:sz w:val="28"/>
          <w:szCs w:val="28"/>
          <w:shd w:val="clear" w:color="auto" w:fill="FFFFFF"/>
        </w:rPr>
        <w:t xml:space="preserve"> Г.Т. Экология «Алматы». - 2009 – 123 с.</w:t>
      </w:r>
    </w:p>
    <w:p w:rsidR="00EF4261" w:rsidRPr="00EF4261" w:rsidRDefault="00AB1C27" w:rsidP="003E41D0">
      <w:pPr>
        <w:pStyle w:val="a5"/>
        <w:numPr>
          <w:ilvl w:val="0"/>
          <w:numId w:val="7"/>
        </w:numPr>
        <w:spacing w:after="0" w:line="360" w:lineRule="auto"/>
        <w:ind w:left="426" w:hanging="426"/>
        <w:jc w:val="both"/>
        <w:rPr>
          <w:rFonts w:ascii="Times New Roman" w:hAnsi="Times New Roman" w:cs="Times New Roman"/>
          <w:sz w:val="28"/>
          <w:szCs w:val="28"/>
          <w:shd w:val="clear" w:color="auto" w:fill="F6F6F6"/>
        </w:rPr>
      </w:pPr>
      <w:proofErr w:type="spellStart"/>
      <w:r w:rsidRPr="00EF4261">
        <w:rPr>
          <w:rFonts w:ascii="Times New Roman" w:hAnsi="Times New Roman" w:cs="Times New Roman"/>
          <w:sz w:val="28"/>
          <w:szCs w:val="28"/>
          <w:shd w:val="clear" w:color="auto" w:fill="FFFFFF"/>
          <w:lang w:val="en-US"/>
        </w:rPr>
        <w:t>Dloom</w:t>
      </w:r>
      <w:proofErr w:type="spellEnd"/>
      <w:r w:rsidRPr="00EF4261">
        <w:rPr>
          <w:rFonts w:ascii="Times New Roman" w:hAnsi="Times New Roman" w:cs="Times New Roman"/>
          <w:sz w:val="28"/>
          <w:szCs w:val="28"/>
          <w:shd w:val="clear" w:color="auto" w:fill="FFFFFF"/>
          <w:lang w:val="en-US"/>
        </w:rPr>
        <w:t xml:space="preserve"> B.S. Taxonomy of Education Objectives Cognitive </w:t>
      </w:r>
      <w:proofErr w:type="spellStart"/>
      <w:r w:rsidRPr="00EF4261">
        <w:rPr>
          <w:rFonts w:ascii="Times New Roman" w:hAnsi="Times New Roman" w:cs="Times New Roman"/>
          <w:sz w:val="28"/>
          <w:szCs w:val="28"/>
          <w:shd w:val="clear" w:color="auto" w:fill="FFFFFF"/>
          <w:lang w:val="en-US"/>
        </w:rPr>
        <w:t>Domiam</w:t>
      </w:r>
      <w:proofErr w:type="spellEnd"/>
      <w:r w:rsidRPr="00EF4261">
        <w:rPr>
          <w:rFonts w:ascii="Times New Roman" w:hAnsi="Times New Roman" w:cs="Times New Roman"/>
          <w:sz w:val="28"/>
          <w:szCs w:val="28"/>
          <w:shd w:val="clear" w:color="auto" w:fill="FFFFFF"/>
          <w:lang w:val="en-US"/>
        </w:rPr>
        <w:t xml:space="preserve">/ David Mc-Rey Company, </w:t>
      </w:r>
      <w:proofErr w:type="spellStart"/>
      <w:r w:rsidRPr="00EF4261">
        <w:rPr>
          <w:rFonts w:ascii="Times New Roman" w:hAnsi="Times New Roman" w:cs="Times New Roman"/>
          <w:sz w:val="28"/>
          <w:szCs w:val="28"/>
          <w:shd w:val="clear" w:color="auto" w:fill="FFFFFF"/>
          <w:lang w:val="en-US"/>
        </w:rPr>
        <w:t>Jmc</w:t>
      </w:r>
      <w:proofErr w:type="spellEnd"/>
      <w:r w:rsidRPr="00EF4261">
        <w:rPr>
          <w:rFonts w:ascii="Times New Roman" w:hAnsi="Times New Roman" w:cs="Times New Roman"/>
          <w:sz w:val="28"/>
          <w:szCs w:val="28"/>
          <w:shd w:val="clear" w:color="auto" w:fill="FFFFFF"/>
          <w:lang w:val="en-US"/>
        </w:rPr>
        <w:t>. New York, 2006 – 158</w:t>
      </w:r>
      <w:r w:rsidR="001927F2" w:rsidRPr="00EF4261">
        <w:rPr>
          <w:rFonts w:ascii="Times New Roman" w:hAnsi="Times New Roman" w:cs="Times New Roman"/>
          <w:sz w:val="28"/>
          <w:szCs w:val="28"/>
          <w:shd w:val="clear" w:color="auto" w:fill="FFFFFF"/>
          <w:lang w:val="en-US"/>
        </w:rPr>
        <w:t>-163</w:t>
      </w:r>
      <w:r w:rsidRPr="00EF4261">
        <w:rPr>
          <w:rFonts w:ascii="Times New Roman" w:hAnsi="Times New Roman" w:cs="Times New Roman"/>
          <w:sz w:val="28"/>
          <w:szCs w:val="28"/>
          <w:shd w:val="clear" w:color="auto" w:fill="FFFFFF"/>
          <w:lang w:val="en-US"/>
        </w:rPr>
        <w:t xml:space="preserve"> p. </w:t>
      </w:r>
    </w:p>
    <w:p w:rsidR="001927F2" w:rsidRPr="00EF4261" w:rsidRDefault="001927F2" w:rsidP="003E41D0">
      <w:pPr>
        <w:pStyle w:val="a5"/>
        <w:numPr>
          <w:ilvl w:val="0"/>
          <w:numId w:val="7"/>
        </w:numPr>
        <w:spacing w:after="0" w:line="360" w:lineRule="auto"/>
        <w:ind w:left="426" w:hanging="426"/>
        <w:jc w:val="both"/>
        <w:rPr>
          <w:rFonts w:ascii="Times New Roman" w:hAnsi="Times New Roman" w:cs="Times New Roman"/>
          <w:sz w:val="28"/>
          <w:szCs w:val="28"/>
          <w:shd w:val="clear" w:color="auto" w:fill="F6F6F6"/>
        </w:rPr>
      </w:pPr>
      <w:proofErr w:type="spellStart"/>
      <w:r w:rsidRPr="00EF4261">
        <w:rPr>
          <w:rFonts w:ascii="Times New Roman" w:hAnsi="Times New Roman" w:cs="Times New Roman"/>
          <w:color w:val="000000"/>
          <w:sz w:val="28"/>
          <w:szCs w:val="27"/>
          <w:shd w:val="clear" w:color="auto" w:fill="FFFFFF"/>
        </w:rPr>
        <w:t>Ашеров</w:t>
      </w:r>
      <w:proofErr w:type="spellEnd"/>
      <w:r w:rsidRPr="00EF4261">
        <w:rPr>
          <w:rFonts w:ascii="Times New Roman" w:hAnsi="Times New Roman" w:cs="Times New Roman"/>
          <w:color w:val="000000"/>
          <w:sz w:val="28"/>
          <w:szCs w:val="27"/>
          <w:shd w:val="clear" w:color="auto" w:fill="FFFFFF"/>
        </w:rPr>
        <w:t xml:space="preserve"> А.Т. Подготовка, экспертиза и защита диссертации / Учебное пособие</w:t>
      </w:r>
      <w:proofErr w:type="gramStart"/>
      <w:r w:rsidRPr="00EF4261">
        <w:rPr>
          <w:rFonts w:ascii="Times New Roman" w:hAnsi="Times New Roman" w:cs="Times New Roman"/>
          <w:color w:val="000000"/>
          <w:sz w:val="28"/>
          <w:szCs w:val="27"/>
          <w:shd w:val="clear" w:color="auto" w:fill="FFFFFF"/>
        </w:rPr>
        <w:t>.-</w:t>
      </w:r>
      <w:proofErr w:type="gramEnd"/>
      <w:r w:rsidRPr="00EF4261">
        <w:rPr>
          <w:rFonts w:ascii="Times New Roman" w:hAnsi="Times New Roman" w:cs="Times New Roman"/>
          <w:color w:val="000000"/>
          <w:sz w:val="28"/>
          <w:szCs w:val="27"/>
          <w:shd w:val="clear" w:color="auto" w:fill="FFFFFF"/>
        </w:rPr>
        <w:t>Харьков: Издательство УИПА, 2012г.-135 - 190 с.</w:t>
      </w:r>
    </w:p>
    <w:p w:rsidR="002E64B3" w:rsidRPr="00B46195" w:rsidRDefault="002E64B3" w:rsidP="003E41D0">
      <w:pPr>
        <w:spacing w:after="0" w:line="360" w:lineRule="auto"/>
        <w:jc w:val="both"/>
        <w:rPr>
          <w:rFonts w:ascii="Times New Roman" w:hAnsi="Times New Roman" w:cs="Times New Roman"/>
          <w:sz w:val="28"/>
          <w:szCs w:val="28"/>
        </w:rPr>
      </w:pPr>
    </w:p>
    <w:sectPr w:rsidR="002E64B3" w:rsidRPr="00B46195" w:rsidSect="003E41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7BF5"/>
    <w:multiLevelType w:val="hybridMultilevel"/>
    <w:tmpl w:val="0B80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179F2"/>
    <w:multiLevelType w:val="hybridMultilevel"/>
    <w:tmpl w:val="1BB8B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923B5A"/>
    <w:multiLevelType w:val="hybridMultilevel"/>
    <w:tmpl w:val="5DCCAEB0"/>
    <w:lvl w:ilvl="0" w:tplc="2D3A9A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462077"/>
    <w:multiLevelType w:val="hybridMultilevel"/>
    <w:tmpl w:val="4A4CD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8650DF"/>
    <w:multiLevelType w:val="hybridMultilevel"/>
    <w:tmpl w:val="6EAE83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0B3287"/>
    <w:multiLevelType w:val="hybridMultilevel"/>
    <w:tmpl w:val="F802FACA"/>
    <w:lvl w:ilvl="0" w:tplc="2B329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12416E"/>
    <w:multiLevelType w:val="hybridMultilevel"/>
    <w:tmpl w:val="469C4966"/>
    <w:lvl w:ilvl="0" w:tplc="5D260E5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E3"/>
    <w:rsid w:val="00056049"/>
    <w:rsid w:val="001242FF"/>
    <w:rsid w:val="001927F2"/>
    <w:rsid w:val="002A39B4"/>
    <w:rsid w:val="002E64B3"/>
    <w:rsid w:val="003637E9"/>
    <w:rsid w:val="003A2FE3"/>
    <w:rsid w:val="003E41D0"/>
    <w:rsid w:val="00671A53"/>
    <w:rsid w:val="006C1958"/>
    <w:rsid w:val="00A93ACC"/>
    <w:rsid w:val="00AB1C27"/>
    <w:rsid w:val="00AE3DB9"/>
    <w:rsid w:val="00B46195"/>
    <w:rsid w:val="00C96E63"/>
    <w:rsid w:val="00DA0A7F"/>
    <w:rsid w:val="00E51D1F"/>
    <w:rsid w:val="00EF4261"/>
    <w:rsid w:val="00F9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3DB9"/>
    <w:pPr>
      <w:spacing w:after="0" w:line="240" w:lineRule="auto"/>
    </w:pPr>
  </w:style>
  <w:style w:type="character" w:customStyle="1" w:styleId="10">
    <w:name w:val="Заголовок 1 Знак"/>
    <w:basedOn w:val="a0"/>
    <w:link w:val="1"/>
    <w:uiPriority w:val="9"/>
    <w:rsid w:val="00AE3DB9"/>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AE3DB9"/>
    <w:rPr>
      <w:color w:val="0000FF" w:themeColor="hyperlink"/>
      <w:u w:val="single"/>
    </w:rPr>
  </w:style>
  <w:style w:type="paragraph" w:styleId="a5">
    <w:name w:val="List Paragraph"/>
    <w:basedOn w:val="a"/>
    <w:uiPriority w:val="34"/>
    <w:qFormat/>
    <w:rsid w:val="00B46195"/>
    <w:pPr>
      <w:ind w:left="720"/>
      <w:contextualSpacing/>
    </w:pPr>
  </w:style>
  <w:style w:type="paragraph" w:styleId="a6">
    <w:name w:val="Normal (Web)"/>
    <w:basedOn w:val="a"/>
    <w:uiPriority w:val="99"/>
    <w:unhideWhenUsed/>
    <w:rsid w:val="00A93A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3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3DB9"/>
    <w:pPr>
      <w:spacing w:after="0" w:line="240" w:lineRule="auto"/>
    </w:pPr>
  </w:style>
  <w:style w:type="character" w:customStyle="1" w:styleId="10">
    <w:name w:val="Заголовок 1 Знак"/>
    <w:basedOn w:val="a0"/>
    <w:link w:val="1"/>
    <w:uiPriority w:val="9"/>
    <w:rsid w:val="00AE3DB9"/>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AE3DB9"/>
    <w:rPr>
      <w:color w:val="0000FF" w:themeColor="hyperlink"/>
      <w:u w:val="single"/>
    </w:rPr>
  </w:style>
  <w:style w:type="paragraph" w:styleId="a5">
    <w:name w:val="List Paragraph"/>
    <w:basedOn w:val="a"/>
    <w:uiPriority w:val="34"/>
    <w:qFormat/>
    <w:rsid w:val="00B46195"/>
    <w:pPr>
      <w:ind w:left="720"/>
      <w:contextualSpacing/>
    </w:pPr>
  </w:style>
  <w:style w:type="paragraph" w:styleId="a6">
    <w:name w:val="Normal (Web)"/>
    <w:basedOn w:val="a"/>
    <w:uiPriority w:val="99"/>
    <w:unhideWhenUsed/>
    <w:rsid w:val="00A93A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7352">
      <w:bodyDiv w:val="1"/>
      <w:marLeft w:val="0"/>
      <w:marRight w:val="0"/>
      <w:marTop w:val="0"/>
      <w:marBottom w:val="0"/>
      <w:divBdr>
        <w:top w:val="none" w:sz="0" w:space="0" w:color="auto"/>
        <w:left w:val="none" w:sz="0" w:space="0" w:color="auto"/>
        <w:bottom w:val="none" w:sz="0" w:space="0" w:color="auto"/>
        <w:right w:val="none" w:sz="0" w:space="0" w:color="auto"/>
      </w:divBdr>
    </w:div>
    <w:div w:id="387261703">
      <w:bodyDiv w:val="1"/>
      <w:marLeft w:val="0"/>
      <w:marRight w:val="0"/>
      <w:marTop w:val="0"/>
      <w:marBottom w:val="0"/>
      <w:divBdr>
        <w:top w:val="none" w:sz="0" w:space="0" w:color="auto"/>
        <w:left w:val="none" w:sz="0" w:space="0" w:color="auto"/>
        <w:bottom w:val="none" w:sz="0" w:space="0" w:color="auto"/>
        <w:right w:val="none" w:sz="0" w:space="0" w:color="auto"/>
      </w:divBdr>
      <w:divsChild>
        <w:div w:id="124012801">
          <w:marLeft w:val="0"/>
          <w:marRight w:val="0"/>
          <w:marTop w:val="0"/>
          <w:marBottom w:val="300"/>
          <w:divBdr>
            <w:top w:val="none" w:sz="0" w:space="0" w:color="auto"/>
            <w:left w:val="none" w:sz="0" w:space="0" w:color="auto"/>
            <w:bottom w:val="none" w:sz="0" w:space="0" w:color="auto"/>
            <w:right w:val="none" w:sz="0" w:space="0" w:color="auto"/>
          </w:divBdr>
          <w:divsChild>
            <w:div w:id="2132279763">
              <w:marLeft w:val="0"/>
              <w:marRight w:val="0"/>
              <w:marTop w:val="0"/>
              <w:marBottom w:val="0"/>
              <w:divBdr>
                <w:top w:val="none" w:sz="0" w:space="0" w:color="auto"/>
                <w:left w:val="none" w:sz="0" w:space="0" w:color="auto"/>
                <w:bottom w:val="none" w:sz="0" w:space="0" w:color="auto"/>
                <w:right w:val="none" w:sz="0" w:space="0" w:color="auto"/>
              </w:divBdr>
              <w:divsChild>
                <w:div w:id="541140184">
                  <w:marLeft w:val="0"/>
                  <w:marRight w:val="0"/>
                  <w:marTop w:val="0"/>
                  <w:marBottom w:val="0"/>
                  <w:divBdr>
                    <w:top w:val="none" w:sz="0" w:space="0" w:color="auto"/>
                    <w:left w:val="none" w:sz="0" w:space="0" w:color="auto"/>
                    <w:bottom w:val="none" w:sz="0" w:space="0" w:color="auto"/>
                    <w:right w:val="none" w:sz="0" w:space="0" w:color="auto"/>
                  </w:divBdr>
                  <w:divsChild>
                    <w:div w:id="1471169655">
                      <w:marLeft w:val="0"/>
                      <w:marRight w:val="0"/>
                      <w:marTop w:val="0"/>
                      <w:marBottom w:val="0"/>
                      <w:divBdr>
                        <w:top w:val="none" w:sz="0" w:space="0" w:color="auto"/>
                        <w:left w:val="none" w:sz="0" w:space="0" w:color="auto"/>
                        <w:bottom w:val="none" w:sz="0" w:space="0" w:color="auto"/>
                        <w:right w:val="none" w:sz="0" w:space="0" w:color="auto"/>
                      </w:divBdr>
                      <w:divsChild>
                        <w:div w:id="4243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70191">
                  <w:marLeft w:val="0"/>
                  <w:marRight w:val="0"/>
                  <w:marTop w:val="0"/>
                  <w:marBottom w:val="0"/>
                  <w:divBdr>
                    <w:top w:val="none" w:sz="0" w:space="0" w:color="auto"/>
                    <w:left w:val="none" w:sz="0" w:space="0" w:color="auto"/>
                    <w:bottom w:val="none" w:sz="0" w:space="0" w:color="auto"/>
                    <w:right w:val="none" w:sz="0" w:space="0" w:color="auto"/>
                  </w:divBdr>
                  <w:divsChild>
                    <w:div w:id="2276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5782">
      <w:bodyDiv w:val="1"/>
      <w:marLeft w:val="0"/>
      <w:marRight w:val="0"/>
      <w:marTop w:val="0"/>
      <w:marBottom w:val="0"/>
      <w:divBdr>
        <w:top w:val="none" w:sz="0" w:space="0" w:color="auto"/>
        <w:left w:val="none" w:sz="0" w:space="0" w:color="auto"/>
        <w:bottom w:val="none" w:sz="0" w:space="0" w:color="auto"/>
        <w:right w:val="none" w:sz="0" w:space="0" w:color="auto"/>
      </w:divBdr>
      <w:divsChild>
        <w:div w:id="252277724">
          <w:marLeft w:val="0"/>
          <w:marRight w:val="0"/>
          <w:marTop w:val="0"/>
          <w:marBottom w:val="300"/>
          <w:divBdr>
            <w:top w:val="none" w:sz="0" w:space="0" w:color="auto"/>
            <w:left w:val="none" w:sz="0" w:space="0" w:color="auto"/>
            <w:bottom w:val="none" w:sz="0" w:space="0" w:color="auto"/>
            <w:right w:val="none" w:sz="0" w:space="0" w:color="auto"/>
          </w:divBdr>
          <w:divsChild>
            <w:div w:id="632826476">
              <w:marLeft w:val="0"/>
              <w:marRight w:val="0"/>
              <w:marTop w:val="0"/>
              <w:marBottom w:val="0"/>
              <w:divBdr>
                <w:top w:val="none" w:sz="0" w:space="0" w:color="auto"/>
                <w:left w:val="none" w:sz="0" w:space="0" w:color="auto"/>
                <w:bottom w:val="none" w:sz="0" w:space="0" w:color="auto"/>
                <w:right w:val="none" w:sz="0" w:space="0" w:color="auto"/>
              </w:divBdr>
              <w:divsChild>
                <w:div w:id="1156914513">
                  <w:marLeft w:val="0"/>
                  <w:marRight w:val="0"/>
                  <w:marTop w:val="0"/>
                  <w:marBottom w:val="0"/>
                  <w:divBdr>
                    <w:top w:val="none" w:sz="0" w:space="0" w:color="auto"/>
                    <w:left w:val="none" w:sz="0" w:space="0" w:color="auto"/>
                    <w:bottom w:val="none" w:sz="0" w:space="0" w:color="auto"/>
                    <w:right w:val="none" w:sz="0" w:space="0" w:color="auto"/>
                  </w:divBdr>
                  <w:divsChild>
                    <w:div w:id="205801218">
                      <w:marLeft w:val="0"/>
                      <w:marRight w:val="0"/>
                      <w:marTop w:val="0"/>
                      <w:marBottom w:val="0"/>
                      <w:divBdr>
                        <w:top w:val="none" w:sz="0" w:space="0" w:color="auto"/>
                        <w:left w:val="none" w:sz="0" w:space="0" w:color="auto"/>
                        <w:bottom w:val="none" w:sz="0" w:space="0" w:color="auto"/>
                        <w:right w:val="none" w:sz="0" w:space="0" w:color="auto"/>
                      </w:divBdr>
                      <w:divsChild>
                        <w:div w:id="12905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50">
                  <w:marLeft w:val="0"/>
                  <w:marRight w:val="0"/>
                  <w:marTop w:val="0"/>
                  <w:marBottom w:val="0"/>
                  <w:divBdr>
                    <w:top w:val="none" w:sz="0" w:space="0" w:color="auto"/>
                    <w:left w:val="none" w:sz="0" w:space="0" w:color="auto"/>
                    <w:bottom w:val="none" w:sz="0" w:space="0" w:color="auto"/>
                    <w:right w:val="none" w:sz="0" w:space="0" w:color="auto"/>
                  </w:divBdr>
                  <w:divsChild>
                    <w:div w:id="11406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09272">
      <w:bodyDiv w:val="1"/>
      <w:marLeft w:val="0"/>
      <w:marRight w:val="0"/>
      <w:marTop w:val="0"/>
      <w:marBottom w:val="0"/>
      <w:divBdr>
        <w:top w:val="none" w:sz="0" w:space="0" w:color="auto"/>
        <w:left w:val="none" w:sz="0" w:space="0" w:color="auto"/>
        <w:bottom w:val="none" w:sz="0" w:space="0" w:color="auto"/>
        <w:right w:val="none" w:sz="0" w:space="0" w:color="auto"/>
      </w:divBdr>
      <w:divsChild>
        <w:div w:id="60951789">
          <w:marLeft w:val="0"/>
          <w:marRight w:val="0"/>
          <w:marTop w:val="0"/>
          <w:marBottom w:val="300"/>
          <w:divBdr>
            <w:top w:val="none" w:sz="0" w:space="0" w:color="auto"/>
            <w:left w:val="none" w:sz="0" w:space="0" w:color="auto"/>
            <w:bottom w:val="none" w:sz="0" w:space="0" w:color="auto"/>
            <w:right w:val="none" w:sz="0" w:space="0" w:color="auto"/>
          </w:divBdr>
          <w:divsChild>
            <w:div w:id="833685761">
              <w:marLeft w:val="0"/>
              <w:marRight w:val="0"/>
              <w:marTop w:val="0"/>
              <w:marBottom w:val="0"/>
              <w:divBdr>
                <w:top w:val="none" w:sz="0" w:space="0" w:color="auto"/>
                <w:left w:val="none" w:sz="0" w:space="0" w:color="auto"/>
                <w:bottom w:val="none" w:sz="0" w:space="0" w:color="auto"/>
                <w:right w:val="none" w:sz="0" w:space="0" w:color="auto"/>
              </w:divBdr>
              <w:divsChild>
                <w:div w:id="421604236">
                  <w:marLeft w:val="0"/>
                  <w:marRight w:val="0"/>
                  <w:marTop w:val="0"/>
                  <w:marBottom w:val="0"/>
                  <w:divBdr>
                    <w:top w:val="none" w:sz="0" w:space="0" w:color="auto"/>
                    <w:left w:val="none" w:sz="0" w:space="0" w:color="auto"/>
                    <w:bottom w:val="none" w:sz="0" w:space="0" w:color="auto"/>
                    <w:right w:val="none" w:sz="0" w:space="0" w:color="auto"/>
                  </w:divBdr>
                  <w:divsChild>
                    <w:div w:id="859664019">
                      <w:marLeft w:val="0"/>
                      <w:marRight w:val="0"/>
                      <w:marTop w:val="0"/>
                      <w:marBottom w:val="0"/>
                      <w:divBdr>
                        <w:top w:val="none" w:sz="0" w:space="0" w:color="auto"/>
                        <w:left w:val="none" w:sz="0" w:space="0" w:color="auto"/>
                        <w:bottom w:val="none" w:sz="0" w:space="0" w:color="auto"/>
                        <w:right w:val="none" w:sz="0" w:space="0" w:color="auto"/>
                      </w:divBdr>
                      <w:divsChild>
                        <w:div w:id="18058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979">
                  <w:marLeft w:val="0"/>
                  <w:marRight w:val="0"/>
                  <w:marTop w:val="0"/>
                  <w:marBottom w:val="0"/>
                  <w:divBdr>
                    <w:top w:val="none" w:sz="0" w:space="0" w:color="auto"/>
                    <w:left w:val="none" w:sz="0" w:space="0" w:color="auto"/>
                    <w:bottom w:val="none" w:sz="0" w:space="0" w:color="auto"/>
                    <w:right w:val="none" w:sz="0" w:space="0" w:color="auto"/>
                  </w:divBdr>
                  <w:divsChild>
                    <w:div w:id="944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ола</dc:creator>
  <cp:lastModifiedBy>ола</cp:lastModifiedBy>
  <cp:revision>3</cp:revision>
  <dcterms:created xsi:type="dcterms:W3CDTF">2021-02-22T05:15:00Z</dcterms:created>
  <dcterms:modified xsi:type="dcterms:W3CDTF">2021-03-04T05:31:00Z</dcterms:modified>
</cp:coreProperties>
</file>