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29E4" w:rsidRDefault="002529E4" w:rsidP="002529E4">
      <w:pPr>
        <w:rPr>
          <w:rFonts w:ascii="Times New Roman" w:hAnsi="Times New Roman" w:cs="Times New Roman"/>
          <w:sz w:val="24"/>
          <w:szCs w:val="24"/>
          <w:lang w:val="kk-KZ"/>
        </w:rPr>
      </w:pPr>
      <w:r w:rsidRPr="00C00415">
        <w:rPr>
          <w:rFonts w:ascii="Times New Roman" w:hAnsi="Times New Roman" w:cs="Times New Roman"/>
          <w:b/>
          <w:sz w:val="24"/>
          <w:szCs w:val="24"/>
        </w:rPr>
        <w:t xml:space="preserve">Магистрант: </w:t>
      </w:r>
      <w:r w:rsidRPr="00C00415">
        <w:rPr>
          <w:rFonts w:ascii="Times New Roman" w:hAnsi="Times New Roman" w:cs="Times New Roman"/>
          <w:sz w:val="24"/>
          <w:szCs w:val="24"/>
          <w:lang w:val="kk-KZ"/>
        </w:rPr>
        <w:t>Әбдіуахап   Айгүл</w:t>
      </w:r>
    </w:p>
    <w:p w:rsidR="002529E4" w:rsidRDefault="002529E4" w:rsidP="002529E4">
      <w:pPr>
        <w:rPr>
          <w:rFonts w:ascii="Times New Roman" w:hAnsi="Times New Roman" w:cs="Times New Roman"/>
          <w:sz w:val="24"/>
          <w:szCs w:val="24"/>
          <w:lang w:val="kk-KZ"/>
        </w:rPr>
      </w:pPr>
      <w:r w:rsidRPr="00FA386C">
        <w:rPr>
          <w:rFonts w:ascii="Times New Roman" w:hAnsi="Times New Roman" w:cs="Times New Roman"/>
          <w:b/>
          <w:bCs/>
          <w:sz w:val="24"/>
          <w:szCs w:val="24"/>
          <w:lang w:val="kk-KZ"/>
        </w:rPr>
        <w:t xml:space="preserve">Ғылыми жетекшісі </w:t>
      </w:r>
      <w:r>
        <w:rPr>
          <w:rFonts w:ascii="Times New Roman" w:hAnsi="Times New Roman" w:cs="Times New Roman"/>
          <w:sz w:val="24"/>
          <w:szCs w:val="24"/>
          <w:lang w:val="kk-KZ"/>
        </w:rPr>
        <w:t>: Құдайбергенова А.М.</w:t>
      </w:r>
    </w:p>
    <w:p w:rsidR="002529E4" w:rsidRDefault="002529E4" w:rsidP="002529E4">
      <w:pPr>
        <w:rPr>
          <w:rFonts w:ascii="Times New Roman" w:hAnsi="Times New Roman" w:cs="Times New Roman"/>
          <w:sz w:val="24"/>
          <w:szCs w:val="24"/>
          <w:lang w:val="kk-KZ"/>
        </w:rPr>
      </w:pPr>
      <w:r>
        <w:rPr>
          <w:rFonts w:ascii="Times New Roman" w:hAnsi="Times New Roman" w:cs="Times New Roman"/>
          <w:sz w:val="24"/>
          <w:szCs w:val="24"/>
          <w:lang w:val="kk-KZ"/>
        </w:rPr>
        <w:t xml:space="preserve">Әл-Фараби атындағы Қазақ Ұлттық университеті (Алматы, Қазақстан ) @aygul.abduokhapova17@mail.ru </w:t>
      </w:r>
    </w:p>
    <w:p w:rsidR="00C671C8" w:rsidRPr="002529E4" w:rsidRDefault="002529E4" w:rsidP="00B925FC">
      <w:pPr>
        <w:rPr>
          <w:rFonts w:ascii="Times New Roman" w:hAnsi="Times New Roman" w:cs="Times New Roman"/>
          <w:sz w:val="24"/>
          <w:szCs w:val="24"/>
          <w:lang w:val="kk-KZ"/>
        </w:rPr>
      </w:pPr>
      <w:r>
        <w:rPr>
          <w:rFonts w:ascii="Times New Roman" w:hAnsi="Times New Roman" w:cs="Times New Roman"/>
          <w:sz w:val="24"/>
          <w:szCs w:val="24"/>
          <w:lang w:val="kk-KZ"/>
        </w:rPr>
        <w:t xml:space="preserve">Әл-Фараби атындағы Қазақ Ұлттық университеті ( Алматы,  Қазақстан ) @aliya.malikovna@mail.ru </w:t>
      </w:r>
    </w:p>
    <w:p w:rsidR="00B925FC" w:rsidRPr="002529E4" w:rsidRDefault="00B925FC" w:rsidP="00B925FC">
      <w:pPr>
        <w:rPr>
          <w:b/>
          <w:sz w:val="32"/>
          <w:szCs w:val="32"/>
          <w:lang w:val="kk-KZ"/>
        </w:rPr>
      </w:pPr>
      <w:r w:rsidRPr="002529E4">
        <w:rPr>
          <w:b/>
          <w:sz w:val="32"/>
          <w:szCs w:val="32"/>
          <w:lang w:val="kk-KZ"/>
        </w:rPr>
        <w:t>Педагог-психолог пен педагогикалық ұжымның өзара</w:t>
      </w:r>
      <w:r w:rsidR="002529E4">
        <w:rPr>
          <w:b/>
          <w:sz w:val="32"/>
          <w:szCs w:val="32"/>
          <w:lang w:val="kk-KZ"/>
        </w:rPr>
        <w:t xml:space="preserve"> әрекеттестігінің интеграциясы</w:t>
      </w:r>
    </w:p>
    <w:p w:rsidR="00B925FC" w:rsidRPr="002529E4" w:rsidRDefault="00B925FC" w:rsidP="002529E4">
      <w:pPr>
        <w:jc w:val="both"/>
        <w:rPr>
          <w:rFonts w:ascii="Times New Roman" w:hAnsi="Times New Roman" w:cs="Times New Roman"/>
          <w:sz w:val="28"/>
          <w:szCs w:val="28"/>
          <w:lang w:val="kk-KZ"/>
        </w:rPr>
      </w:pPr>
      <w:r w:rsidRPr="002529E4">
        <w:rPr>
          <w:rFonts w:ascii="Times New Roman" w:hAnsi="Times New Roman" w:cs="Times New Roman"/>
          <w:sz w:val="28"/>
          <w:szCs w:val="28"/>
          <w:lang w:val="kk-KZ"/>
        </w:rPr>
        <w:t xml:space="preserve"> </w:t>
      </w:r>
      <w:r w:rsidRPr="002529E4">
        <w:rPr>
          <w:rFonts w:ascii="Times New Roman" w:hAnsi="Times New Roman" w:cs="Times New Roman"/>
          <w:sz w:val="28"/>
          <w:szCs w:val="28"/>
        </w:rPr>
        <w:t>Білім беру ұйымындағы психологиялық қызмет бүгінгі таңда білім беру жүйесінің элементтерінің біріне айналды, оның негізгі мақсаты адамның жеке даралығын және ондағы субъективтік принципті барынша толық ашуға барынша ықпал ететін жағдайды зерттеу және жасау болып табылады. және баланың жеке даралығын дамыту.  Бұл мәселені шешу педагог-психологтың жалпы педагогикалық ұжыммен және нақты мұғалімдермен өзара әрекетінсіз мүмкін емес.  Педагог-психолог өзінің кәсіби қызметінде білім беруге қатысты дамушы бағыттарды жобалаушы және ұйымдастырушы ретінде әрекет етеді, осы мақсатқа жетуге үлес қоса алады немесе қоса алады.</w:t>
      </w:r>
    </w:p>
    <w:p w:rsidR="00B925FC" w:rsidRPr="002529E4" w:rsidRDefault="00B925FC" w:rsidP="002529E4">
      <w:pPr>
        <w:jc w:val="both"/>
        <w:rPr>
          <w:rFonts w:ascii="Times New Roman" w:hAnsi="Times New Roman" w:cs="Times New Roman"/>
          <w:sz w:val="28"/>
          <w:szCs w:val="28"/>
          <w:lang w:val="kk-KZ"/>
        </w:rPr>
      </w:pPr>
      <w:r w:rsidRPr="002529E4">
        <w:rPr>
          <w:rFonts w:ascii="Times New Roman" w:hAnsi="Times New Roman" w:cs="Times New Roman"/>
          <w:sz w:val="28"/>
          <w:szCs w:val="28"/>
        </w:rPr>
        <w:t xml:space="preserve"> Мұғалім де, тәрбие психологы да бір мақсатты көздейді – баланың өмірде адасып кетпеуіне, тұлға болып қалыптасуына көмектесу, сонымен бірге олардың әрқайсысы өз ауқымындағы тапсырмалармен айналысады.  Педагог-психолог кез келген педагогикалық ұжымның тең құқылы мүшесі ретінде балалардың психикалық дамуына, олардың интеллектуалдық, эмоционалдық, коммуникативтік, мотивациялық және қажеттіліктерін дамытуға, сонымен қатар оқушылардың рухани денсаулығына жауапты.  Сондықтан қазіргі кезеңде болашақ мамандарды кәсіби даярлаудың жетекші құрамдас бөліктері ретінде мәдениет пен руханияттың рөлі бұрынғыдан да артып келеді.</w:t>
      </w:r>
      <w:r w:rsidRPr="002529E4">
        <w:rPr>
          <w:rFonts w:ascii="Times New Roman" w:hAnsi="Times New Roman" w:cs="Times New Roman"/>
          <w:sz w:val="28"/>
          <w:szCs w:val="28"/>
          <w:lang w:val="kk-KZ"/>
        </w:rPr>
        <w:t xml:space="preserve">  </w:t>
      </w:r>
      <w:r w:rsidRPr="002529E4">
        <w:rPr>
          <w:rFonts w:ascii="Times New Roman" w:hAnsi="Times New Roman" w:cs="Times New Roman"/>
          <w:sz w:val="28"/>
          <w:szCs w:val="28"/>
        </w:rPr>
        <w:t>«Педагог-психолог педагогикалық ұжымның мүшесі ретінде» үлгісін қарастырайық.  Ол ең алдымен оқу процесін ғылыми психологиялық қамтамасыз етумен байланысты.  Мұғалімдермен жұмыс істеуге баса назар аударылады.  Педагог-психолог мұғалімдерге балалардың дамуына, танымдық мотивациясын қалыптастыруға, өздігінен білім алу және өзін-өзі тәрбиелеу процестерін белсендіруге байланысты белгілі психологиялық теориялармен танысып, алған білімдерін күнделікті іс-әрекетте пайдалануға көмектеседі.  Психолог мұғалімдермен бірлесе отырып, бағдарламаларды, іс-шараларды жасайды, оқушылармен жеке жұмысты жоспарлайды.</w:t>
      </w:r>
      <w:r w:rsidRPr="002529E4">
        <w:rPr>
          <w:rFonts w:ascii="Times New Roman" w:hAnsi="Times New Roman" w:cs="Times New Roman"/>
          <w:sz w:val="28"/>
          <w:szCs w:val="28"/>
          <w:lang w:val="kk-KZ"/>
        </w:rPr>
        <w:t xml:space="preserve">  Білім беру ұйымындағы педагог-психолог жұмысының осы негізгі ұғымдарының модификациялары да бар.  </w:t>
      </w:r>
      <w:r w:rsidRPr="002529E4">
        <w:rPr>
          <w:rFonts w:ascii="Times New Roman" w:hAnsi="Times New Roman" w:cs="Times New Roman"/>
          <w:sz w:val="28"/>
          <w:szCs w:val="28"/>
        </w:rPr>
        <w:t>Мысалы, эскорт үлгісі.  Бұл үлгімен педагог-психолог, біріншіден, педагогикалық процестің барлық ересек мүшелерімен тең дәрежеде ынтымақтастық орнатады.  Екіншіден, барлық студенттер психологиялық қызметтің жұмыс жүйесіне енгізілген.</w:t>
      </w:r>
      <w:r w:rsidRPr="002529E4">
        <w:rPr>
          <w:rFonts w:ascii="Times New Roman" w:hAnsi="Times New Roman" w:cs="Times New Roman"/>
          <w:sz w:val="28"/>
          <w:szCs w:val="28"/>
          <w:lang w:val="kk-KZ"/>
        </w:rPr>
        <w:t xml:space="preserve">  </w:t>
      </w:r>
      <w:r w:rsidRPr="002529E4">
        <w:rPr>
          <w:rFonts w:ascii="Times New Roman" w:hAnsi="Times New Roman" w:cs="Times New Roman"/>
          <w:sz w:val="28"/>
          <w:szCs w:val="28"/>
        </w:rPr>
        <w:t>Педагог-психологтың педагогикалық ұжымның тең құқылы мүшесі екендігі туралы көп айтылды.  Ол оқу орнында шақыру мен жылы қарсы алуды есептейтін қонақ емес, мұғалім немесе студент сияқты оқу процесінің қатысушысы.  Дегенмен, құқықтар берілмейді, бірақ алынады деген белгілі тұжырым бұл жағдайда қолайлы емес.</w:t>
      </w:r>
      <w:r w:rsidRPr="002529E4">
        <w:rPr>
          <w:rFonts w:ascii="Times New Roman" w:hAnsi="Times New Roman" w:cs="Times New Roman"/>
          <w:sz w:val="28"/>
          <w:szCs w:val="28"/>
          <w:lang w:val="kk-KZ"/>
        </w:rPr>
        <w:t xml:space="preserve"> Педагог-психологтың педагогтармен қарым-қатынасының мақсаты мен міндеттеріне, осы өзара әрекеттің тиімділігіне, өзара әрекеттестіктің мазмұны мен формаларына тоқталайық.  Білім беруді дамытудың қазіргі жағдайында психологиялық қызмет педагог тұлғасын дамыту және оның психологиялық-педагогикалық құзыреттілігін арттыру үдерісінің идеологы, ұйымдастырушысы болатын білім беруді психологиялық қамтамасыз етудің арнайы ұйымдастырылған жүйесі болуы керек.  Сонымен, білім беру ұйымындағы педагог-психологтың қызметі тиімді педагогикалық қарым-қатынасты ұйымдастыруға бағытталуы керек.  </w:t>
      </w:r>
      <w:r w:rsidRPr="002529E4">
        <w:rPr>
          <w:rFonts w:ascii="Times New Roman" w:hAnsi="Times New Roman" w:cs="Times New Roman"/>
          <w:sz w:val="28"/>
          <w:szCs w:val="28"/>
        </w:rPr>
        <w:t>Педагогикалық іс-әрекеттің кеңістігінде еркін бағдарлай білу сияқты тұлғалық сапаны дамытуда көрініс табатын педагогикалық іс-әрекеттің жалпылама әдістері жүйесін меңгеру үшін ең алдымен мұғалімдермен және өндірістік оқыту шеберлерімен жұмыс жасау қажет. , кез келген жағдаятты педагогикалық жағдаятқа аударып, оны өзін-өзі дамыту үшін және басқасын пайдалану.  Педагог тұлғасын дамытудың жаңа принциптерінің идеологы және ұйымдастырушысы бола отырып және онымен мақсатты жұмыс жүргізе отырып, педагог-психолог мұғалімге өзінің кәсіби дамуының нұсқаларын таңдауға жағдай жасауға және оның шығармашылық пен педагогикалық қарым-қатынасын қалыптастыруға көмектеседі. белсенділік.</w:t>
      </w:r>
      <w:r w:rsidRPr="002529E4">
        <w:rPr>
          <w:rFonts w:ascii="Times New Roman" w:hAnsi="Times New Roman" w:cs="Times New Roman"/>
          <w:sz w:val="28"/>
          <w:szCs w:val="28"/>
          <w:lang w:val="kk-KZ"/>
        </w:rPr>
        <w:t xml:space="preserve">  Мұғалім күн сайын өз жұмысында оның жеке басын бұзатын, психоэнергетикасын әлсірететін психикалық жүктемені бастан кешіреді.  </w:t>
      </w:r>
      <w:r w:rsidRPr="002529E4">
        <w:rPr>
          <w:rFonts w:ascii="Times New Roman" w:hAnsi="Times New Roman" w:cs="Times New Roman"/>
          <w:sz w:val="28"/>
          <w:szCs w:val="28"/>
        </w:rPr>
        <w:t>Мұғалімнен еңбекке шығармашылық көзқарас, педагогикалық әдіс-тәсілдерді (сөйлеу, қарым-қатынастың мәнерлі құралдары, педагогикалық такт), жобалау шеберлігі, т.б.  Сыныпқа, топқа келе отырып, көп жұмыс істейтін мұғалім педагогикалық іс-әрекеттің табысты өтуіне қажетті тұрақтылық күйін жоғалтады.  Ол шамадан тыс қозып, тітіркенеді, оқушыларға қысым жасайды, шыдамсыздық пен ашуланады.  Созылмалы шамадан тыс жұмыстың салдарынан мұғалім мекемедегі жаңалықтарды оң қабылдауға, өзінің кәсіби құзыреттілігін арттыруға дайын болмайды.  Мұғалімге тиімді көмек көрсетіп, педагог-психологқа көрсетеді.</w:t>
      </w:r>
      <w:r w:rsidRPr="002529E4">
        <w:rPr>
          <w:rFonts w:ascii="Times New Roman" w:hAnsi="Times New Roman" w:cs="Times New Roman"/>
          <w:sz w:val="28"/>
          <w:szCs w:val="28"/>
          <w:lang w:val="kk-KZ"/>
        </w:rPr>
        <w:t xml:space="preserve">  </w:t>
      </w:r>
      <w:r w:rsidRPr="002529E4">
        <w:rPr>
          <w:rFonts w:ascii="Times New Roman" w:hAnsi="Times New Roman" w:cs="Times New Roman"/>
          <w:sz w:val="28"/>
          <w:szCs w:val="28"/>
        </w:rPr>
        <w:t>Сонымен қатар, педагогтармен жұмыс бағыты педагог-психолог қызметінің аз дамыған саласы болып табылады.  Мүмкін, бұл бірнеше себептерге байланысты бұл бағыт оған ең қиын болғанымен байланысты.</w:t>
      </w:r>
    </w:p>
    <w:p w:rsidR="00B925FC" w:rsidRPr="002529E4" w:rsidRDefault="00B925FC" w:rsidP="002529E4">
      <w:pPr>
        <w:jc w:val="both"/>
        <w:rPr>
          <w:rFonts w:ascii="Times New Roman" w:hAnsi="Times New Roman" w:cs="Times New Roman"/>
          <w:sz w:val="28"/>
          <w:szCs w:val="28"/>
          <w:lang w:val="kk-KZ"/>
        </w:rPr>
      </w:pPr>
      <w:r w:rsidRPr="002529E4">
        <w:rPr>
          <w:rFonts w:ascii="Times New Roman" w:hAnsi="Times New Roman" w:cs="Times New Roman"/>
          <w:sz w:val="28"/>
          <w:szCs w:val="28"/>
          <w:lang w:val="kk-KZ"/>
        </w:rPr>
        <w:t xml:space="preserve"> Мұғалімдердің мотивациясының төмендігі.</w:t>
      </w:r>
    </w:p>
    <w:p w:rsidR="00B925FC" w:rsidRPr="002529E4" w:rsidRDefault="00B925FC" w:rsidP="002529E4">
      <w:pPr>
        <w:jc w:val="both"/>
        <w:rPr>
          <w:rFonts w:ascii="Times New Roman" w:hAnsi="Times New Roman" w:cs="Times New Roman"/>
          <w:sz w:val="28"/>
          <w:szCs w:val="28"/>
          <w:lang w:val="kk-KZ"/>
        </w:rPr>
      </w:pPr>
      <w:r w:rsidRPr="002529E4">
        <w:rPr>
          <w:rFonts w:ascii="Times New Roman" w:hAnsi="Times New Roman" w:cs="Times New Roman"/>
          <w:sz w:val="28"/>
          <w:szCs w:val="28"/>
          <w:lang w:val="kk-KZ"/>
        </w:rPr>
        <w:t xml:space="preserve"> Сенім деңгейі төмен, сақтық.</w:t>
      </w:r>
    </w:p>
    <w:p w:rsidR="00B925FC" w:rsidRPr="002529E4" w:rsidRDefault="00B925FC" w:rsidP="002529E4">
      <w:pPr>
        <w:jc w:val="both"/>
        <w:rPr>
          <w:rFonts w:ascii="Times New Roman" w:hAnsi="Times New Roman" w:cs="Times New Roman"/>
          <w:sz w:val="28"/>
          <w:szCs w:val="28"/>
          <w:lang w:val="kk-KZ"/>
        </w:rPr>
      </w:pPr>
      <w:r w:rsidRPr="002529E4">
        <w:rPr>
          <w:rFonts w:ascii="Times New Roman" w:hAnsi="Times New Roman" w:cs="Times New Roman"/>
          <w:sz w:val="28"/>
          <w:szCs w:val="28"/>
          <w:lang w:val="kk-KZ"/>
        </w:rPr>
        <w:t xml:space="preserve"> Педагог-психологтың бағалау жұмысы бойынша әкімшілікті орнату.</w:t>
      </w:r>
    </w:p>
    <w:p w:rsidR="00B925FC" w:rsidRPr="002529E4" w:rsidRDefault="00B925FC" w:rsidP="002529E4">
      <w:pPr>
        <w:jc w:val="both"/>
        <w:rPr>
          <w:rFonts w:ascii="Times New Roman" w:hAnsi="Times New Roman" w:cs="Times New Roman"/>
          <w:sz w:val="28"/>
          <w:szCs w:val="28"/>
          <w:lang w:val="kk-KZ"/>
        </w:rPr>
      </w:pPr>
      <w:r w:rsidRPr="002529E4">
        <w:rPr>
          <w:rFonts w:ascii="Times New Roman" w:hAnsi="Times New Roman" w:cs="Times New Roman"/>
          <w:sz w:val="28"/>
          <w:szCs w:val="28"/>
          <w:lang w:val="kk-KZ"/>
        </w:rPr>
        <w:t xml:space="preserve"> </w:t>
      </w:r>
      <w:r w:rsidRPr="002529E4">
        <w:rPr>
          <w:rFonts w:ascii="Times New Roman" w:hAnsi="Times New Roman" w:cs="Times New Roman"/>
          <w:sz w:val="28"/>
          <w:szCs w:val="28"/>
        </w:rPr>
        <w:t>Бұл тақырыпқа психологияда практикалық көзқарастың дамымауы.</w:t>
      </w:r>
    </w:p>
    <w:p w:rsidR="00B925FC" w:rsidRPr="002529E4" w:rsidRDefault="00B925FC" w:rsidP="002529E4">
      <w:pPr>
        <w:jc w:val="both"/>
        <w:rPr>
          <w:rFonts w:ascii="Times New Roman" w:hAnsi="Times New Roman" w:cs="Times New Roman"/>
          <w:sz w:val="28"/>
          <w:szCs w:val="28"/>
          <w:lang w:val="kk-KZ"/>
        </w:rPr>
      </w:pPr>
      <w:r w:rsidRPr="002529E4">
        <w:rPr>
          <w:rFonts w:ascii="Times New Roman" w:hAnsi="Times New Roman" w:cs="Times New Roman"/>
          <w:sz w:val="28"/>
          <w:szCs w:val="28"/>
          <w:lang w:val="kk-KZ"/>
        </w:rPr>
        <w:t xml:space="preserve"> Тақырыптың нәзіктігі, мұғалімдердің тұлғалық ерекшеліктеріне әсер етуіне байланысты.</w:t>
      </w:r>
    </w:p>
    <w:p w:rsidR="00B925FC" w:rsidRPr="002529E4" w:rsidRDefault="00B925FC" w:rsidP="002529E4">
      <w:pPr>
        <w:jc w:val="both"/>
        <w:rPr>
          <w:rFonts w:ascii="Times New Roman" w:hAnsi="Times New Roman" w:cs="Times New Roman"/>
          <w:sz w:val="28"/>
          <w:szCs w:val="28"/>
          <w:lang w:val="kk-KZ"/>
        </w:rPr>
      </w:pPr>
      <w:r w:rsidRPr="002529E4">
        <w:rPr>
          <w:rFonts w:ascii="Times New Roman" w:hAnsi="Times New Roman" w:cs="Times New Roman"/>
          <w:sz w:val="28"/>
          <w:szCs w:val="28"/>
          <w:lang w:val="kk-KZ"/>
        </w:rPr>
        <w:t xml:space="preserve"> Мұғалімдердің жүргізіліп жатқан жұмыс «субъект – объект қатынастары» принципіне негізделетінінен қорқады.</w:t>
      </w:r>
    </w:p>
    <w:p w:rsidR="00B925FC" w:rsidRPr="002529E4" w:rsidRDefault="00B925FC" w:rsidP="002529E4">
      <w:pPr>
        <w:jc w:val="both"/>
        <w:rPr>
          <w:rFonts w:ascii="Times New Roman" w:hAnsi="Times New Roman" w:cs="Times New Roman"/>
          <w:sz w:val="28"/>
          <w:szCs w:val="28"/>
          <w:lang w:val="kk-KZ"/>
        </w:rPr>
      </w:pPr>
      <w:r w:rsidRPr="002529E4">
        <w:rPr>
          <w:rFonts w:ascii="Times New Roman" w:hAnsi="Times New Roman" w:cs="Times New Roman"/>
          <w:sz w:val="28"/>
          <w:szCs w:val="28"/>
          <w:lang w:val="kk-KZ"/>
        </w:rPr>
        <w:t xml:space="preserve"> Осыған байланысты біз мұғалімдермен жұмысты ұйымдастыру үшін мынадай міндеттер қойдық.</w:t>
      </w:r>
    </w:p>
    <w:p w:rsidR="00B925FC" w:rsidRPr="002529E4" w:rsidRDefault="00B925FC" w:rsidP="002529E4">
      <w:pPr>
        <w:jc w:val="both"/>
        <w:rPr>
          <w:rFonts w:ascii="Times New Roman" w:hAnsi="Times New Roman" w:cs="Times New Roman"/>
          <w:sz w:val="28"/>
          <w:szCs w:val="28"/>
          <w:lang w:val="kk-KZ"/>
        </w:rPr>
      </w:pPr>
      <w:r w:rsidRPr="002529E4">
        <w:rPr>
          <w:rFonts w:ascii="Times New Roman" w:hAnsi="Times New Roman" w:cs="Times New Roman"/>
          <w:sz w:val="28"/>
          <w:szCs w:val="28"/>
          <w:lang w:val="kk-KZ"/>
        </w:rPr>
        <w:t xml:space="preserve"> Мұғалімдердің педагог-психологпен ынтымақтастыққа деген ынтасын күшейту, бұл жұмысқа қызығушылықтарын арттыру.</w:t>
      </w:r>
    </w:p>
    <w:p w:rsidR="00B925FC" w:rsidRPr="002529E4" w:rsidRDefault="00B925FC" w:rsidP="002529E4">
      <w:pPr>
        <w:jc w:val="both"/>
        <w:rPr>
          <w:rFonts w:ascii="Times New Roman" w:hAnsi="Times New Roman" w:cs="Times New Roman"/>
          <w:sz w:val="28"/>
          <w:szCs w:val="28"/>
          <w:lang w:val="kk-KZ"/>
        </w:rPr>
      </w:pPr>
      <w:r w:rsidRPr="002529E4">
        <w:rPr>
          <w:rFonts w:ascii="Times New Roman" w:hAnsi="Times New Roman" w:cs="Times New Roman"/>
          <w:sz w:val="28"/>
          <w:szCs w:val="28"/>
          <w:lang w:val="kk-KZ"/>
        </w:rPr>
        <w:t xml:space="preserve"> Мұғалімдер тарапынан оған деген сенімді қарым-қатынасты қалыптастыру.</w:t>
      </w:r>
    </w:p>
    <w:p w:rsidR="00B925FC" w:rsidRPr="002529E4" w:rsidRDefault="00B925FC" w:rsidP="002529E4">
      <w:pPr>
        <w:jc w:val="both"/>
        <w:rPr>
          <w:rFonts w:ascii="Times New Roman" w:hAnsi="Times New Roman" w:cs="Times New Roman"/>
          <w:sz w:val="28"/>
          <w:szCs w:val="28"/>
          <w:lang w:val="kk-KZ"/>
        </w:rPr>
      </w:pPr>
      <w:r w:rsidRPr="002529E4">
        <w:rPr>
          <w:rFonts w:ascii="Times New Roman" w:hAnsi="Times New Roman" w:cs="Times New Roman"/>
          <w:sz w:val="28"/>
          <w:szCs w:val="28"/>
          <w:lang w:val="kk-KZ"/>
        </w:rPr>
        <w:t xml:space="preserve"> Психологпен жұмыс істегенде олар тең субъектілер ретінде әрекет ете алады деген мұғалімдердің идеяларын дамыту.</w:t>
      </w:r>
    </w:p>
    <w:p w:rsidR="00B925FC" w:rsidRPr="002529E4" w:rsidRDefault="00B925FC" w:rsidP="002529E4">
      <w:pPr>
        <w:jc w:val="both"/>
        <w:rPr>
          <w:rFonts w:ascii="Times New Roman" w:hAnsi="Times New Roman" w:cs="Times New Roman"/>
          <w:sz w:val="28"/>
          <w:szCs w:val="28"/>
          <w:lang w:val="kk-KZ"/>
        </w:rPr>
      </w:pPr>
      <w:r w:rsidRPr="002529E4">
        <w:rPr>
          <w:rFonts w:ascii="Times New Roman" w:hAnsi="Times New Roman" w:cs="Times New Roman"/>
          <w:sz w:val="28"/>
          <w:szCs w:val="28"/>
          <w:lang w:val="kk-KZ"/>
        </w:rPr>
        <w:t xml:space="preserve"> Бағалау тәсіліне қарама-қарсы педагогтардың педагогикалық іс-әрекетті талдау және іштей білу қабілетін дамытудың алғы шарттарын жасау.</w:t>
      </w:r>
    </w:p>
    <w:p w:rsidR="00B925FC" w:rsidRPr="002529E4" w:rsidRDefault="00B925FC" w:rsidP="002529E4">
      <w:pPr>
        <w:jc w:val="both"/>
        <w:rPr>
          <w:rFonts w:ascii="Times New Roman" w:hAnsi="Times New Roman" w:cs="Times New Roman"/>
          <w:sz w:val="28"/>
          <w:szCs w:val="28"/>
          <w:lang w:val="kk-KZ"/>
        </w:rPr>
      </w:pPr>
      <w:r w:rsidRPr="002529E4">
        <w:rPr>
          <w:rFonts w:ascii="Times New Roman" w:hAnsi="Times New Roman" w:cs="Times New Roman"/>
          <w:sz w:val="28"/>
          <w:szCs w:val="28"/>
          <w:lang w:val="kk-KZ"/>
        </w:rPr>
        <w:t xml:space="preserve"> Мұғалімдердің психологиялық құзыреттілігін арттыру бойынша педагог-психолог жұмысының стратегиясы мен тактикасын жасау.</w:t>
      </w:r>
    </w:p>
    <w:p w:rsidR="00B925FC" w:rsidRPr="002529E4" w:rsidRDefault="00B925FC" w:rsidP="002529E4">
      <w:pPr>
        <w:jc w:val="both"/>
        <w:rPr>
          <w:rFonts w:ascii="Times New Roman" w:hAnsi="Times New Roman" w:cs="Times New Roman"/>
          <w:sz w:val="28"/>
          <w:szCs w:val="28"/>
          <w:lang w:val="kk-KZ"/>
        </w:rPr>
      </w:pPr>
      <w:r w:rsidRPr="002529E4">
        <w:rPr>
          <w:rFonts w:ascii="Times New Roman" w:hAnsi="Times New Roman" w:cs="Times New Roman"/>
          <w:sz w:val="28"/>
          <w:szCs w:val="28"/>
          <w:lang w:val="kk-KZ"/>
        </w:rPr>
        <w:t xml:space="preserve"> Мұғалімдерді оқыту сабақтарының жүйесін әзірлеу.</w:t>
      </w:r>
    </w:p>
    <w:p w:rsidR="00B925FC" w:rsidRPr="002529E4" w:rsidRDefault="00B925FC" w:rsidP="002529E4">
      <w:pPr>
        <w:jc w:val="both"/>
        <w:rPr>
          <w:rFonts w:ascii="Times New Roman" w:hAnsi="Times New Roman" w:cs="Times New Roman"/>
          <w:sz w:val="28"/>
          <w:szCs w:val="28"/>
          <w:lang w:val="kk-KZ"/>
        </w:rPr>
      </w:pPr>
      <w:r w:rsidRPr="002529E4">
        <w:rPr>
          <w:rFonts w:ascii="Times New Roman" w:hAnsi="Times New Roman" w:cs="Times New Roman"/>
          <w:sz w:val="28"/>
          <w:szCs w:val="28"/>
          <w:lang w:val="kk-KZ"/>
        </w:rPr>
        <w:t xml:space="preserve"> Мұғаліммен құрылыс жұмысының принциптері:</w:t>
      </w:r>
    </w:p>
    <w:p w:rsidR="00B925FC" w:rsidRPr="002529E4" w:rsidRDefault="00B925FC" w:rsidP="002529E4">
      <w:pPr>
        <w:jc w:val="both"/>
        <w:rPr>
          <w:rFonts w:ascii="Times New Roman" w:hAnsi="Times New Roman" w:cs="Times New Roman"/>
          <w:sz w:val="28"/>
          <w:szCs w:val="28"/>
          <w:lang w:val="kk-KZ"/>
        </w:rPr>
      </w:pPr>
      <w:r w:rsidRPr="002529E4">
        <w:rPr>
          <w:rFonts w:ascii="Times New Roman" w:hAnsi="Times New Roman" w:cs="Times New Roman"/>
          <w:sz w:val="28"/>
          <w:szCs w:val="28"/>
          <w:lang w:val="kk-KZ"/>
        </w:rPr>
        <w:t xml:space="preserve"> мұғалімдермен қарым-қатынастың тұлғалық-бағдарлы стилі принципі;</w:t>
      </w:r>
    </w:p>
    <w:p w:rsidR="00B925FC" w:rsidRPr="002529E4" w:rsidRDefault="00B925FC" w:rsidP="002529E4">
      <w:pPr>
        <w:jc w:val="both"/>
        <w:rPr>
          <w:rFonts w:ascii="Times New Roman" w:hAnsi="Times New Roman" w:cs="Times New Roman"/>
          <w:sz w:val="28"/>
          <w:szCs w:val="28"/>
          <w:lang w:val="kk-KZ"/>
        </w:rPr>
      </w:pPr>
      <w:r w:rsidRPr="002529E4">
        <w:rPr>
          <w:rFonts w:ascii="Times New Roman" w:hAnsi="Times New Roman" w:cs="Times New Roman"/>
          <w:sz w:val="28"/>
          <w:szCs w:val="28"/>
          <w:lang w:val="kk-KZ"/>
        </w:rPr>
        <w:t xml:space="preserve"> ынтымақтастық принципі: өзара әрекетке қатысушылардың әрқайсысы үшін педагог-психологтың бірлескен жұмысы барысында жаңа білім, жаңа тәжірибені қалыптастыру;</w:t>
      </w:r>
    </w:p>
    <w:p w:rsidR="00B925FC" w:rsidRPr="002529E4" w:rsidRDefault="00B925FC" w:rsidP="002529E4">
      <w:pPr>
        <w:jc w:val="both"/>
        <w:rPr>
          <w:rFonts w:ascii="Times New Roman" w:hAnsi="Times New Roman" w:cs="Times New Roman"/>
          <w:sz w:val="28"/>
          <w:szCs w:val="28"/>
          <w:lang w:val="kk-KZ"/>
        </w:rPr>
      </w:pPr>
      <w:r w:rsidRPr="002529E4">
        <w:rPr>
          <w:rFonts w:ascii="Times New Roman" w:hAnsi="Times New Roman" w:cs="Times New Roman"/>
          <w:sz w:val="28"/>
          <w:szCs w:val="28"/>
          <w:lang w:val="kk-KZ"/>
        </w:rPr>
        <w:t xml:space="preserve"> сараланған тәсіл принципі: мұғалімдердің жеке ерекшеліктерін ескеру;</w:t>
      </w:r>
    </w:p>
    <w:p w:rsidR="00B925FC" w:rsidRPr="002529E4" w:rsidRDefault="00B925FC" w:rsidP="002529E4">
      <w:pPr>
        <w:jc w:val="both"/>
        <w:rPr>
          <w:rFonts w:ascii="Times New Roman" w:hAnsi="Times New Roman" w:cs="Times New Roman"/>
          <w:sz w:val="28"/>
          <w:szCs w:val="28"/>
        </w:rPr>
      </w:pPr>
      <w:r w:rsidRPr="002529E4">
        <w:rPr>
          <w:rFonts w:ascii="Times New Roman" w:hAnsi="Times New Roman" w:cs="Times New Roman"/>
          <w:sz w:val="28"/>
          <w:szCs w:val="28"/>
          <w:lang w:val="kk-KZ"/>
        </w:rPr>
        <w:t xml:space="preserve"> </w:t>
      </w:r>
      <w:r w:rsidRPr="002529E4">
        <w:rPr>
          <w:rFonts w:ascii="Times New Roman" w:hAnsi="Times New Roman" w:cs="Times New Roman"/>
          <w:sz w:val="28"/>
          <w:szCs w:val="28"/>
        </w:rPr>
        <w:t>қауіпсіздік принципі: ізгі ниет атмосферасын құру, деректердің құпиялылығына кепілдік беру;</w:t>
      </w:r>
    </w:p>
    <w:p w:rsidR="00B925FC" w:rsidRPr="002529E4" w:rsidRDefault="00B925FC" w:rsidP="002529E4">
      <w:pPr>
        <w:jc w:val="both"/>
        <w:rPr>
          <w:rFonts w:ascii="Times New Roman" w:hAnsi="Times New Roman" w:cs="Times New Roman"/>
          <w:sz w:val="28"/>
          <w:szCs w:val="28"/>
        </w:rPr>
      </w:pPr>
    </w:p>
    <w:p w:rsidR="00B925FC" w:rsidRPr="002529E4" w:rsidRDefault="00B925FC" w:rsidP="002529E4">
      <w:pPr>
        <w:jc w:val="both"/>
        <w:rPr>
          <w:rFonts w:ascii="Times New Roman" w:hAnsi="Times New Roman" w:cs="Times New Roman"/>
          <w:sz w:val="28"/>
          <w:szCs w:val="28"/>
          <w:lang w:val="kk-KZ"/>
        </w:rPr>
      </w:pPr>
      <w:r w:rsidRPr="002529E4">
        <w:rPr>
          <w:rFonts w:ascii="Times New Roman" w:hAnsi="Times New Roman" w:cs="Times New Roman"/>
          <w:sz w:val="28"/>
          <w:szCs w:val="28"/>
        </w:rPr>
        <w:t xml:space="preserve"> эмоционалды жайлылық принципі: мұғалімдермен өзара әрекеттесу кезінде олардың ресурстары мен мүмкіндіктерін ашуға және кері байланысты барабар қабылдауға көмектесетін атмосфераны құру;</w:t>
      </w:r>
    </w:p>
    <w:p w:rsidR="00B925FC" w:rsidRPr="002529E4" w:rsidRDefault="00B925FC" w:rsidP="002529E4">
      <w:pPr>
        <w:jc w:val="both"/>
        <w:rPr>
          <w:rFonts w:ascii="Times New Roman" w:hAnsi="Times New Roman" w:cs="Times New Roman"/>
          <w:sz w:val="28"/>
          <w:szCs w:val="28"/>
          <w:lang w:val="kk-KZ"/>
        </w:rPr>
      </w:pPr>
      <w:r w:rsidRPr="002529E4">
        <w:rPr>
          <w:rFonts w:ascii="Times New Roman" w:hAnsi="Times New Roman" w:cs="Times New Roman"/>
          <w:sz w:val="28"/>
          <w:szCs w:val="28"/>
          <w:lang w:val="kk-KZ"/>
        </w:rPr>
        <w:t xml:space="preserve"> өзгермелілік, икемділік принципі: педагог-психологтың мұғалімдермен өзара әрекеттесу кезінде олардың эмоционалдық жағдайының тұрақсыздығын және қарым-қатынас жағдайының өзін болжау мүмкін еместігін ескеруге дайындығы.</w:t>
      </w:r>
    </w:p>
    <w:p w:rsidR="00B925FC" w:rsidRPr="002529E4" w:rsidRDefault="00B925FC" w:rsidP="002529E4">
      <w:pPr>
        <w:jc w:val="both"/>
        <w:rPr>
          <w:rFonts w:ascii="Times New Roman" w:hAnsi="Times New Roman" w:cs="Times New Roman"/>
          <w:sz w:val="28"/>
          <w:szCs w:val="28"/>
          <w:lang w:val="kk-KZ"/>
        </w:rPr>
      </w:pPr>
      <w:r w:rsidRPr="002529E4">
        <w:rPr>
          <w:rFonts w:ascii="Times New Roman" w:hAnsi="Times New Roman" w:cs="Times New Roman"/>
          <w:sz w:val="28"/>
          <w:szCs w:val="28"/>
          <w:lang w:val="kk-KZ"/>
        </w:rPr>
        <w:t xml:space="preserve"> Психологтың педагогтармен табысты жұмысының кілті сонымен қатар қолданылатын психологиялық қолдаудың формалары мен әдістерінің әртүрлілігі: кеңес беру, ұйымдастырушылық, іскерлік және рөлдік ойындар, тренингтер, лекциялар, семинарлар, пікірталас, сабақты ашық психологиялық талдау.</w:t>
      </w:r>
    </w:p>
    <w:p w:rsidR="00B925FC" w:rsidRPr="002529E4" w:rsidRDefault="00B925FC" w:rsidP="002529E4">
      <w:pPr>
        <w:jc w:val="both"/>
        <w:rPr>
          <w:rFonts w:ascii="Times New Roman" w:hAnsi="Times New Roman" w:cs="Times New Roman"/>
          <w:sz w:val="28"/>
          <w:szCs w:val="28"/>
          <w:lang w:val="kk-KZ"/>
        </w:rPr>
      </w:pPr>
      <w:r w:rsidRPr="002529E4">
        <w:rPr>
          <w:rFonts w:ascii="Times New Roman" w:hAnsi="Times New Roman" w:cs="Times New Roman"/>
          <w:sz w:val="28"/>
          <w:szCs w:val="28"/>
          <w:lang w:val="kk-KZ"/>
        </w:rPr>
        <w:t xml:space="preserve"> Мұғалімдермен жұмыс бірнеше кезеңді қамтыды.</w:t>
      </w:r>
    </w:p>
    <w:p w:rsidR="00B925FC" w:rsidRPr="002529E4" w:rsidRDefault="00B925FC" w:rsidP="002529E4">
      <w:pPr>
        <w:jc w:val="both"/>
        <w:rPr>
          <w:rFonts w:ascii="Times New Roman" w:hAnsi="Times New Roman" w:cs="Times New Roman"/>
          <w:sz w:val="28"/>
          <w:szCs w:val="28"/>
          <w:lang w:val="kk-KZ"/>
        </w:rPr>
      </w:pPr>
      <w:r w:rsidRPr="002529E4">
        <w:rPr>
          <w:rFonts w:ascii="Times New Roman" w:hAnsi="Times New Roman" w:cs="Times New Roman"/>
          <w:sz w:val="28"/>
          <w:szCs w:val="28"/>
          <w:lang w:val="kk-KZ"/>
        </w:rPr>
        <w:t xml:space="preserve"> </w:t>
      </w:r>
      <w:r w:rsidRPr="002529E4">
        <w:rPr>
          <w:rFonts w:ascii="Times New Roman" w:hAnsi="Times New Roman" w:cs="Times New Roman"/>
          <w:sz w:val="28"/>
          <w:szCs w:val="28"/>
        </w:rPr>
        <w:t>Мұғалімдерге сұрақ қою және тестілеу.  Оқушылардың мұғалімдермен қарым-қатынасы туралы кері байланыс алу мақсатында сауалнама жүргізу.  («Мұғалімнің дамуы мен өзін-өзі дамытуға әсер ететін факторлар», «Педагогикалық іс-әрекетті бағалау», «Саладағы өмірлік қанағаттануды зерттеу» сауалнамасы).</w:t>
      </w:r>
    </w:p>
    <w:p w:rsidR="00B925FC" w:rsidRPr="002529E4" w:rsidRDefault="00B925FC" w:rsidP="002529E4">
      <w:pPr>
        <w:jc w:val="both"/>
        <w:rPr>
          <w:rFonts w:ascii="Times New Roman" w:hAnsi="Times New Roman" w:cs="Times New Roman"/>
          <w:sz w:val="28"/>
          <w:szCs w:val="28"/>
          <w:lang w:val="kk-KZ"/>
        </w:rPr>
      </w:pPr>
      <w:r w:rsidRPr="002529E4">
        <w:rPr>
          <w:rFonts w:ascii="Times New Roman" w:hAnsi="Times New Roman" w:cs="Times New Roman"/>
          <w:sz w:val="28"/>
          <w:szCs w:val="28"/>
          <w:lang w:val="kk-KZ"/>
        </w:rPr>
        <w:t xml:space="preserve"> Жеке және топтық консультациялар.</w:t>
      </w:r>
    </w:p>
    <w:p w:rsidR="00B925FC" w:rsidRPr="002529E4" w:rsidRDefault="00B925FC" w:rsidP="002529E4">
      <w:pPr>
        <w:jc w:val="both"/>
        <w:rPr>
          <w:rFonts w:ascii="Times New Roman" w:hAnsi="Times New Roman" w:cs="Times New Roman"/>
          <w:sz w:val="28"/>
          <w:szCs w:val="28"/>
          <w:lang w:val="kk-KZ"/>
        </w:rPr>
      </w:pPr>
      <w:r w:rsidRPr="002529E4">
        <w:rPr>
          <w:rFonts w:ascii="Times New Roman" w:hAnsi="Times New Roman" w:cs="Times New Roman"/>
          <w:sz w:val="28"/>
          <w:szCs w:val="28"/>
          <w:lang w:val="kk-KZ"/>
        </w:rPr>
        <w:t xml:space="preserve"> Дөңгелек үстелдер, семинарлар («Қақтығыстар: себептері және одан шығу жолдары»).</w:t>
      </w:r>
    </w:p>
    <w:p w:rsidR="00B925FC" w:rsidRPr="002529E4" w:rsidRDefault="00B925FC" w:rsidP="002529E4">
      <w:pPr>
        <w:jc w:val="both"/>
        <w:rPr>
          <w:rFonts w:ascii="Times New Roman" w:hAnsi="Times New Roman" w:cs="Times New Roman"/>
          <w:sz w:val="28"/>
          <w:szCs w:val="28"/>
          <w:lang w:val="kk-KZ"/>
        </w:rPr>
      </w:pPr>
      <w:r w:rsidRPr="002529E4">
        <w:rPr>
          <w:rFonts w:ascii="Times New Roman" w:hAnsi="Times New Roman" w:cs="Times New Roman"/>
          <w:sz w:val="28"/>
          <w:szCs w:val="28"/>
          <w:lang w:val="kk-KZ"/>
        </w:rPr>
        <w:t xml:space="preserve"> Кураторлардың әдістемелік бірлестіктері («Девианттық мінез-құлық түсінігі», «Қалай сау болу керек», «Жасөспірімдердің психологиялық ерекшеліктері», «Педагогикалық көзқарас», «Мұғалім бейнесі, «Өз өміріңіздің сапасы», «Стресс және онымен күресу жолдары»).</w:t>
      </w:r>
    </w:p>
    <w:p w:rsidR="00B925FC" w:rsidRPr="002529E4" w:rsidRDefault="00B925FC" w:rsidP="002529E4">
      <w:pPr>
        <w:jc w:val="both"/>
        <w:rPr>
          <w:rFonts w:ascii="Times New Roman" w:hAnsi="Times New Roman" w:cs="Times New Roman"/>
          <w:sz w:val="28"/>
          <w:szCs w:val="28"/>
          <w:lang w:val="kk-KZ"/>
        </w:rPr>
      </w:pPr>
      <w:r w:rsidRPr="002529E4">
        <w:rPr>
          <w:rFonts w:ascii="Times New Roman" w:hAnsi="Times New Roman" w:cs="Times New Roman"/>
          <w:sz w:val="28"/>
          <w:szCs w:val="28"/>
          <w:lang w:val="kk-KZ"/>
        </w:rPr>
        <w:t xml:space="preserve"> </w:t>
      </w:r>
      <w:r w:rsidRPr="002529E4">
        <w:rPr>
          <w:rFonts w:ascii="Times New Roman" w:hAnsi="Times New Roman" w:cs="Times New Roman"/>
          <w:sz w:val="28"/>
          <w:szCs w:val="28"/>
        </w:rPr>
        <w:t>Психологиялық-медициналық-педагогикалық консультациялар.</w:t>
      </w:r>
    </w:p>
    <w:p w:rsidR="00B925FC" w:rsidRPr="002529E4" w:rsidRDefault="00B925FC" w:rsidP="002529E4">
      <w:pPr>
        <w:jc w:val="both"/>
        <w:rPr>
          <w:rFonts w:ascii="Times New Roman" w:hAnsi="Times New Roman" w:cs="Times New Roman"/>
          <w:sz w:val="28"/>
          <w:szCs w:val="28"/>
          <w:lang w:val="kk-KZ"/>
        </w:rPr>
      </w:pPr>
      <w:r w:rsidRPr="002529E4">
        <w:rPr>
          <w:rFonts w:ascii="Times New Roman" w:hAnsi="Times New Roman" w:cs="Times New Roman"/>
          <w:sz w:val="28"/>
          <w:szCs w:val="28"/>
        </w:rPr>
        <w:t xml:space="preserve"> Педагогикалық кеңестер («Балалар мен жасөспірімдерді әлеуметтік оңалту», «Мұғалім табысының кепілі – оқушы жетістігі», «Білім беру экологиясы: мектепте жақсы болу үшін не мүмкін және не мүмкін емес». филиалы», «Үйлескен іс-әрекеттер хаттамасы – әрекетте», «Студенттерге – студенттерге психологиялық қолдау көрсету», «Педагогикалық конфликт: құрылымы, көлемі, динамикасы. Қақтығыстарды шешу әдістері», «Фиалдың түлектеріне жағдайға байланысты психологиялық қолдау көрсету. емтихандар»)</w:t>
      </w:r>
      <w:r w:rsidRPr="002529E4">
        <w:rPr>
          <w:rFonts w:ascii="Times New Roman" w:hAnsi="Times New Roman" w:cs="Times New Roman"/>
          <w:sz w:val="28"/>
          <w:szCs w:val="28"/>
          <w:lang w:val="kk-KZ"/>
        </w:rPr>
        <w:t>.  Педагогикалық тренингтер, оның ішінде мұғалімнің жұмыста және отбасылық өмірінде кездесетін жағдайлар – «қиын» оқушылармен қарым-қатынаста, күйзеліске толы сабақтан кейін сауығуда, педагогикалық және отбасылық жанжалдарды шешуде. Мұғалімдермен өткізілетін психологиялық тренингтердің рөлі туралы бірер сөз айтқым келеді.</w:t>
      </w:r>
    </w:p>
    <w:p w:rsidR="0016205C" w:rsidRPr="002529E4" w:rsidRDefault="00B925FC" w:rsidP="002529E4">
      <w:pPr>
        <w:jc w:val="both"/>
        <w:rPr>
          <w:rFonts w:ascii="Times New Roman" w:hAnsi="Times New Roman" w:cs="Times New Roman"/>
          <w:sz w:val="28"/>
          <w:szCs w:val="28"/>
          <w:lang w:val="kk-KZ"/>
        </w:rPr>
      </w:pPr>
      <w:r w:rsidRPr="002529E4">
        <w:rPr>
          <w:rFonts w:ascii="Times New Roman" w:hAnsi="Times New Roman" w:cs="Times New Roman"/>
          <w:sz w:val="28"/>
          <w:szCs w:val="28"/>
          <w:lang w:val="kk-KZ"/>
        </w:rPr>
        <w:t xml:space="preserve"> Психологиялық тренингтің маңызды мақсаттарының бірі оған қатысушылардың өзіндік санасын дамыту болып табылады. Тренингтің негізгі міндеті кәсіби өзін-өзі танудың барлық ішкі құрылымдарын дамыту болып табылады – когнитивтік (өзі туралы білім жүйесін нақтылау, нақтылау және кеңейту, тұлға және кәсіби тұлға ретіндегі өзін-өзі бейнелеу), аффективтік (позитивті ойлауды дамыту). өзіне деген көзқарас, өзінің мүмкіндіктері мен әлеуетін барабар бағалау) және мінез-құлық (өзара әрекеттесу мен қарым-қатынастың нақты жағдайларында өзіндік Мен тұжырымдамасын бекіту, тиімді өзін-өзі реттеу дағдыларын дамыту).</w:t>
      </w:r>
    </w:p>
    <w:sectPr w:rsidR="0016205C" w:rsidRPr="002529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5FC"/>
    <w:rsid w:val="0016205C"/>
    <w:rsid w:val="002529E4"/>
    <w:rsid w:val="00792114"/>
    <w:rsid w:val="00B925FC"/>
    <w:rsid w:val="00C67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5B2F41-6171-A048-BAFC-4D835D3E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1400</Words>
  <Characters>7986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Айгуль Абдуохап</cp:lastModifiedBy>
  <cp:revision>2</cp:revision>
  <dcterms:created xsi:type="dcterms:W3CDTF">2022-03-28T17:42:00Z</dcterms:created>
  <dcterms:modified xsi:type="dcterms:W3CDTF">2022-03-28T17:42:00Z</dcterms:modified>
</cp:coreProperties>
</file>