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E9" w:rsidRPr="00414107" w:rsidRDefault="00BA06E9" w:rsidP="00BA06E9">
      <w:pPr>
        <w:spacing w:after="0" w:line="240" w:lineRule="auto"/>
        <w:jc w:val="both"/>
        <w:rPr>
          <w:rFonts w:ascii="Times New Roman" w:hAnsi="Times New Roman" w:cs="Times New Roman"/>
          <w:b/>
          <w:sz w:val="24"/>
          <w:szCs w:val="24"/>
        </w:rPr>
      </w:pPr>
      <w:bookmarkStart w:id="0" w:name="_GoBack"/>
      <w:r w:rsidRPr="00414107">
        <w:rPr>
          <w:rFonts w:ascii="Times New Roman" w:hAnsi="Times New Roman" w:cs="Times New Roman"/>
          <w:b/>
          <w:sz w:val="24"/>
          <w:szCs w:val="24"/>
        </w:rPr>
        <w:t xml:space="preserve">Вопросы развития логического мышления </w:t>
      </w:r>
      <w:r w:rsidR="00DB712E">
        <w:rPr>
          <w:rFonts w:ascii="Times New Roman" w:hAnsi="Times New Roman" w:cs="Times New Roman"/>
          <w:b/>
          <w:sz w:val="24"/>
          <w:szCs w:val="24"/>
        </w:rPr>
        <w:t xml:space="preserve">школьников </w:t>
      </w:r>
      <w:r w:rsidRPr="00414107">
        <w:rPr>
          <w:rFonts w:ascii="Times New Roman" w:hAnsi="Times New Roman" w:cs="Times New Roman"/>
          <w:b/>
          <w:sz w:val="24"/>
          <w:szCs w:val="24"/>
        </w:rPr>
        <w:t>на уроках математики</w:t>
      </w:r>
    </w:p>
    <w:bookmarkEnd w:id="0"/>
    <w:p w:rsidR="00414107" w:rsidRDefault="00414107" w:rsidP="00BA06E9">
      <w:pPr>
        <w:spacing w:after="0" w:line="240" w:lineRule="auto"/>
        <w:jc w:val="both"/>
        <w:rPr>
          <w:rFonts w:ascii="Times New Roman" w:hAnsi="Times New Roman" w:cs="Times New Roman"/>
          <w:sz w:val="24"/>
          <w:szCs w:val="24"/>
        </w:rPr>
      </w:pPr>
    </w:p>
    <w:p w:rsidR="00BA06E9" w:rsidRPr="00BA06E9" w:rsidRDefault="00414107" w:rsidP="00BA0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Рыбалкин Андрей Викторович</w:t>
      </w:r>
      <w:r w:rsidR="00BA06E9" w:rsidRPr="00BA06E9">
        <w:rPr>
          <w:rFonts w:ascii="Times New Roman" w:hAnsi="Times New Roman" w:cs="Times New Roman"/>
          <w:sz w:val="24"/>
          <w:szCs w:val="24"/>
        </w:rPr>
        <w:t>, учитель</w:t>
      </w:r>
      <w:r>
        <w:rPr>
          <w:rFonts w:ascii="Times New Roman" w:hAnsi="Times New Roman" w:cs="Times New Roman"/>
          <w:sz w:val="24"/>
          <w:szCs w:val="24"/>
        </w:rPr>
        <w:t xml:space="preserve"> математики </w:t>
      </w:r>
    </w:p>
    <w:p w:rsidR="00414107" w:rsidRDefault="00414107" w:rsidP="00414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 31, </w:t>
      </w:r>
      <w:proofErr w:type="spellStart"/>
      <w:r>
        <w:rPr>
          <w:rFonts w:ascii="Times New Roman" w:hAnsi="Times New Roman" w:cs="Times New Roman"/>
          <w:sz w:val="24"/>
          <w:szCs w:val="24"/>
        </w:rPr>
        <w:t>г.Тараз</w:t>
      </w:r>
      <w:proofErr w:type="spellEnd"/>
      <w:r>
        <w:rPr>
          <w:rFonts w:ascii="Times New Roman" w:hAnsi="Times New Roman" w:cs="Times New Roman"/>
          <w:sz w:val="24"/>
          <w:szCs w:val="24"/>
        </w:rPr>
        <w:t xml:space="preserve"> </w:t>
      </w:r>
    </w:p>
    <w:p w:rsidR="00414107" w:rsidRDefault="00414107" w:rsidP="00414107">
      <w:pPr>
        <w:spacing w:after="0" w:line="240" w:lineRule="auto"/>
        <w:ind w:firstLine="708"/>
        <w:jc w:val="both"/>
        <w:rPr>
          <w:rFonts w:ascii="Times New Roman" w:hAnsi="Times New Roman" w:cs="Times New Roman"/>
          <w:sz w:val="24"/>
          <w:szCs w:val="24"/>
        </w:rPr>
      </w:pPr>
    </w:p>
    <w:p w:rsidR="00BE2A7C" w:rsidRDefault="00414107" w:rsidP="00414107">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Важной составляющей формирования общей интеллектуальной культуры учащихся является развитие</w:t>
      </w:r>
      <w:r>
        <w:rPr>
          <w:rFonts w:ascii="Times New Roman" w:hAnsi="Times New Roman" w:cs="Times New Roman"/>
          <w:sz w:val="24"/>
          <w:szCs w:val="24"/>
        </w:rPr>
        <w:t xml:space="preserve"> </w:t>
      </w:r>
      <w:r w:rsidRPr="00BA06E9">
        <w:rPr>
          <w:rFonts w:ascii="Times New Roman" w:hAnsi="Times New Roman" w:cs="Times New Roman"/>
          <w:sz w:val="24"/>
          <w:szCs w:val="24"/>
        </w:rPr>
        <w:t xml:space="preserve">логического мышления. </w:t>
      </w:r>
    </w:p>
    <w:p w:rsidR="00414107" w:rsidRDefault="00414107" w:rsidP="00414107">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Математика — как учебный</w:t>
      </w:r>
      <w:r>
        <w:rPr>
          <w:rFonts w:ascii="Times New Roman" w:hAnsi="Times New Roman" w:cs="Times New Roman"/>
          <w:sz w:val="24"/>
          <w:szCs w:val="24"/>
        </w:rPr>
        <w:t xml:space="preserve"> </w:t>
      </w:r>
      <w:r w:rsidRPr="00BA06E9">
        <w:rPr>
          <w:rFonts w:ascii="Times New Roman" w:hAnsi="Times New Roman" w:cs="Times New Roman"/>
          <w:sz w:val="24"/>
          <w:szCs w:val="24"/>
        </w:rPr>
        <w:t>предмет формирует навыки и приемы логического мышления. Сами объекты математических умозаключений и принятые в математике правила</w:t>
      </w:r>
      <w:r>
        <w:rPr>
          <w:rFonts w:ascii="Times New Roman" w:hAnsi="Times New Roman" w:cs="Times New Roman"/>
          <w:sz w:val="24"/>
          <w:szCs w:val="24"/>
        </w:rPr>
        <w:t xml:space="preserve"> </w:t>
      </w:r>
      <w:r w:rsidRPr="00BA06E9">
        <w:rPr>
          <w:rFonts w:ascii="Times New Roman" w:hAnsi="Times New Roman" w:cs="Times New Roman"/>
          <w:sz w:val="24"/>
          <w:szCs w:val="24"/>
        </w:rPr>
        <w:t>их конструирования способствуют формированию уме</w:t>
      </w:r>
      <w:r>
        <w:rPr>
          <w:rFonts w:ascii="Times New Roman" w:hAnsi="Times New Roman" w:cs="Times New Roman"/>
          <w:sz w:val="24"/>
          <w:szCs w:val="24"/>
        </w:rPr>
        <w:t xml:space="preserve">ний </w:t>
      </w:r>
      <w:r w:rsidRPr="00BA06E9">
        <w:rPr>
          <w:rFonts w:ascii="Times New Roman" w:hAnsi="Times New Roman" w:cs="Times New Roman"/>
          <w:sz w:val="24"/>
          <w:szCs w:val="24"/>
        </w:rPr>
        <w:t>обосновывать и доказывать суждения, формировать четкие определения, развивают интуицию, кратко</w:t>
      </w:r>
      <w:r>
        <w:rPr>
          <w:rFonts w:ascii="Times New Roman" w:hAnsi="Times New Roman" w:cs="Times New Roman"/>
          <w:sz w:val="24"/>
          <w:szCs w:val="24"/>
        </w:rPr>
        <w:t xml:space="preserve"> </w:t>
      </w:r>
      <w:r w:rsidRPr="00BA06E9">
        <w:rPr>
          <w:rFonts w:ascii="Times New Roman" w:hAnsi="Times New Roman" w:cs="Times New Roman"/>
          <w:sz w:val="24"/>
          <w:szCs w:val="24"/>
        </w:rPr>
        <w:t>и наглядно вскрывают механизм логических построений</w:t>
      </w:r>
      <w:r>
        <w:rPr>
          <w:rFonts w:ascii="Times New Roman" w:hAnsi="Times New Roman" w:cs="Times New Roman"/>
          <w:sz w:val="24"/>
          <w:szCs w:val="24"/>
        </w:rPr>
        <w:t xml:space="preserve"> </w:t>
      </w:r>
      <w:r w:rsidRPr="00BA06E9">
        <w:rPr>
          <w:rFonts w:ascii="Times New Roman" w:hAnsi="Times New Roman" w:cs="Times New Roman"/>
          <w:sz w:val="24"/>
          <w:szCs w:val="24"/>
        </w:rPr>
        <w:t>и учат их применению.</w:t>
      </w:r>
      <w:r>
        <w:rPr>
          <w:rFonts w:ascii="Times New Roman" w:hAnsi="Times New Roman" w:cs="Times New Roman"/>
          <w:sz w:val="24"/>
          <w:szCs w:val="24"/>
        </w:rPr>
        <w:t xml:space="preserve"> </w:t>
      </w:r>
    </w:p>
    <w:p w:rsidR="00BA06E9" w:rsidRDefault="00414107" w:rsidP="00414107">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К сожалению, часто развитие логического мышления</w:t>
      </w:r>
      <w:r>
        <w:rPr>
          <w:rFonts w:ascii="Times New Roman" w:hAnsi="Times New Roman" w:cs="Times New Roman"/>
          <w:sz w:val="24"/>
          <w:szCs w:val="24"/>
        </w:rPr>
        <w:t xml:space="preserve"> </w:t>
      </w:r>
      <w:r w:rsidRPr="00BA06E9">
        <w:rPr>
          <w:rFonts w:ascii="Times New Roman" w:hAnsi="Times New Roman" w:cs="Times New Roman"/>
          <w:sz w:val="24"/>
          <w:szCs w:val="24"/>
        </w:rPr>
        <w:t>учащихся идет без знания системы необходимых приемов, их содержания и последовательности формирования. Многие факторы по существу вынуждают учителя переходить к рецептурному методу преподавания. Это</w:t>
      </w:r>
      <w:r>
        <w:rPr>
          <w:rFonts w:ascii="Times New Roman" w:hAnsi="Times New Roman" w:cs="Times New Roman"/>
          <w:sz w:val="24"/>
          <w:szCs w:val="24"/>
        </w:rPr>
        <w:t xml:space="preserve"> </w:t>
      </w:r>
      <w:r w:rsidRPr="00BA06E9">
        <w:rPr>
          <w:rFonts w:ascii="Times New Roman" w:hAnsi="Times New Roman" w:cs="Times New Roman"/>
          <w:sz w:val="24"/>
          <w:szCs w:val="24"/>
        </w:rPr>
        <w:t>приводит к тому, что логическое мышление в значительной</w:t>
      </w:r>
      <w:r>
        <w:rPr>
          <w:rFonts w:ascii="Times New Roman" w:hAnsi="Times New Roman" w:cs="Times New Roman"/>
          <w:sz w:val="24"/>
          <w:szCs w:val="24"/>
        </w:rPr>
        <w:t xml:space="preserve"> </w:t>
      </w:r>
      <w:r w:rsidRPr="00BA06E9">
        <w:rPr>
          <w:rFonts w:ascii="Times New Roman" w:hAnsi="Times New Roman" w:cs="Times New Roman"/>
          <w:sz w:val="24"/>
          <w:szCs w:val="24"/>
        </w:rPr>
        <w:t>мере развивается стихийно. При этом оказывается, что довольно многие логические и эвристические приёмы, обладающие серьезным развивающим потенциалом, остаются часто не использованными, как в процессе овладения</w:t>
      </w:r>
      <w:r>
        <w:rPr>
          <w:rFonts w:ascii="Times New Roman" w:hAnsi="Times New Roman" w:cs="Times New Roman"/>
          <w:sz w:val="24"/>
          <w:szCs w:val="24"/>
        </w:rPr>
        <w:t xml:space="preserve"> </w:t>
      </w:r>
      <w:r w:rsidRPr="00BA06E9">
        <w:rPr>
          <w:rFonts w:ascii="Times New Roman" w:hAnsi="Times New Roman" w:cs="Times New Roman"/>
          <w:sz w:val="24"/>
          <w:szCs w:val="24"/>
        </w:rPr>
        <w:t>самой математикой, так и при изучении других школьных</w:t>
      </w:r>
      <w:r>
        <w:rPr>
          <w:rFonts w:ascii="Times New Roman" w:hAnsi="Times New Roman" w:cs="Times New Roman"/>
          <w:sz w:val="24"/>
          <w:szCs w:val="24"/>
        </w:rPr>
        <w:t xml:space="preserve"> </w:t>
      </w:r>
      <w:r w:rsidRPr="00BA06E9">
        <w:rPr>
          <w:rFonts w:ascii="Times New Roman" w:hAnsi="Times New Roman" w:cs="Times New Roman"/>
          <w:sz w:val="24"/>
          <w:szCs w:val="24"/>
        </w:rPr>
        <w:t>дисциплин.</w:t>
      </w:r>
      <w:r>
        <w:rPr>
          <w:rFonts w:ascii="Times New Roman" w:hAnsi="Times New Roman" w:cs="Times New Roman"/>
          <w:sz w:val="24"/>
          <w:szCs w:val="24"/>
        </w:rPr>
        <w:t xml:space="preserve"> </w:t>
      </w:r>
      <w:r w:rsidRPr="00BA06E9">
        <w:rPr>
          <w:rFonts w:ascii="Times New Roman" w:hAnsi="Times New Roman" w:cs="Times New Roman"/>
          <w:sz w:val="24"/>
          <w:szCs w:val="24"/>
        </w:rPr>
        <w:t>Вышесказанное указывает на необходимость целенаправленного и активного развитии мыслительных действий,</w:t>
      </w:r>
      <w:r>
        <w:rPr>
          <w:rFonts w:ascii="Times New Roman" w:hAnsi="Times New Roman" w:cs="Times New Roman"/>
          <w:sz w:val="24"/>
          <w:szCs w:val="24"/>
        </w:rPr>
        <w:t xml:space="preserve"> </w:t>
      </w:r>
      <w:r w:rsidRPr="00BA06E9">
        <w:rPr>
          <w:rFonts w:ascii="Times New Roman" w:hAnsi="Times New Roman" w:cs="Times New Roman"/>
          <w:sz w:val="24"/>
          <w:szCs w:val="24"/>
        </w:rPr>
        <w:t>положенных на специальные предметные учебные действия,</w:t>
      </w:r>
      <w:r>
        <w:rPr>
          <w:rFonts w:ascii="Times New Roman" w:hAnsi="Times New Roman" w:cs="Times New Roman"/>
          <w:sz w:val="24"/>
          <w:szCs w:val="24"/>
        </w:rPr>
        <w:t xml:space="preserve"> </w:t>
      </w:r>
      <w:r w:rsidRPr="00BA06E9">
        <w:rPr>
          <w:rFonts w:ascii="Times New Roman" w:hAnsi="Times New Roman" w:cs="Times New Roman"/>
          <w:sz w:val="24"/>
          <w:szCs w:val="24"/>
        </w:rPr>
        <w:t>тогда происходит эффективное изучение предметного математического материала и возникает более широкая возможность переноса умственных действий на другой предметный материал</w:t>
      </w:r>
      <w:r w:rsidR="00BA06E9" w:rsidRPr="00BA06E9">
        <w:rPr>
          <w:rFonts w:ascii="Times New Roman" w:hAnsi="Times New Roman" w:cs="Times New Roman"/>
          <w:sz w:val="24"/>
          <w:szCs w:val="24"/>
        </w:rPr>
        <w:t>.</w:t>
      </w:r>
    </w:p>
    <w:p w:rsidR="00BE2A7C" w:rsidRDefault="00414107" w:rsidP="00BE2A7C">
      <w:pPr>
        <w:spacing w:after="0" w:line="240" w:lineRule="auto"/>
        <w:ind w:firstLine="709"/>
        <w:jc w:val="both"/>
        <w:rPr>
          <w:rFonts w:ascii="Times New Roman" w:hAnsi="Times New Roman" w:cs="Times New Roman"/>
          <w:sz w:val="24"/>
          <w:szCs w:val="24"/>
        </w:rPr>
      </w:pPr>
      <w:r w:rsidRPr="00414107">
        <w:rPr>
          <w:rFonts w:ascii="Times New Roman" w:hAnsi="Times New Roman" w:cs="Times New Roman"/>
          <w:sz w:val="24"/>
          <w:szCs w:val="24"/>
        </w:rPr>
        <w:t>Развитие логического мышления при изучении математики состоит в формировании у учащихся характерных для этого предмета приемов мыслительной деятельности. При этом важно, чтобы в структуру умственной деятельности школьников помимо алгоритмических умений и навыков, фиксированных в стандартных правилах, формулах и способах действий, вошли эвристические приемы, которые необходимы для решения творческих задач, применение знаний в новых ситуациях, доказательства высказываемых утверждений.</w:t>
      </w:r>
    </w:p>
    <w:p w:rsidR="00414107" w:rsidRDefault="00414107" w:rsidP="00BE2A7C">
      <w:pPr>
        <w:spacing w:after="0" w:line="240" w:lineRule="auto"/>
        <w:ind w:firstLine="709"/>
        <w:jc w:val="both"/>
        <w:rPr>
          <w:rFonts w:ascii="Times New Roman" w:hAnsi="Times New Roman" w:cs="Times New Roman"/>
          <w:sz w:val="24"/>
          <w:szCs w:val="24"/>
        </w:rPr>
      </w:pPr>
      <w:r w:rsidRPr="00BA06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06E9">
        <w:rPr>
          <w:rFonts w:ascii="Times New Roman" w:hAnsi="Times New Roman" w:cs="Times New Roman"/>
          <w:sz w:val="24"/>
          <w:szCs w:val="24"/>
        </w:rPr>
        <w:t>Работа по развитию логического мышления школьников</w:t>
      </w:r>
      <w:r w:rsidR="00BE2A7C">
        <w:rPr>
          <w:rFonts w:ascii="Times New Roman" w:hAnsi="Times New Roman" w:cs="Times New Roman"/>
          <w:sz w:val="24"/>
          <w:szCs w:val="24"/>
        </w:rPr>
        <w:t xml:space="preserve"> </w:t>
      </w:r>
      <w:r w:rsidRPr="00BA06E9">
        <w:rPr>
          <w:rFonts w:ascii="Times New Roman" w:hAnsi="Times New Roman" w:cs="Times New Roman"/>
          <w:sz w:val="24"/>
          <w:szCs w:val="24"/>
        </w:rPr>
        <w:t>должна носить системный характер на всех этапах обучения,</w:t>
      </w:r>
      <w:r>
        <w:rPr>
          <w:rFonts w:ascii="Times New Roman" w:hAnsi="Times New Roman" w:cs="Times New Roman"/>
          <w:sz w:val="24"/>
          <w:szCs w:val="24"/>
        </w:rPr>
        <w:t xml:space="preserve"> </w:t>
      </w:r>
      <w:r w:rsidRPr="00BA06E9">
        <w:rPr>
          <w:rFonts w:ascii="Times New Roman" w:hAnsi="Times New Roman" w:cs="Times New Roman"/>
          <w:sz w:val="24"/>
          <w:szCs w:val="24"/>
        </w:rPr>
        <w:t>причем, не на каком</w:t>
      </w:r>
      <w:r w:rsidRPr="00BA06E9">
        <w:rPr>
          <w:rFonts w:ascii="MS Mincho" w:eastAsia="MS Mincho" w:hAnsi="MS Mincho" w:cs="MS Mincho" w:hint="eastAsia"/>
          <w:sz w:val="24"/>
          <w:szCs w:val="24"/>
        </w:rPr>
        <w:t>‑</w:t>
      </w:r>
      <w:r w:rsidRPr="00BA06E9">
        <w:rPr>
          <w:rFonts w:ascii="Times New Roman" w:hAnsi="Times New Roman" w:cs="Times New Roman"/>
          <w:sz w:val="24"/>
          <w:szCs w:val="24"/>
        </w:rPr>
        <w:t>то специальном материале, а на программном материале школьного курса, применяя в методике обучения закономерности теории содержательных обобщений и теории поэтапного формирования умственных</w:t>
      </w:r>
      <w:r>
        <w:rPr>
          <w:rFonts w:ascii="Times New Roman" w:hAnsi="Times New Roman" w:cs="Times New Roman"/>
          <w:sz w:val="24"/>
          <w:szCs w:val="24"/>
        </w:rPr>
        <w:t xml:space="preserve"> </w:t>
      </w:r>
      <w:r w:rsidRPr="00BA06E9">
        <w:rPr>
          <w:rFonts w:ascii="Times New Roman" w:hAnsi="Times New Roman" w:cs="Times New Roman"/>
          <w:sz w:val="24"/>
          <w:szCs w:val="24"/>
        </w:rPr>
        <w:t xml:space="preserve">действий и </w:t>
      </w:r>
      <w:proofErr w:type="spellStart"/>
      <w:r w:rsidRPr="00BA06E9">
        <w:rPr>
          <w:rFonts w:ascii="Times New Roman" w:hAnsi="Times New Roman" w:cs="Times New Roman"/>
          <w:sz w:val="24"/>
          <w:szCs w:val="24"/>
        </w:rPr>
        <w:t>деятельностный</w:t>
      </w:r>
      <w:proofErr w:type="spellEnd"/>
      <w:r w:rsidRPr="00BA06E9">
        <w:rPr>
          <w:rFonts w:ascii="Times New Roman" w:hAnsi="Times New Roman" w:cs="Times New Roman"/>
          <w:sz w:val="24"/>
          <w:szCs w:val="24"/>
        </w:rPr>
        <w:t xml:space="preserve"> подход. Важно также учитывать</w:t>
      </w:r>
      <w:r w:rsidR="00BE2A7C">
        <w:rPr>
          <w:rFonts w:ascii="Times New Roman" w:hAnsi="Times New Roman" w:cs="Times New Roman"/>
          <w:sz w:val="24"/>
          <w:szCs w:val="24"/>
        </w:rPr>
        <w:t xml:space="preserve"> </w:t>
      </w:r>
      <w:r w:rsidRPr="00BA06E9">
        <w:rPr>
          <w:rFonts w:ascii="Times New Roman" w:hAnsi="Times New Roman" w:cs="Times New Roman"/>
          <w:sz w:val="24"/>
          <w:szCs w:val="24"/>
        </w:rPr>
        <w:t>возрастные особенности учащихся.</w:t>
      </w:r>
      <w:r>
        <w:rPr>
          <w:rFonts w:ascii="Times New Roman" w:hAnsi="Times New Roman" w:cs="Times New Roman"/>
          <w:sz w:val="24"/>
          <w:szCs w:val="24"/>
        </w:rPr>
        <w:t xml:space="preserve"> </w:t>
      </w:r>
      <w:r w:rsidRPr="00BA06E9">
        <w:rPr>
          <w:rFonts w:ascii="Times New Roman" w:hAnsi="Times New Roman" w:cs="Times New Roman"/>
          <w:sz w:val="24"/>
          <w:szCs w:val="24"/>
        </w:rPr>
        <w:t>Становление и активизация «сильного мышления» у р</w:t>
      </w:r>
      <w:r w:rsidR="00BE2A7C">
        <w:rPr>
          <w:rFonts w:ascii="Times New Roman" w:hAnsi="Times New Roman" w:cs="Times New Roman"/>
          <w:sz w:val="24"/>
          <w:szCs w:val="24"/>
        </w:rPr>
        <w:t>е</w:t>
      </w:r>
      <w:r w:rsidRPr="00BA06E9">
        <w:rPr>
          <w:rFonts w:ascii="Times New Roman" w:hAnsi="Times New Roman" w:cs="Times New Roman"/>
          <w:sz w:val="24"/>
          <w:szCs w:val="24"/>
        </w:rPr>
        <w:t xml:space="preserve">бенка </w:t>
      </w:r>
      <w:proofErr w:type="spellStart"/>
      <w:r w:rsidRPr="00BA06E9">
        <w:rPr>
          <w:rFonts w:ascii="Times New Roman" w:hAnsi="Times New Roman" w:cs="Times New Roman"/>
          <w:sz w:val="24"/>
          <w:szCs w:val="24"/>
        </w:rPr>
        <w:t>интеллектуализирует</w:t>
      </w:r>
      <w:proofErr w:type="spellEnd"/>
      <w:r w:rsidRPr="00BA06E9">
        <w:rPr>
          <w:rFonts w:ascii="Times New Roman" w:hAnsi="Times New Roman" w:cs="Times New Roman"/>
          <w:sz w:val="24"/>
          <w:szCs w:val="24"/>
        </w:rPr>
        <w:t xml:space="preserve"> его познавательную деятельность, делает ее активно-поисковой, формирует творческое</w:t>
      </w:r>
      <w:r>
        <w:rPr>
          <w:rFonts w:ascii="Times New Roman" w:hAnsi="Times New Roman" w:cs="Times New Roman"/>
          <w:sz w:val="24"/>
          <w:szCs w:val="24"/>
        </w:rPr>
        <w:t xml:space="preserve"> </w:t>
      </w:r>
      <w:r w:rsidRPr="00BA06E9">
        <w:rPr>
          <w:rFonts w:ascii="Times New Roman" w:hAnsi="Times New Roman" w:cs="Times New Roman"/>
          <w:sz w:val="24"/>
          <w:szCs w:val="24"/>
        </w:rPr>
        <w:t>отношение к действительности</w:t>
      </w:r>
    </w:p>
    <w:p w:rsidR="00414107" w:rsidRDefault="00414107" w:rsidP="00BE2A7C">
      <w:pPr>
        <w:spacing w:after="0" w:line="240" w:lineRule="auto"/>
        <w:ind w:firstLine="709"/>
        <w:jc w:val="both"/>
        <w:rPr>
          <w:rFonts w:ascii="Times New Roman" w:hAnsi="Times New Roman" w:cs="Times New Roman"/>
          <w:sz w:val="24"/>
          <w:szCs w:val="24"/>
        </w:rPr>
      </w:pPr>
      <w:r w:rsidRPr="00414107">
        <w:rPr>
          <w:rFonts w:ascii="Times New Roman" w:hAnsi="Times New Roman" w:cs="Times New Roman"/>
          <w:sz w:val="24"/>
          <w:szCs w:val="24"/>
        </w:rPr>
        <w:t xml:space="preserve">Системное развитие логического мышления должно быть неотрывно от урока, каждый ученик должен принимать участие в процессе выполнения обучающей деятельности. </w:t>
      </w:r>
    </w:p>
    <w:p w:rsidR="00414107" w:rsidRDefault="00A94015" w:rsidP="00BE2A7C">
      <w:pPr>
        <w:spacing w:after="0" w:line="240" w:lineRule="auto"/>
        <w:ind w:firstLine="709"/>
        <w:jc w:val="both"/>
        <w:rPr>
          <w:rFonts w:ascii="Times New Roman" w:hAnsi="Times New Roman" w:cs="Times New Roman"/>
          <w:sz w:val="24"/>
          <w:szCs w:val="24"/>
        </w:rPr>
      </w:pPr>
      <w:r w:rsidRPr="00414107">
        <w:rPr>
          <w:rFonts w:ascii="Times New Roman" w:hAnsi="Times New Roman" w:cs="Times New Roman"/>
          <w:sz w:val="24"/>
          <w:szCs w:val="24"/>
        </w:rPr>
        <w:t xml:space="preserve">Данному </w:t>
      </w:r>
      <w:r w:rsidR="00414107" w:rsidRPr="00414107">
        <w:rPr>
          <w:rFonts w:ascii="Times New Roman" w:hAnsi="Times New Roman" w:cs="Times New Roman"/>
          <w:sz w:val="24"/>
          <w:szCs w:val="24"/>
        </w:rPr>
        <w:t xml:space="preserve">процессу развития поможет решение задач. Решение всякой задачи по математике — это, прежде всего, цепь рассуждений. Вычисления, преобразования, построения, которыми так часто приходится пользоваться для решения задач, невозможны без логических рассуждений: они направляются рассуждениями. Значит, в математике невозможно обойтись без логики. </w:t>
      </w:r>
    </w:p>
    <w:p w:rsidR="00BE2A7C" w:rsidRDefault="00414107" w:rsidP="00A94015">
      <w:pPr>
        <w:spacing w:after="0" w:line="240" w:lineRule="auto"/>
        <w:ind w:firstLine="708"/>
        <w:jc w:val="both"/>
        <w:rPr>
          <w:rFonts w:ascii="Times New Roman" w:hAnsi="Times New Roman" w:cs="Times New Roman"/>
          <w:sz w:val="24"/>
          <w:szCs w:val="24"/>
        </w:rPr>
      </w:pPr>
      <w:r w:rsidRPr="00414107">
        <w:rPr>
          <w:rFonts w:ascii="Times New Roman" w:hAnsi="Times New Roman" w:cs="Times New Roman"/>
          <w:sz w:val="24"/>
          <w:szCs w:val="24"/>
        </w:rPr>
        <w:t>На уроках учитель должен моделировать ту умственную деятельность, которая нужна на данном этапе развития (учить анализировать задачи, делать чертежи, выявлять отношения объектов и т. д.). Это имеет обучающее и воспитывающее значение: учащиеся приобщаются к методу поиска, ориентируются не только на результат, но и на процесс его достижения, т. е. учатся мыслить логически.</w:t>
      </w:r>
    </w:p>
    <w:p w:rsidR="00A94015" w:rsidRDefault="00414107" w:rsidP="00A94015">
      <w:pPr>
        <w:spacing w:after="0" w:line="240" w:lineRule="auto"/>
        <w:ind w:firstLine="708"/>
        <w:jc w:val="both"/>
        <w:rPr>
          <w:rFonts w:ascii="Times New Roman" w:hAnsi="Times New Roman" w:cs="Times New Roman"/>
          <w:sz w:val="24"/>
          <w:szCs w:val="24"/>
        </w:rPr>
      </w:pPr>
      <w:r w:rsidRPr="00414107">
        <w:rPr>
          <w:rFonts w:ascii="Times New Roman" w:hAnsi="Times New Roman" w:cs="Times New Roman"/>
          <w:sz w:val="24"/>
          <w:szCs w:val="24"/>
        </w:rPr>
        <w:lastRenderedPageBreak/>
        <w:t xml:space="preserve"> В системе задач школьного курса математики, безусловно, необходимы задачи, направленные на отработку того или иного математического навыка, задачи иллюстративного характера, тренировочные упражнения, выполняемые по образцу. Необходимы специальные упражнения для обучения школьников способам самостоятельной деятельности, общим приемам решения задач, для овладения ими методами научного познания реальной действительности и приемам продуктивной умственной деятельности. Осуществляя целенаправленное обучение школьников решению задач, с помощью специально подобранных упражнений, можно учить их наблюдать, пользоваться аналогией, индукцией, сравнениями, и делать соответствующие выводы.</w:t>
      </w:r>
    </w:p>
    <w:p w:rsidR="00BE2A7C" w:rsidRDefault="00414107" w:rsidP="00A94015">
      <w:pPr>
        <w:spacing w:after="0" w:line="240" w:lineRule="auto"/>
        <w:ind w:firstLine="708"/>
        <w:jc w:val="both"/>
        <w:rPr>
          <w:rFonts w:ascii="Times New Roman" w:hAnsi="Times New Roman" w:cs="Times New Roman"/>
          <w:sz w:val="24"/>
          <w:szCs w:val="24"/>
        </w:rPr>
      </w:pPr>
      <w:r w:rsidRPr="00414107">
        <w:rPr>
          <w:rFonts w:ascii="Times New Roman" w:hAnsi="Times New Roman" w:cs="Times New Roman"/>
          <w:sz w:val="24"/>
          <w:szCs w:val="24"/>
        </w:rPr>
        <w:t xml:space="preserve"> Необходимо на уроках </w:t>
      </w:r>
      <w:r w:rsidR="00A94015">
        <w:rPr>
          <w:rFonts w:ascii="Times New Roman" w:hAnsi="Times New Roman" w:cs="Times New Roman"/>
          <w:sz w:val="24"/>
          <w:szCs w:val="24"/>
        </w:rPr>
        <w:t xml:space="preserve">математики </w:t>
      </w:r>
      <w:r w:rsidRPr="00414107">
        <w:rPr>
          <w:rFonts w:ascii="Times New Roman" w:hAnsi="Times New Roman" w:cs="Times New Roman"/>
          <w:sz w:val="24"/>
          <w:szCs w:val="24"/>
        </w:rPr>
        <w:t>систематически использовать задачи, способствующие целенаправленному развитию творческого мышления учащихся,</w:t>
      </w:r>
      <w:r w:rsidR="00BE2A7C">
        <w:rPr>
          <w:rFonts w:ascii="Times New Roman" w:hAnsi="Times New Roman" w:cs="Times New Roman"/>
          <w:sz w:val="24"/>
          <w:szCs w:val="24"/>
        </w:rPr>
        <w:t xml:space="preserve"> </w:t>
      </w:r>
      <w:r w:rsidRPr="00414107">
        <w:rPr>
          <w:rFonts w:ascii="Times New Roman" w:hAnsi="Times New Roman" w:cs="Times New Roman"/>
          <w:sz w:val="24"/>
          <w:szCs w:val="24"/>
        </w:rPr>
        <w:t xml:space="preserve">их математическому развитию, формированию у них познавательного интереса и самостоятельности. Такие задачи требуют от школьников наблюдательности, творчества и оригинальности. </w:t>
      </w:r>
    </w:p>
    <w:p w:rsidR="00BE2A7C" w:rsidRPr="00BE2A7C" w:rsidRDefault="00414107" w:rsidP="00A94015">
      <w:pPr>
        <w:spacing w:after="0" w:line="240" w:lineRule="auto"/>
        <w:ind w:firstLine="708"/>
        <w:jc w:val="both"/>
        <w:rPr>
          <w:rFonts w:ascii="Times New Roman" w:hAnsi="Times New Roman" w:cs="Times New Roman"/>
          <w:sz w:val="24"/>
          <w:szCs w:val="24"/>
        </w:rPr>
      </w:pPr>
      <w:r w:rsidRPr="00414107">
        <w:rPr>
          <w:rFonts w:ascii="Times New Roman" w:hAnsi="Times New Roman" w:cs="Times New Roman"/>
          <w:sz w:val="24"/>
          <w:szCs w:val="24"/>
        </w:rPr>
        <w:t xml:space="preserve">Также, в качестве средств развития логического мышления могут выступать занимательные задачи (задачи </w:t>
      </w:r>
      <w:r w:rsidRPr="00414107">
        <w:rPr>
          <w:rFonts w:ascii="Cambria Math" w:hAnsi="Cambria Math" w:cs="Cambria Math"/>
          <w:sz w:val="24"/>
          <w:szCs w:val="24"/>
        </w:rPr>
        <w:t>≪</w:t>
      </w:r>
      <w:r w:rsidRPr="00414107">
        <w:rPr>
          <w:rFonts w:ascii="Times New Roman" w:hAnsi="Times New Roman" w:cs="Times New Roman"/>
          <w:sz w:val="24"/>
          <w:szCs w:val="24"/>
        </w:rPr>
        <w:t>на соображение</w:t>
      </w:r>
      <w:r w:rsidRPr="00414107">
        <w:rPr>
          <w:rFonts w:ascii="Cambria Math" w:hAnsi="Cambria Math" w:cs="Cambria Math"/>
          <w:sz w:val="24"/>
          <w:szCs w:val="24"/>
        </w:rPr>
        <w:t>≫</w:t>
      </w:r>
      <w:r w:rsidRPr="00414107">
        <w:rPr>
          <w:rFonts w:ascii="Times New Roman" w:hAnsi="Times New Roman" w:cs="Times New Roman"/>
          <w:sz w:val="24"/>
          <w:szCs w:val="24"/>
        </w:rPr>
        <w:t>, головоломки,</w:t>
      </w:r>
      <w:r w:rsidR="00BE2A7C">
        <w:rPr>
          <w:rFonts w:ascii="Times New Roman" w:hAnsi="Times New Roman" w:cs="Times New Roman"/>
          <w:sz w:val="24"/>
          <w:szCs w:val="24"/>
        </w:rPr>
        <w:t xml:space="preserve"> </w:t>
      </w:r>
      <w:r w:rsidRPr="00414107">
        <w:rPr>
          <w:rFonts w:ascii="Times New Roman" w:hAnsi="Times New Roman" w:cs="Times New Roman"/>
          <w:sz w:val="24"/>
          <w:szCs w:val="24"/>
        </w:rPr>
        <w:t xml:space="preserve">нестандартные задачи, логические задачи). </w:t>
      </w:r>
      <w:r w:rsidR="00BE2A7C" w:rsidRPr="00BE2A7C">
        <w:rPr>
          <w:rFonts w:ascii="Times New Roman" w:hAnsi="Times New Roman" w:cs="Times New Roman"/>
          <w:sz w:val="24"/>
          <w:szCs w:val="24"/>
        </w:rPr>
        <w:t xml:space="preserve">Занимательный материал многообразен, но его объединяет следующее: − способ решения занимательных задач не известен. Поисковые пробы решения могут в отдельных случаях закончиться догадкой, которая представляет собой нахождение пути искомого решения. </w:t>
      </w:r>
    </w:p>
    <w:p w:rsidR="00BE2A7C" w:rsidRPr="00BE2A7C" w:rsidRDefault="00A94015" w:rsidP="00A94015">
      <w:pPr>
        <w:spacing w:after="0" w:line="240" w:lineRule="auto"/>
        <w:ind w:firstLine="708"/>
        <w:jc w:val="both"/>
        <w:rPr>
          <w:rFonts w:ascii="Times New Roman" w:hAnsi="Times New Roman" w:cs="Times New Roman"/>
          <w:sz w:val="24"/>
          <w:szCs w:val="24"/>
        </w:rPr>
      </w:pPr>
      <w:r w:rsidRPr="00BE2A7C">
        <w:rPr>
          <w:rFonts w:ascii="Times New Roman" w:hAnsi="Times New Roman" w:cs="Times New Roman"/>
          <w:sz w:val="24"/>
          <w:szCs w:val="24"/>
        </w:rPr>
        <w:t xml:space="preserve">Занимательные </w:t>
      </w:r>
      <w:r w:rsidR="00BE2A7C" w:rsidRPr="00BE2A7C">
        <w:rPr>
          <w:rFonts w:ascii="Times New Roman" w:hAnsi="Times New Roman" w:cs="Times New Roman"/>
          <w:sz w:val="24"/>
          <w:szCs w:val="24"/>
        </w:rPr>
        <w:t xml:space="preserve">задачи способствуют поддержанию интереса к предмету и играют роль мотива к деятельности учащихся. Необычность сюжета, способа презентации задачи </w:t>
      </w:r>
      <w:proofErr w:type="gramStart"/>
      <w:r w:rsidR="00BE2A7C" w:rsidRPr="00BE2A7C">
        <w:rPr>
          <w:rFonts w:ascii="Times New Roman" w:hAnsi="Times New Roman" w:cs="Times New Roman"/>
          <w:sz w:val="24"/>
          <w:szCs w:val="24"/>
        </w:rPr>
        <w:t>находят  отклик</w:t>
      </w:r>
      <w:proofErr w:type="gramEnd"/>
      <w:r w:rsidR="00BE2A7C" w:rsidRPr="00BE2A7C">
        <w:rPr>
          <w:rFonts w:ascii="Times New Roman" w:hAnsi="Times New Roman" w:cs="Times New Roman"/>
          <w:sz w:val="24"/>
          <w:szCs w:val="24"/>
        </w:rPr>
        <w:t xml:space="preserve"> у детей и ставят их в условия необходимости ее решения; − занимательные задачи составлены на основе знаний законов мышления. Систематическое применение задач такого вида способствует развитию мыслительных операций (анализ, синтез и др.) и формированию математических представлений детей.</w:t>
      </w:r>
    </w:p>
    <w:p w:rsidR="00BA06E9" w:rsidRPr="00BA06E9" w:rsidRDefault="00BA06E9" w:rsidP="00A94015">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Проблему развития логического мышления в V–VII классах можно решать на внеклассных и факультативных занятиях по математике. Их возможные темы:</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«Множества и операции над ними», «Бинарные отношения и графы», «Элементы логики», «Решение текстовых</w:t>
      </w:r>
      <w:r w:rsidR="00414107">
        <w:rPr>
          <w:rFonts w:ascii="Times New Roman" w:hAnsi="Times New Roman" w:cs="Times New Roman"/>
          <w:sz w:val="24"/>
          <w:szCs w:val="24"/>
        </w:rPr>
        <w:t xml:space="preserve"> </w:t>
      </w:r>
      <w:r w:rsidRPr="00BA06E9">
        <w:rPr>
          <w:rFonts w:ascii="Times New Roman" w:hAnsi="Times New Roman" w:cs="Times New Roman"/>
          <w:sz w:val="24"/>
          <w:szCs w:val="24"/>
        </w:rPr>
        <w:t>задач логическими средствами» и другие.</w:t>
      </w:r>
      <w:r w:rsidR="00414107">
        <w:rPr>
          <w:rFonts w:ascii="Times New Roman" w:hAnsi="Times New Roman" w:cs="Times New Roman"/>
          <w:sz w:val="24"/>
          <w:szCs w:val="24"/>
        </w:rPr>
        <w:t xml:space="preserve"> </w:t>
      </w:r>
      <w:r w:rsidRPr="00BA06E9">
        <w:rPr>
          <w:rFonts w:ascii="Times New Roman" w:hAnsi="Times New Roman" w:cs="Times New Roman"/>
          <w:sz w:val="24"/>
          <w:szCs w:val="24"/>
        </w:rPr>
        <w:t>Но основная и систематическая работа по формированию и развитию логического мышления должна вестись</w:t>
      </w:r>
      <w:r w:rsidR="00414107">
        <w:rPr>
          <w:rFonts w:ascii="Times New Roman" w:hAnsi="Times New Roman" w:cs="Times New Roman"/>
          <w:sz w:val="24"/>
          <w:szCs w:val="24"/>
        </w:rPr>
        <w:t xml:space="preserve"> </w:t>
      </w:r>
      <w:r w:rsidRPr="00BA06E9">
        <w:rPr>
          <w:rFonts w:ascii="Times New Roman" w:hAnsi="Times New Roman" w:cs="Times New Roman"/>
          <w:sz w:val="24"/>
          <w:szCs w:val="24"/>
        </w:rPr>
        <w:t>учителем на уроках математики.</w:t>
      </w:r>
      <w:r w:rsidR="00414107">
        <w:rPr>
          <w:rFonts w:ascii="Times New Roman" w:hAnsi="Times New Roman" w:cs="Times New Roman"/>
          <w:sz w:val="24"/>
          <w:szCs w:val="24"/>
        </w:rPr>
        <w:t xml:space="preserve"> </w:t>
      </w:r>
      <w:r w:rsidRPr="00BA06E9">
        <w:rPr>
          <w:rFonts w:ascii="Times New Roman" w:hAnsi="Times New Roman" w:cs="Times New Roman"/>
          <w:sz w:val="24"/>
          <w:szCs w:val="24"/>
        </w:rPr>
        <w:t>Помимо традиционных уроков можно использовать обобщающие уроки, уроки — мастерские, уроки развития</w:t>
      </w:r>
      <w:r w:rsidR="00414107">
        <w:rPr>
          <w:rFonts w:ascii="Times New Roman" w:hAnsi="Times New Roman" w:cs="Times New Roman"/>
          <w:sz w:val="24"/>
          <w:szCs w:val="24"/>
        </w:rPr>
        <w:t xml:space="preserve"> </w:t>
      </w:r>
      <w:r w:rsidRPr="00BA06E9">
        <w:rPr>
          <w:rFonts w:ascii="Times New Roman" w:hAnsi="Times New Roman" w:cs="Times New Roman"/>
          <w:sz w:val="24"/>
          <w:szCs w:val="24"/>
        </w:rPr>
        <w:t>или «психологические практикумы», уроки — смотры знаний, уроки — путешествия, уроки — игры и другие.</w:t>
      </w:r>
      <w:r w:rsidR="00414107">
        <w:rPr>
          <w:rFonts w:ascii="Times New Roman" w:hAnsi="Times New Roman" w:cs="Times New Roman"/>
          <w:sz w:val="24"/>
          <w:szCs w:val="24"/>
        </w:rPr>
        <w:t xml:space="preserve"> </w:t>
      </w:r>
      <w:proofErr w:type="gramStart"/>
      <w:r w:rsidR="00A94015">
        <w:rPr>
          <w:rFonts w:ascii="Times New Roman" w:hAnsi="Times New Roman" w:cs="Times New Roman"/>
          <w:sz w:val="24"/>
          <w:szCs w:val="24"/>
        </w:rPr>
        <w:t>Например</w:t>
      </w:r>
      <w:proofErr w:type="gramEnd"/>
      <w:r w:rsidR="00A94015">
        <w:rPr>
          <w:rFonts w:ascii="Times New Roman" w:hAnsi="Times New Roman" w:cs="Times New Roman"/>
          <w:sz w:val="24"/>
          <w:szCs w:val="24"/>
        </w:rPr>
        <w:t>:</w:t>
      </w:r>
    </w:p>
    <w:p w:rsidR="00BA06E9" w:rsidRPr="00BA06E9" w:rsidRDefault="00A94015" w:rsidP="00A940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A06E9" w:rsidRPr="00BA06E9">
        <w:rPr>
          <w:rFonts w:ascii="Times New Roman" w:hAnsi="Times New Roman" w:cs="Times New Roman"/>
          <w:sz w:val="24"/>
          <w:szCs w:val="24"/>
        </w:rPr>
        <w:t xml:space="preserve"> Повторительно-обобщающие уроки проводятся</w:t>
      </w:r>
      <w:r w:rsidR="00985E24">
        <w:rPr>
          <w:rFonts w:ascii="Times New Roman" w:hAnsi="Times New Roman" w:cs="Times New Roman"/>
          <w:sz w:val="24"/>
          <w:szCs w:val="24"/>
        </w:rPr>
        <w:t xml:space="preserve"> </w:t>
      </w:r>
      <w:r w:rsidR="00BA06E9" w:rsidRPr="00BA06E9">
        <w:rPr>
          <w:rFonts w:ascii="Times New Roman" w:hAnsi="Times New Roman" w:cs="Times New Roman"/>
          <w:sz w:val="24"/>
          <w:szCs w:val="24"/>
        </w:rPr>
        <w:t>с целью углубления, систематизации и обобщения знаний,</w:t>
      </w:r>
      <w:r w:rsidR="00985E24">
        <w:rPr>
          <w:rFonts w:ascii="Times New Roman" w:hAnsi="Times New Roman" w:cs="Times New Roman"/>
          <w:sz w:val="24"/>
          <w:szCs w:val="24"/>
        </w:rPr>
        <w:t xml:space="preserve"> </w:t>
      </w:r>
      <w:r w:rsidR="00BA06E9" w:rsidRPr="00BA06E9">
        <w:rPr>
          <w:rFonts w:ascii="Times New Roman" w:hAnsi="Times New Roman" w:cs="Times New Roman"/>
          <w:sz w:val="24"/>
          <w:szCs w:val="24"/>
        </w:rPr>
        <w:t>что, в конечном счете, ведет к осознанию системы изученного материала и его значимости; к развитию такого приема мыслительной деятельности как обобщение. На этих</w:t>
      </w:r>
      <w:r w:rsidR="00985E24">
        <w:rPr>
          <w:rFonts w:ascii="Times New Roman" w:hAnsi="Times New Roman" w:cs="Times New Roman"/>
          <w:sz w:val="24"/>
          <w:szCs w:val="24"/>
        </w:rPr>
        <w:t xml:space="preserve"> </w:t>
      </w:r>
      <w:r w:rsidR="00BA06E9" w:rsidRPr="00BA06E9">
        <w:rPr>
          <w:rFonts w:ascii="Times New Roman" w:hAnsi="Times New Roman" w:cs="Times New Roman"/>
          <w:sz w:val="24"/>
          <w:szCs w:val="24"/>
        </w:rPr>
        <w:t>уроках завершается процесс выявления сущности основных понятий, закономерностей, практического их применения. Таким образом, имеется возможность выявить степень</w:t>
      </w:r>
      <w:r w:rsidR="00985E24">
        <w:rPr>
          <w:rFonts w:ascii="Times New Roman" w:hAnsi="Times New Roman" w:cs="Times New Roman"/>
          <w:sz w:val="24"/>
          <w:szCs w:val="24"/>
        </w:rPr>
        <w:t xml:space="preserve"> </w:t>
      </w:r>
      <w:r w:rsidR="00BA06E9" w:rsidRPr="00BA06E9">
        <w:rPr>
          <w:rFonts w:ascii="Times New Roman" w:hAnsi="Times New Roman" w:cs="Times New Roman"/>
          <w:sz w:val="24"/>
          <w:szCs w:val="24"/>
        </w:rPr>
        <w:t>усвоения материала учащимися, а сами учащиеся при подготовке к уроку имеют возможность расширить и углубить</w:t>
      </w:r>
      <w:r w:rsidR="00985E24">
        <w:rPr>
          <w:rFonts w:ascii="Times New Roman" w:hAnsi="Times New Roman" w:cs="Times New Roman"/>
          <w:sz w:val="24"/>
          <w:szCs w:val="24"/>
        </w:rPr>
        <w:t xml:space="preserve"> </w:t>
      </w:r>
      <w:r w:rsidR="00BA06E9" w:rsidRPr="00BA06E9">
        <w:rPr>
          <w:rFonts w:ascii="Times New Roman" w:hAnsi="Times New Roman" w:cs="Times New Roman"/>
          <w:sz w:val="24"/>
          <w:szCs w:val="24"/>
        </w:rPr>
        <w:t>знания по изучаемой теме, а также устранить пробелы. Готовятся доклады, презентации, проекты.</w:t>
      </w:r>
      <w:r w:rsidR="00985E24">
        <w:rPr>
          <w:rFonts w:ascii="Times New Roman" w:hAnsi="Times New Roman" w:cs="Times New Roman"/>
          <w:sz w:val="24"/>
          <w:szCs w:val="24"/>
        </w:rPr>
        <w:t xml:space="preserve"> </w:t>
      </w:r>
      <w:r w:rsidR="00BA06E9" w:rsidRPr="00BA06E9">
        <w:rPr>
          <w:rFonts w:ascii="Times New Roman" w:hAnsi="Times New Roman" w:cs="Times New Roman"/>
          <w:sz w:val="24"/>
          <w:szCs w:val="24"/>
        </w:rPr>
        <w:t>Проводятся повторительно-обобщающая беседа, обзорная лекция, урок-зачет, урок-семинар, урок-консультация, работа с учебником и дополнительной литературой,</w:t>
      </w:r>
      <w:r>
        <w:rPr>
          <w:rFonts w:ascii="Times New Roman" w:hAnsi="Times New Roman" w:cs="Times New Roman"/>
          <w:sz w:val="24"/>
          <w:szCs w:val="24"/>
        </w:rPr>
        <w:t xml:space="preserve"> </w:t>
      </w:r>
      <w:r w:rsidR="00BA06E9" w:rsidRPr="00BA06E9">
        <w:rPr>
          <w:rFonts w:ascii="Times New Roman" w:hAnsi="Times New Roman" w:cs="Times New Roman"/>
          <w:sz w:val="24"/>
          <w:szCs w:val="24"/>
        </w:rPr>
        <w:t>работа с опорными конспектами и т. д.</w:t>
      </w:r>
      <w:r>
        <w:rPr>
          <w:rFonts w:ascii="Times New Roman" w:hAnsi="Times New Roman" w:cs="Times New Roman"/>
          <w:sz w:val="24"/>
          <w:szCs w:val="24"/>
        </w:rPr>
        <w:t xml:space="preserve"> </w:t>
      </w:r>
    </w:p>
    <w:p w:rsidR="00BA06E9" w:rsidRPr="00BA06E9" w:rsidRDefault="00A94015" w:rsidP="00A940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A06E9" w:rsidRPr="00BA06E9">
        <w:rPr>
          <w:rFonts w:ascii="Times New Roman" w:hAnsi="Times New Roman" w:cs="Times New Roman"/>
          <w:sz w:val="24"/>
          <w:szCs w:val="24"/>
        </w:rPr>
        <w:t>. Уроки — мастерские.</w:t>
      </w:r>
    </w:p>
    <w:p w:rsidR="00BA06E9" w:rsidRPr="00BA06E9" w:rsidRDefault="00BA06E9" w:rsidP="00A94015">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Творчество немыслимо без интуитивного озарения,</w:t>
      </w:r>
      <w:r w:rsidR="00A94015">
        <w:rPr>
          <w:rFonts w:ascii="Times New Roman" w:hAnsi="Times New Roman" w:cs="Times New Roman"/>
          <w:sz w:val="24"/>
          <w:szCs w:val="24"/>
        </w:rPr>
        <w:t xml:space="preserve"> </w:t>
      </w:r>
      <w:r w:rsidRPr="00BA06E9">
        <w:rPr>
          <w:rFonts w:ascii="Times New Roman" w:hAnsi="Times New Roman" w:cs="Times New Roman"/>
          <w:sz w:val="24"/>
          <w:szCs w:val="24"/>
        </w:rPr>
        <w:t>без опыта, без наблюдения, без эксперимента. Часто приходится верить учителю на слово, особенно в 5–6 классах, когда учащиеся не владеют достаточным понятийным</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потенциалом. А это не правильно, учащиеся должны прочувствовать, понять смысл материала, а не просто заучить</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 xml:space="preserve">алгоритм. Возможность такого озарения дают уроки — мастерские, на которых дети приходят к </w:t>
      </w:r>
      <w:r w:rsidRPr="00BA06E9">
        <w:rPr>
          <w:rFonts w:ascii="Times New Roman" w:hAnsi="Times New Roman" w:cs="Times New Roman"/>
          <w:sz w:val="24"/>
          <w:szCs w:val="24"/>
        </w:rPr>
        <w:lastRenderedPageBreak/>
        <w:t>необходимому выводу</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сами, проводя эксперименты, опыты, отвечая на вопросы</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учителя. Урок состоит из ряда заданий, которые направляют работу ребят в нужное русло.</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Например, урок-мастерская проводится по теме:</w:t>
      </w:r>
      <w:r w:rsidR="00A94015">
        <w:rPr>
          <w:rFonts w:ascii="Times New Roman" w:hAnsi="Times New Roman" w:cs="Times New Roman"/>
          <w:sz w:val="24"/>
          <w:szCs w:val="24"/>
        </w:rPr>
        <w:t xml:space="preserve"> </w:t>
      </w:r>
      <w:r w:rsidRPr="00BA06E9">
        <w:rPr>
          <w:rFonts w:ascii="Times New Roman" w:hAnsi="Times New Roman" w:cs="Times New Roman"/>
          <w:sz w:val="24"/>
          <w:szCs w:val="24"/>
        </w:rPr>
        <w:t xml:space="preserve">«Окружность». К формуле </w:t>
      </w:r>
      <w:proofErr w:type="gramStart"/>
      <w:r w:rsidRPr="00BA06E9">
        <w:rPr>
          <w:rFonts w:ascii="Times New Roman" w:hAnsi="Times New Roman" w:cs="Times New Roman"/>
          <w:sz w:val="24"/>
          <w:szCs w:val="24"/>
        </w:rPr>
        <w:t>длины окружности</w:t>
      </w:r>
      <w:proofErr w:type="gramEnd"/>
      <w:r w:rsidRPr="00BA06E9">
        <w:rPr>
          <w:rFonts w:ascii="Times New Roman" w:hAnsi="Times New Roman" w:cs="Times New Roman"/>
          <w:sz w:val="24"/>
          <w:szCs w:val="24"/>
        </w:rPr>
        <w:t xml:space="preserve"> учащиеся</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приходят сами после нескольких способов измерений: с помощью веревочки, при разрезании окружности на сектора и другие. Так же подобные уроки проводятся по темам:</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«Многоугольники», «Теорема Пифагора», «Виды движения» и другие.</w:t>
      </w:r>
    </w:p>
    <w:p w:rsidR="00BA06E9" w:rsidRPr="00BA06E9" w:rsidRDefault="00BA06E9" w:rsidP="00A94015">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3</w:t>
      </w:r>
      <w:r w:rsidR="00A94015">
        <w:rPr>
          <w:rFonts w:ascii="Times New Roman" w:hAnsi="Times New Roman" w:cs="Times New Roman"/>
          <w:sz w:val="24"/>
          <w:szCs w:val="24"/>
        </w:rPr>
        <w:t>)</w:t>
      </w:r>
      <w:r w:rsidRPr="00BA06E9">
        <w:rPr>
          <w:rFonts w:ascii="Times New Roman" w:hAnsi="Times New Roman" w:cs="Times New Roman"/>
          <w:sz w:val="24"/>
          <w:szCs w:val="24"/>
        </w:rPr>
        <w:t>. Психологический практикум или так называемые</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уроки развития — одна из организационных форм урока.</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Содержанием таких практикумов могут быть вопросы,</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связанные с обеспечением психологически — комфортного режима умственного труда.</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Примеры: серия уроков «Основные мыслительные операции: анализ, синтез, сравнение, обобщение»; «Урок —беседа: математика, память, я»; «Урок — знакомство с логическими тестами» и другие.</w:t>
      </w:r>
    </w:p>
    <w:p w:rsidR="00BA06E9" w:rsidRPr="00BA06E9" w:rsidRDefault="00BA06E9" w:rsidP="00A94015">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4</w:t>
      </w:r>
      <w:r w:rsidR="00A94015">
        <w:rPr>
          <w:rFonts w:ascii="Times New Roman" w:hAnsi="Times New Roman" w:cs="Times New Roman"/>
          <w:sz w:val="24"/>
          <w:szCs w:val="24"/>
        </w:rPr>
        <w:t>)</w:t>
      </w:r>
      <w:r w:rsidRPr="00BA06E9">
        <w:rPr>
          <w:rFonts w:ascii="Times New Roman" w:hAnsi="Times New Roman" w:cs="Times New Roman"/>
          <w:sz w:val="24"/>
          <w:szCs w:val="24"/>
        </w:rPr>
        <w:t>. Уроки — лабораторные, на которых прежде чем решать какие</w:t>
      </w:r>
      <w:r w:rsidRPr="00BA06E9">
        <w:rPr>
          <w:rFonts w:ascii="MS Mincho" w:eastAsia="MS Mincho" w:hAnsi="MS Mincho" w:cs="MS Mincho" w:hint="eastAsia"/>
          <w:sz w:val="24"/>
          <w:szCs w:val="24"/>
        </w:rPr>
        <w:t>‑</w:t>
      </w:r>
      <w:r w:rsidRPr="00BA06E9">
        <w:rPr>
          <w:rFonts w:ascii="Times New Roman" w:hAnsi="Times New Roman" w:cs="Times New Roman"/>
          <w:sz w:val="24"/>
          <w:szCs w:val="24"/>
        </w:rPr>
        <w:t>либо задачи, учащиеся должны сами найти</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для них данные.</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 xml:space="preserve">Например, измерить длину и ширину комнаты или </w:t>
      </w:r>
      <w:proofErr w:type="spellStart"/>
      <w:r w:rsidRPr="00BA06E9">
        <w:rPr>
          <w:rFonts w:ascii="Times New Roman" w:hAnsi="Times New Roman" w:cs="Times New Roman"/>
          <w:sz w:val="24"/>
          <w:szCs w:val="24"/>
        </w:rPr>
        <w:t>мо</w:t>
      </w:r>
      <w:proofErr w:type="spellEnd"/>
      <w:r w:rsidR="00A94015">
        <w:rPr>
          <w:rFonts w:ascii="Times New Roman" w:hAnsi="Times New Roman" w:cs="Times New Roman"/>
          <w:sz w:val="24"/>
          <w:szCs w:val="24"/>
        </w:rPr>
        <w:t xml:space="preserve"> </w:t>
      </w:r>
      <w:r w:rsidRPr="00BA06E9">
        <w:rPr>
          <w:rFonts w:ascii="Times New Roman" w:hAnsi="Times New Roman" w:cs="Times New Roman"/>
          <w:sz w:val="24"/>
          <w:szCs w:val="24"/>
        </w:rPr>
        <w:t>дели, которую они изготовили сами. Могут быть задания</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типа: составить смету стоимости материала для ремонта</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класса или школы, или своей квартиры, составить смету</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расходов на отопление школы составить план-схему квартиры, школы или небольшой местности в определенном</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масштабе и т. д.</w:t>
      </w:r>
    </w:p>
    <w:p w:rsidR="00BA06E9" w:rsidRPr="00BA06E9" w:rsidRDefault="00BA06E9" w:rsidP="00A94015">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5</w:t>
      </w:r>
      <w:r w:rsidR="00A94015">
        <w:rPr>
          <w:rFonts w:ascii="Times New Roman" w:hAnsi="Times New Roman" w:cs="Times New Roman"/>
          <w:sz w:val="24"/>
          <w:szCs w:val="24"/>
        </w:rPr>
        <w:t>)</w:t>
      </w:r>
      <w:r w:rsidRPr="00BA06E9">
        <w:rPr>
          <w:rFonts w:ascii="Times New Roman" w:hAnsi="Times New Roman" w:cs="Times New Roman"/>
          <w:sz w:val="24"/>
          <w:szCs w:val="24"/>
        </w:rPr>
        <w:t>. Уроки — смотры знаний.</w:t>
      </w:r>
    </w:p>
    <w:p w:rsidR="00BA06E9" w:rsidRPr="00BA06E9" w:rsidRDefault="00BA06E9" w:rsidP="00A94015">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На эти уроки приглашаются родители учащихся и все</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желающие. Такие уроки требуют большой подготовительной работы, как со стороны учителя, так и со стороны учащихся, но обладают большим развивающим потенциалом</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и способствуют повышению познавательного интереса</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к предмету.</w:t>
      </w:r>
    </w:p>
    <w:p w:rsidR="00BA06E9" w:rsidRPr="00BA06E9" w:rsidRDefault="00BA06E9" w:rsidP="00A94015">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Наряду с этим, при системно-</w:t>
      </w:r>
      <w:proofErr w:type="spellStart"/>
      <w:r w:rsidRPr="00BA06E9">
        <w:rPr>
          <w:rFonts w:ascii="Times New Roman" w:hAnsi="Times New Roman" w:cs="Times New Roman"/>
          <w:sz w:val="24"/>
          <w:szCs w:val="24"/>
        </w:rPr>
        <w:t>деятельностном</w:t>
      </w:r>
      <w:proofErr w:type="spellEnd"/>
      <w:r w:rsidRPr="00BA06E9">
        <w:rPr>
          <w:rFonts w:ascii="Times New Roman" w:hAnsi="Times New Roman" w:cs="Times New Roman"/>
          <w:sz w:val="24"/>
          <w:szCs w:val="24"/>
        </w:rPr>
        <w:t xml:space="preserve"> подходе</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 xml:space="preserve">в преподавании </w:t>
      </w:r>
      <w:proofErr w:type="gramStart"/>
      <w:r w:rsidRPr="00BA06E9">
        <w:rPr>
          <w:rFonts w:ascii="Times New Roman" w:hAnsi="Times New Roman" w:cs="Times New Roman"/>
          <w:sz w:val="24"/>
          <w:szCs w:val="24"/>
        </w:rPr>
        <w:t>математики,  на</w:t>
      </w:r>
      <w:proofErr w:type="gramEnd"/>
      <w:r w:rsidRPr="00BA06E9">
        <w:rPr>
          <w:rFonts w:ascii="Times New Roman" w:hAnsi="Times New Roman" w:cs="Times New Roman"/>
          <w:sz w:val="24"/>
          <w:szCs w:val="24"/>
        </w:rPr>
        <w:t xml:space="preserve"> каждом уроке нужно изыскивать возможность для решения логических, проблемных задач, задач логического конструирования. Большим</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развивающим потенциалом обладают нестандартные задачи, задачи занимательного характера (головоломки, анаграммы, ребусы и т. п.), решение которых не только способствует развитию логического мышления школьников,</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но и в игровой форме воспитывает их интерес к предмету.</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К таким видам задач можно отнести следующие.</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1. В качестве дополнительного, вспомогательного пути</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тренинга мышления и формирования элементов творческой</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деятельности мною используются занимательные задачи. При этом развивается смекалка. Проблема включения</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задач подобного вида в учебный процесс решается естественным образом. Они соответствуют теме урока или се-</w:t>
      </w:r>
    </w:p>
    <w:p w:rsidR="00BA06E9" w:rsidRPr="00BA06E9" w:rsidRDefault="00BA06E9" w:rsidP="00BA06E9">
      <w:pPr>
        <w:spacing w:after="0" w:line="240" w:lineRule="auto"/>
        <w:jc w:val="both"/>
        <w:rPr>
          <w:rFonts w:ascii="Times New Roman" w:hAnsi="Times New Roman" w:cs="Times New Roman"/>
          <w:sz w:val="24"/>
          <w:szCs w:val="24"/>
        </w:rPr>
      </w:pPr>
      <w:proofErr w:type="spellStart"/>
      <w:r w:rsidRPr="00BA06E9">
        <w:rPr>
          <w:rFonts w:ascii="Times New Roman" w:hAnsi="Times New Roman" w:cs="Times New Roman"/>
          <w:sz w:val="24"/>
          <w:szCs w:val="24"/>
        </w:rPr>
        <w:t>рии</w:t>
      </w:r>
      <w:proofErr w:type="spellEnd"/>
      <w:r w:rsidRPr="00BA06E9">
        <w:rPr>
          <w:rFonts w:ascii="Times New Roman" w:hAnsi="Times New Roman" w:cs="Times New Roman"/>
          <w:sz w:val="24"/>
          <w:szCs w:val="24"/>
        </w:rPr>
        <w:t xml:space="preserve"> уроков, решать их можно и при объяснении, и при закреплении. Для разных классов уровень таких заданий</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различен. Учащиеся с удовольствием придумывают похожие примеры и представляют их одноклассникам. Важно,</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чтобы дети не только нашли ответ, но и могли рассказать</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ход рассуждений.</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2. Еще один вид заданий, занимательного характера,</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развивающие логическое мышление — это всевозможные головоломки.</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Пример: предлагаю пролезть ребенку сквозь лист бумаги (бумагу можно разрезать), или освободить рыбу от веревки. Также дети находят в литературе или сами придумывают свои головоломки, предлагают одноклассникам</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и доказывают правильность своего решения математически.</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3. Критичность мышления развивается в критической</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 xml:space="preserve">деятельности. Эффект приносят следующие </w:t>
      </w:r>
      <w:r w:rsidR="00985E24">
        <w:rPr>
          <w:rFonts w:ascii="Times New Roman" w:hAnsi="Times New Roman" w:cs="Times New Roman"/>
          <w:sz w:val="24"/>
          <w:szCs w:val="24"/>
        </w:rPr>
        <w:t>задачи-ло</w:t>
      </w:r>
      <w:r w:rsidRPr="00BA06E9">
        <w:rPr>
          <w:rFonts w:ascii="Times New Roman" w:hAnsi="Times New Roman" w:cs="Times New Roman"/>
          <w:sz w:val="24"/>
          <w:szCs w:val="24"/>
        </w:rPr>
        <w:t>вушки:</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1) получить верный результат, но с ошибками в вычислениях.</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2) рассуждение может содержать некоторые пробелы,</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которые нужно восполнить.</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3) работа с определениями.</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4) задачи с лишним условием.</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И многое другое.</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lastRenderedPageBreak/>
        <w:t xml:space="preserve">4. Для развития мышления предлагаются так же провоцирующие задачи, условия которых содержат </w:t>
      </w:r>
      <w:proofErr w:type="spellStart"/>
      <w:proofErr w:type="gramStart"/>
      <w:r w:rsidRPr="00BA06E9">
        <w:rPr>
          <w:rFonts w:ascii="Times New Roman" w:hAnsi="Times New Roman" w:cs="Times New Roman"/>
          <w:sz w:val="24"/>
          <w:szCs w:val="24"/>
        </w:rPr>
        <w:t>упоминание,указание</w:t>
      </w:r>
      <w:proofErr w:type="spellEnd"/>
      <w:proofErr w:type="gramEnd"/>
      <w:r w:rsidRPr="00BA06E9">
        <w:rPr>
          <w:rFonts w:ascii="Times New Roman" w:hAnsi="Times New Roman" w:cs="Times New Roman"/>
          <w:sz w:val="24"/>
          <w:szCs w:val="24"/>
        </w:rPr>
        <w:t>, намеки, подталкивающие ребят к выбору ошибочного решения или ответа.</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1) Задачи, условия которых навязывают неверный ответ.</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Пример: «Какие из чисел 205, 206, 207, 208, 209, 210</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являются простыми?»</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 xml:space="preserve">Чаще всего считают простыми числа 207 и </w:t>
      </w:r>
      <w:proofErr w:type="gramStart"/>
      <w:r w:rsidRPr="00BA06E9">
        <w:rPr>
          <w:rFonts w:ascii="Times New Roman" w:hAnsi="Times New Roman" w:cs="Times New Roman"/>
          <w:sz w:val="24"/>
          <w:szCs w:val="24"/>
        </w:rPr>
        <w:t>209,что</w:t>
      </w:r>
      <w:proofErr w:type="gramEnd"/>
      <w:r w:rsidRPr="00BA06E9">
        <w:rPr>
          <w:rFonts w:ascii="Times New Roman" w:hAnsi="Times New Roman" w:cs="Times New Roman"/>
          <w:sz w:val="24"/>
          <w:szCs w:val="24"/>
        </w:rPr>
        <w:t xml:space="preserve"> не верно. Ответ: никакие.</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2) Задачи, побуждающие к выбору неверного способа решения.</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Пример: «Крышка стола имеет четыре угла. Если один</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из них отпилить, сколько углов будет?»</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Напрашивается 4–1=3, что не верно. Ответ: 4+1=5</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или 3+2=5.</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3) Задачи, вынуждающие придумывать, составлять несуществующие при данных условиях объекты.</w:t>
      </w:r>
    </w:p>
    <w:p w:rsidR="00985E24"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 xml:space="preserve">Пример: «Выбирая различные пары из чисел 147, 168,182, 203 составьте несократимую </w:t>
      </w:r>
      <w:proofErr w:type="spellStart"/>
      <w:r w:rsidRPr="00BA06E9">
        <w:rPr>
          <w:rFonts w:ascii="Times New Roman" w:hAnsi="Times New Roman" w:cs="Times New Roman"/>
          <w:sz w:val="24"/>
          <w:szCs w:val="24"/>
        </w:rPr>
        <w:t>дробь</w:t>
      </w:r>
      <w:proofErr w:type="gramStart"/>
      <w:r w:rsidRPr="00BA06E9">
        <w:rPr>
          <w:rFonts w:ascii="Times New Roman" w:hAnsi="Times New Roman" w:cs="Times New Roman"/>
          <w:sz w:val="24"/>
          <w:szCs w:val="24"/>
        </w:rPr>
        <w:t>».Это</w:t>
      </w:r>
      <w:proofErr w:type="spellEnd"/>
      <w:proofErr w:type="gramEnd"/>
      <w:r w:rsidRPr="00BA06E9">
        <w:rPr>
          <w:rFonts w:ascii="Times New Roman" w:hAnsi="Times New Roman" w:cs="Times New Roman"/>
          <w:sz w:val="24"/>
          <w:szCs w:val="24"/>
        </w:rPr>
        <w:t xml:space="preserve"> сделать невозможно, т. к. каждое из чисел кратно 7.</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4) Задачи, вводящие в заблуждение из</w:t>
      </w:r>
      <w:r w:rsidRPr="00BA06E9">
        <w:rPr>
          <w:rFonts w:ascii="MS Mincho" w:eastAsia="MS Mincho" w:hAnsi="MS Mincho" w:cs="MS Mincho" w:hint="eastAsia"/>
          <w:sz w:val="24"/>
          <w:szCs w:val="24"/>
        </w:rPr>
        <w:t>‑</w:t>
      </w:r>
      <w:r w:rsidRPr="00BA06E9">
        <w:rPr>
          <w:rFonts w:ascii="Times New Roman" w:hAnsi="Times New Roman" w:cs="Times New Roman"/>
          <w:sz w:val="24"/>
          <w:szCs w:val="24"/>
        </w:rPr>
        <w:t>за неоднозначности трактовки терминов.</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Пример: «Чему равно 2 в квадрате? 3 в квадрате? 5</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в квадрате? угол в квадрате?»</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Ответ: все углы в квадрате прямые.</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5) Задачи, допускающие возможность опровержения</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верного решения синтаксическим или иным нематематическим решением.</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Пример: «Можно ли из 13 счетных палочек, длиной</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по 7 см каждая, сложить метр?»</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Напрашивается ответ «нет», т. к. 13 • 7=91 (см), но это</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можно опровергнуть записью: METP.</w:t>
      </w:r>
    </w:p>
    <w:p w:rsidR="00BA06E9" w:rsidRPr="00BA06E9" w:rsidRDefault="00BA06E9" w:rsidP="00A94015">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Описанные разновидности не исчерпывают всего разнообразия, но дают представление о способах составления таких задач.</w:t>
      </w:r>
      <w:r w:rsidR="00A94015">
        <w:rPr>
          <w:rFonts w:ascii="Times New Roman" w:hAnsi="Times New Roman" w:cs="Times New Roman"/>
          <w:sz w:val="24"/>
          <w:szCs w:val="24"/>
        </w:rPr>
        <w:t xml:space="preserve"> </w:t>
      </w:r>
      <w:r w:rsidRPr="00BA06E9">
        <w:rPr>
          <w:rFonts w:ascii="Times New Roman" w:hAnsi="Times New Roman" w:cs="Times New Roman"/>
          <w:sz w:val="24"/>
          <w:szCs w:val="24"/>
        </w:rPr>
        <w:t xml:space="preserve">Описанный выше комплекс задач должен поддерживать основной подход обучения школьников при внедрении новых образовательных стандартов — </w:t>
      </w:r>
      <w:proofErr w:type="spellStart"/>
      <w:r w:rsidRPr="00BA06E9">
        <w:rPr>
          <w:rFonts w:ascii="Times New Roman" w:hAnsi="Times New Roman" w:cs="Times New Roman"/>
          <w:sz w:val="24"/>
          <w:szCs w:val="24"/>
        </w:rPr>
        <w:t>деятельностный</w:t>
      </w:r>
      <w:proofErr w:type="spellEnd"/>
      <w:r w:rsidRPr="00BA06E9">
        <w:rPr>
          <w:rFonts w:ascii="Times New Roman" w:hAnsi="Times New Roman" w:cs="Times New Roman"/>
          <w:sz w:val="24"/>
          <w:szCs w:val="24"/>
        </w:rPr>
        <w:t>,</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средствами которого являются такие технологии и методы</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обучения, которые позволяют достичь личностных и мета-предметных результатов.</w:t>
      </w:r>
    </w:p>
    <w:p w:rsidR="00BA06E9" w:rsidRPr="00BA06E9" w:rsidRDefault="00BA06E9" w:rsidP="00A94015">
      <w:pPr>
        <w:spacing w:after="0" w:line="240" w:lineRule="auto"/>
        <w:ind w:firstLine="708"/>
        <w:jc w:val="both"/>
        <w:rPr>
          <w:rFonts w:ascii="Times New Roman" w:hAnsi="Times New Roman" w:cs="Times New Roman"/>
          <w:sz w:val="24"/>
          <w:szCs w:val="24"/>
        </w:rPr>
      </w:pPr>
      <w:r w:rsidRPr="00BA06E9">
        <w:rPr>
          <w:rFonts w:ascii="Times New Roman" w:hAnsi="Times New Roman" w:cs="Times New Roman"/>
          <w:sz w:val="24"/>
          <w:szCs w:val="24"/>
        </w:rPr>
        <w:t>Важно и самим учителям преодолеть психологический</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барьер, поверить в то, что воспитание культуры мышления учащихся, несмотря на сложность этого, обеспечивает</w:t>
      </w:r>
    </w:p>
    <w:p w:rsidR="00BA06E9" w:rsidRPr="00BA06E9" w:rsidRDefault="00BA06E9" w:rsidP="00BA06E9">
      <w:pPr>
        <w:spacing w:after="0" w:line="240" w:lineRule="auto"/>
        <w:jc w:val="both"/>
        <w:rPr>
          <w:rFonts w:ascii="Times New Roman" w:hAnsi="Times New Roman" w:cs="Times New Roman"/>
          <w:sz w:val="24"/>
          <w:szCs w:val="24"/>
        </w:rPr>
      </w:pPr>
      <w:r w:rsidRPr="00BA06E9">
        <w:rPr>
          <w:rFonts w:ascii="Times New Roman" w:hAnsi="Times New Roman" w:cs="Times New Roman"/>
          <w:sz w:val="24"/>
          <w:szCs w:val="24"/>
        </w:rPr>
        <w:t>более качественные результаты в обучении. Современный</w:t>
      </w:r>
      <w:r w:rsidR="00985E24">
        <w:rPr>
          <w:rFonts w:ascii="Times New Roman" w:hAnsi="Times New Roman" w:cs="Times New Roman"/>
          <w:sz w:val="24"/>
          <w:szCs w:val="24"/>
        </w:rPr>
        <w:t xml:space="preserve"> </w:t>
      </w:r>
      <w:r w:rsidRPr="00BA06E9">
        <w:rPr>
          <w:rFonts w:ascii="Times New Roman" w:hAnsi="Times New Roman" w:cs="Times New Roman"/>
          <w:sz w:val="24"/>
          <w:szCs w:val="24"/>
        </w:rPr>
        <w:t>учитель математики нуждается в осмыслении и переосмыслении изменений в современном образовательном пространстве и, соответственно, своей педагогической деятельности.</w:t>
      </w:r>
    </w:p>
    <w:p w:rsidR="00BA06E9" w:rsidRDefault="00BA06E9" w:rsidP="00BA06E9"/>
    <w:p w:rsidR="00BA06E9" w:rsidRDefault="00BA06E9" w:rsidP="00BA06E9"/>
    <w:p w:rsidR="00A94015" w:rsidRPr="00BE2A7C" w:rsidRDefault="00A94015" w:rsidP="00A94015">
      <w:pPr>
        <w:jc w:val="both"/>
        <w:rPr>
          <w:rFonts w:ascii="Times New Roman" w:hAnsi="Times New Roman" w:cs="Times New Roman"/>
          <w:sz w:val="24"/>
          <w:szCs w:val="24"/>
        </w:rPr>
      </w:pPr>
      <w:r w:rsidRPr="00BE2A7C">
        <w:rPr>
          <w:rFonts w:ascii="Times New Roman" w:hAnsi="Times New Roman" w:cs="Times New Roman"/>
          <w:sz w:val="24"/>
          <w:szCs w:val="24"/>
        </w:rPr>
        <w:t>Литература:</w:t>
      </w:r>
    </w:p>
    <w:p w:rsidR="00A94015" w:rsidRPr="00BE2A7C" w:rsidRDefault="00A94015" w:rsidP="00A94015">
      <w:pPr>
        <w:jc w:val="both"/>
        <w:rPr>
          <w:rFonts w:ascii="Times New Roman" w:hAnsi="Times New Roman" w:cs="Times New Roman"/>
          <w:sz w:val="24"/>
          <w:szCs w:val="24"/>
        </w:rPr>
      </w:pPr>
      <w:r w:rsidRPr="00BE2A7C">
        <w:rPr>
          <w:rFonts w:ascii="Times New Roman" w:hAnsi="Times New Roman" w:cs="Times New Roman"/>
          <w:sz w:val="24"/>
          <w:szCs w:val="24"/>
        </w:rPr>
        <w:t>1. Фридман, Л. М. Психолого-педагогические основы обучения математике в школе. — М.: Просвещение, 1983 г.</w:t>
      </w:r>
    </w:p>
    <w:p w:rsidR="00A94015" w:rsidRPr="00BE2A7C" w:rsidRDefault="00A94015" w:rsidP="00A94015">
      <w:pPr>
        <w:jc w:val="both"/>
        <w:rPr>
          <w:rFonts w:ascii="Times New Roman" w:hAnsi="Times New Roman" w:cs="Times New Roman"/>
          <w:sz w:val="24"/>
          <w:szCs w:val="24"/>
        </w:rPr>
      </w:pPr>
      <w:r w:rsidRPr="00BE2A7C">
        <w:rPr>
          <w:rFonts w:ascii="Times New Roman" w:hAnsi="Times New Roman" w:cs="Times New Roman"/>
          <w:sz w:val="24"/>
          <w:szCs w:val="24"/>
        </w:rPr>
        <w:t xml:space="preserve">23. </w:t>
      </w:r>
      <w:proofErr w:type="spellStart"/>
      <w:r w:rsidRPr="00BE2A7C">
        <w:rPr>
          <w:rFonts w:ascii="Times New Roman" w:hAnsi="Times New Roman" w:cs="Times New Roman"/>
          <w:sz w:val="24"/>
          <w:szCs w:val="24"/>
        </w:rPr>
        <w:t>Голощапова</w:t>
      </w:r>
      <w:proofErr w:type="spellEnd"/>
      <w:r w:rsidRPr="00BE2A7C">
        <w:rPr>
          <w:rFonts w:ascii="Times New Roman" w:hAnsi="Times New Roman" w:cs="Times New Roman"/>
          <w:sz w:val="24"/>
          <w:szCs w:val="24"/>
        </w:rPr>
        <w:t xml:space="preserve">, С. В. Логические игры и задачи на уроках математике. — Я.: </w:t>
      </w:r>
      <w:r w:rsidRPr="00BE2A7C">
        <w:rPr>
          <w:rFonts w:ascii="Cambria Math" w:hAnsi="Cambria Math" w:cs="Cambria Math"/>
          <w:sz w:val="24"/>
          <w:szCs w:val="24"/>
        </w:rPr>
        <w:t>≪</w:t>
      </w:r>
      <w:r w:rsidRPr="00BE2A7C">
        <w:rPr>
          <w:rFonts w:ascii="Times New Roman" w:hAnsi="Times New Roman" w:cs="Times New Roman"/>
          <w:sz w:val="24"/>
          <w:szCs w:val="24"/>
        </w:rPr>
        <w:t>Академия развития</w:t>
      </w:r>
      <w:r w:rsidRPr="00BE2A7C">
        <w:rPr>
          <w:rFonts w:ascii="Cambria Math" w:hAnsi="Cambria Math" w:cs="Cambria Math"/>
          <w:sz w:val="24"/>
          <w:szCs w:val="24"/>
        </w:rPr>
        <w:t>≫</w:t>
      </w:r>
      <w:r w:rsidRPr="00BE2A7C">
        <w:rPr>
          <w:rFonts w:ascii="Times New Roman" w:hAnsi="Times New Roman" w:cs="Times New Roman"/>
          <w:sz w:val="24"/>
          <w:szCs w:val="24"/>
        </w:rPr>
        <w:t>, 1997 г.</w:t>
      </w:r>
    </w:p>
    <w:p w:rsidR="00985E24" w:rsidRDefault="00985E24" w:rsidP="00BA06E9"/>
    <w:p w:rsidR="00985E24" w:rsidRDefault="00985E24" w:rsidP="00BA06E9"/>
    <w:p w:rsidR="00985E24" w:rsidRDefault="00985E24" w:rsidP="00BA06E9"/>
    <w:p w:rsidR="00985E24" w:rsidRDefault="00985E24" w:rsidP="00BA06E9"/>
    <w:p w:rsidR="00985E24" w:rsidRDefault="00985E24" w:rsidP="00BA06E9"/>
    <w:sectPr w:rsidR="00985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AA"/>
    <w:rsid w:val="00234EAA"/>
    <w:rsid w:val="002C1CF2"/>
    <w:rsid w:val="00414107"/>
    <w:rsid w:val="00985E24"/>
    <w:rsid w:val="00A94015"/>
    <w:rsid w:val="00BA06E9"/>
    <w:rsid w:val="00BE2A7C"/>
    <w:rsid w:val="00DB712E"/>
    <w:rsid w:val="00DD602A"/>
    <w:rsid w:val="00E238E1"/>
    <w:rsid w:val="00FF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40E30-2727-4830-BAB8-CF360CCF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BIB-539907</dc:creator>
  <cp:keywords/>
  <dc:description/>
  <cp:lastModifiedBy>BIB-539907</cp:lastModifiedBy>
  <cp:revision>3</cp:revision>
  <dcterms:created xsi:type="dcterms:W3CDTF">2023-03-16T10:13:00Z</dcterms:created>
  <dcterms:modified xsi:type="dcterms:W3CDTF">2023-03-17T08:22:00Z</dcterms:modified>
</cp:coreProperties>
</file>