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56" w:rsidRPr="004E0C05" w:rsidRDefault="00EA5A56" w:rsidP="00060F05">
      <w:pPr>
        <w:spacing w:after="0" w:line="240" w:lineRule="auto"/>
        <w:jc w:val="right"/>
        <w:rPr>
          <w:rFonts w:ascii="Times New Roman" w:hAnsi="Times New Roman" w:cs="Times New Roman"/>
          <w:b/>
          <w:sz w:val="28"/>
          <w:szCs w:val="28"/>
          <w:lang w:val="kk-KZ"/>
        </w:rPr>
      </w:pPr>
      <w:bookmarkStart w:id="0" w:name="_GoBack"/>
    </w:p>
    <w:p w:rsidR="00EA5A56" w:rsidRPr="007F44AB" w:rsidRDefault="00EA5A56" w:rsidP="00060F05">
      <w:pPr>
        <w:spacing w:after="0" w:line="240" w:lineRule="auto"/>
        <w:jc w:val="both"/>
        <w:rPr>
          <w:rFonts w:ascii="Times New Roman" w:hAnsi="Times New Roman" w:cs="Times New Roman"/>
          <w:sz w:val="28"/>
          <w:szCs w:val="28"/>
          <w:lang w:val="kk-KZ"/>
        </w:rPr>
      </w:pPr>
    </w:p>
    <w:p w:rsidR="00EA5A56" w:rsidRDefault="00EA5A56" w:rsidP="00D06E95">
      <w:pPr>
        <w:spacing w:after="0" w:line="240" w:lineRule="auto"/>
        <w:jc w:val="center"/>
        <w:rPr>
          <w:rFonts w:ascii="Times New Roman" w:hAnsi="Times New Roman" w:cs="Times New Roman"/>
          <w:b/>
          <w:sz w:val="28"/>
          <w:szCs w:val="28"/>
          <w:lang w:val="kk-KZ"/>
        </w:rPr>
      </w:pPr>
      <w:r w:rsidRPr="007F44AB">
        <w:rPr>
          <w:rFonts w:ascii="Times New Roman" w:hAnsi="Times New Roman" w:cs="Times New Roman"/>
          <w:sz w:val="28"/>
          <w:szCs w:val="28"/>
          <w:lang w:val="kk-KZ"/>
        </w:rPr>
        <w:t xml:space="preserve"> </w:t>
      </w:r>
      <w:r w:rsidR="00CC60E5" w:rsidRPr="006A5452">
        <w:rPr>
          <w:rFonts w:ascii="Times New Roman" w:eastAsia="Times New Roman" w:hAnsi="Times New Roman" w:cs="Times New Roman"/>
          <w:b/>
          <w:bCs/>
          <w:noProof/>
          <w:sz w:val="24"/>
          <w:szCs w:val="24"/>
          <w:lang w:val="kk-KZ" w:eastAsia="ru-RU"/>
        </w:rPr>
        <w:t>БАЛАЛАРДЫҢ ӘЛ-АУҚАТЫ ҮШІН АҚПАРАТТЫҚ МЕКТЕП МӘДЕНИЕТІН ҚАЛАЙ ДАМЫТУҒА БОЛАДЫ</w:t>
      </w:r>
      <w:r w:rsidR="00CC60E5" w:rsidRPr="006A5452">
        <w:rPr>
          <w:rFonts w:ascii="Times New Roman" w:hAnsi="Times New Roman" w:cs="Times New Roman"/>
          <w:b/>
          <w:sz w:val="28"/>
          <w:szCs w:val="28"/>
          <w:lang w:val="kk-KZ"/>
        </w:rPr>
        <w:t xml:space="preserve"> </w:t>
      </w:r>
    </w:p>
    <w:p w:rsidR="006A5452" w:rsidRDefault="006A5452" w:rsidP="00D06E95">
      <w:pPr>
        <w:spacing w:after="0" w:line="240" w:lineRule="auto"/>
        <w:jc w:val="center"/>
        <w:rPr>
          <w:rFonts w:ascii="Times New Roman" w:hAnsi="Times New Roman" w:cs="Times New Roman"/>
          <w:b/>
          <w:sz w:val="28"/>
          <w:szCs w:val="28"/>
          <w:lang w:val="kk-KZ"/>
        </w:rPr>
      </w:pPr>
    </w:p>
    <w:p w:rsidR="006A5452" w:rsidRDefault="006A5452" w:rsidP="006A5452">
      <w:pPr>
        <w:spacing w:after="0" w:line="240" w:lineRule="auto"/>
        <w:jc w:val="right"/>
        <w:rPr>
          <w:rFonts w:ascii="Times New Roman" w:hAnsi="Times New Roman" w:cs="Times New Roman"/>
          <w:b/>
          <w:i/>
          <w:sz w:val="28"/>
          <w:szCs w:val="28"/>
          <w:lang w:val="kk-KZ"/>
        </w:rPr>
      </w:pPr>
      <w:r w:rsidRPr="006A5452">
        <w:rPr>
          <w:rFonts w:ascii="Times New Roman" w:hAnsi="Times New Roman" w:cs="Times New Roman"/>
          <w:b/>
          <w:i/>
          <w:sz w:val="28"/>
          <w:szCs w:val="28"/>
          <w:lang w:val="kk-KZ"/>
        </w:rPr>
        <w:t>Куйкентаева Жанар Насипбаевна</w:t>
      </w:r>
    </w:p>
    <w:p w:rsidR="006A5452" w:rsidRDefault="006A5452" w:rsidP="006A5452">
      <w:pPr>
        <w:spacing w:after="0" w:line="240" w:lineRule="auto"/>
        <w:jc w:val="right"/>
        <w:rPr>
          <w:rFonts w:ascii="Times New Roman" w:hAnsi="Times New Roman" w:cs="Times New Roman"/>
          <w:b/>
          <w:i/>
          <w:sz w:val="28"/>
          <w:szCs w:val="28"/>
          <w:lang w:val="kk-KZ"/>
        </w:rPr>
      </w:pPr>
    </w:p>
    <w:p w:rsidR="006A5452" w:rsidRPr="006A5452" w:rsidRDefault="006A5452" w:rsidP="006A5452">
      <w:pPr>
        <w:spacing w:after="0" w:line="240" w:lineRule="auto"/>
        <w:jc w:val="center"/>
        <w:rPr>
          <w:rFonts w:ascii="Times New Roman" w:hAnsi="Times New Roman" w:cs="Times New Roman"/>
          <w:i/>
          <w:sz w:val="28"/>
          <w:szCs w:val="28"/>
          <w:lang w:val="kk-KZ"/>
        </w:rPr>
      </w:pPr>
      <w:r w:rsidRPr="006A5452">
        <w:rPr>
          <w:rFonts w:ascii="Times New Roman" w:hAnsi="Times New Roman" w:cs="Times New Roman"/>
          <w:i/>
          <w:sz w:val="28"/>
          <w:szCs w:val="28"/>
          <w:lang w:val="kk-KZ"/>
        </w:rPr>
        <w:t>«Мичурин негізгі орта мектебі»КММ</w:t>
      </w:r>
    </w:p>
    <w:p w:rsidR="006A5452" w:rsidRDefault="006A5452" w:rsidP="006A5452">
      <w:pPr>
        <w:spacing w:after="0" w:line="240" w:lineRule="auto"/>
        <w:jc w:val="center"/>
        <w:rPr>
          <w:rFonts w:ascii="Times New Roman" w:hAnsi="Times New Roman" w:cs="Times New Roman"/>
          <w:i/>
          <w:sz w:val="28"/>
          <w:szCs w:val="28"/>
          <w:lang w:val="kk-KZ"/>
        </w:rPr>
      </w:pPr>
      <w:r w:rsidRPr="006A5452">
        <w:rPr>
          <w:rFonts w:ascii="Times New Roman" w:hAnsi="Times New Roman" w:cs="Times New Roman"/>
          <w:i/>
          <w:sz w:val="28"/>
          <w:szCs w:val="28"/>
          <w:lang w:val="kk-KZ"/>
        </w:rPr>
        <w:t>«Абай ауданының білім бөлімі»ММ</w:t>
      </w:r>
    </w:p>
    <w:p w:rsidR="006A5452" w:rsidRDefault="006A5452" w:rsidP="006A5452">
      <w:pPr>
        <w:spacing w:after="0" w:line="240" w:lineRule="auto"/>
        <w:jc w:val="center"/>
        <w:rPr>
          <w:rFonts w:ascii="Times New Roman" w:hAnsi="Times New Roman" w:cs="Times New Roman"/>
          <w:i/>
          <w:sz w:val="28"/>
          <w:szCs w:val="28"/>
          <w:lang w:val="kk-KZ"/>
        </w:rPr>
      </w:pPr>
    </w:p>
    <w:p w:rsidR="006A5452" w:rsidRPr="006A5452" w:rsidRDefault="006A5452" w:rsidP="006A5452">
      <w:pPr>
        <w:spacing w:after="0" w:line="240" w:lineRule="auto"/>
        <w:jc w:val="center"/>
        <w:rPr>
          <w:rFonts w:ascii="Times New Roman" w:hAnsi="Times New Roman" w:cs="Times New Roman"/>
          <w:sz w:val="28"/>
          <w:szCs w:val="28"/>
          <w:lang w:val="kk-KZ"/>
        </w:rPr>
      </w:pPr>
      <w:r w:rsidRPr="006A5452">
        <w:rPr>
          <w:rFonts w:ascii="Times New Roman" w:hAnsi="Times New Roman" w:cs="Times New Roman"/>
          <w:sz w:val="28"/>
          <w:szCs w:val="28"/>
          <w:lang w:val="kk-KZ"/>
        </w:rPr>
        <w:t>Аннотация</w:t>
      </w:r>
    </w:p>
    <w:p w:rsidR="00D81132" w:rsidRDefault="006A5452" w:rsidP="006A5452">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ab/>
      </w:r>
      <w:r w:rsidRPr="00CC60E5">
        <w:rPr>
          <w:rFonts w:ascii="Times New Roman" w:hAnsi="Times New Roman" w:cs="Times New Roman"/>
          <w:sz w:val="28"/>
          <w:szCs w:val="28"/>
          <w:lang w:val="kk-KZ"/>
        </w:rPr>
        <w:t>Қазіргі білім өткен ғасырдың</w:t>
      </w:r>
      <w:r w:rsidRPr="007F44AB">
        <w:rPr>
          <w:rFonts w:ascii="Times New Roman" w:hAnsi="Times New Roman" w:cs="Times New Roman"/>
          <w:sz w:val="28"/>
          <w:szCs w:val="28"/>
          <w:lang w:val="kk-KZ"/>
        </w:rPr>
        <w:t xml:space="preserve"> аяғындағы білімімен салыстырғанда өзгерді. Педагогикалық практика барлық оқушылардың жеке басының дамуын қамтамасыз етуге бағытталған жаңа педагогикалық технологиялар мен құралдарды қолдана  бастады.  Бүгінгі таңда сабақтардағы  онлайн  мультимедиялық бағдарламаларды қолдану арқылы оқытылады.   Қазіргі таңда  компьютерлер оқу процесінің қажеттілігі мен ажырамас бөлігіне айналған.  Мультимедиялық бағдарламаларды  сабақтарда қолдану жылдам  әрекет  жасау мен динамиканы жеделдетуге көмектеседі.  Арнайы бағдарламалардың көмегімен оқу-оқытудың мүлдем жаңа әдісі, дегенмен сабақты сәтті өткізу мұғалімнің сабақты тыңғылықты жоспарлауында.  </w:t>
      </w:r>
      <w:r w:rsidRPr="007F44AB">
        <w:rPr>
          <w:rFonts w:ascii="Times New Roman" w:hAnsi="Times New Roman" w:cs="Times New Roman"/>
          <w:color w:val="000000"/>
          <w:sz w:val="28"/>
          <w:szCs w:val="28"/>
          <w:lang w:val="kk-KZ"/>
        </w:rPr>
        <w:t xml:space="preserve">Бұл мәселені шешу қазіргі заманғы білім беруді қозғайды, ол балаларда ХХІ ғасырдың құзыреттерін дамытуға бағытталуы керек. Қазіргі қоғамның дамуымен білім де дамуы керек. Ғасырлар бойы қалыптасқан педагогикалық жүйе жойылмауы керек, бірақ дамуы керек, педагогикалық екпіндер ауысуы керек.  Заманауи әмбебап құзіреттіліктерді дамыту қажет. Жаңа дағдыларды оқу үрдісімен байланыстыра қолданған, сабақты табысты етеді. </w:t>
      </w:r>
      <w:r w:rsidRPr="00CC60E5">
        <w:rPr>
          <w:rFonts w:ascii="Times New Roman" w:hAnsi="Times New Roman" w:cs="Times New Roman"/>
          <w:sz w:val="28"/>
          <w:szCs w:val="28"/>
          <w:shd w:val="clear" w:color="auto" w:fill="FFFFFF"/>
          <w:lang w:val="kk-KZ"/>
        </w:rPr>
        <w:t xml:space="preserve">Ақпараттық мәдениет дегеніміз – адамға ақпараттық кеңістіктің қалыптасуына қатысуға және ол кеңістікте еркін бағдарлай алуға, ақпараттық өзара іс- әрекетке түсуге мүмкіндік беретін білім деңгейі. </w:t>
      </w:r>
    </w:p>
    <w:p w:rsidR="00D81132" w:rsidRDefault="00D81132" w:rsidP="006A5452">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D81132">
        <w:rPr>
          <w:rFonts w:ascii="Times New Roman" w:hAnsi="Times New Roman" w:cs="Times New Roman"/>
          <w:sz w:val="28"/>
          <w:szCs w:val="28"/>
          <w:shd w:val="clear" w:color="auto" w:fill="FFFFFF"/>
          <w:lang w:val="kk-KZ"/>
        </w:rPr>
        <w:t>Современное образование изменилось по сравнению с образованием конца прошлого века. Педагогическая практика начала использовать новые педагогические технологии и средства, направленные на обеспечение личностного развития всех учащихся. Сегодня обучают с помощью онлайн мультимедийных программ на уроках. В настоящее время компьютеры стали необходимостью и неотъемлемой частью учебного процесса. Использование мультимедийных программ на занятиях способствует быстрому реагированию и ускорению динамики. Обучение с помощью специальных программ-совершенно новый метод обучения, однако успешное проведение урока заключается в тщательном планировании урока учителем. Решение этой проблемы затрагивает современное образование, которое должно быть направлено на развитие у детей компетенций XXI века. С развитием современного общества должно развиваться и образование. Педагогическая система, сложившаяся веками, не должна разрушаться, а должна развиваться, педагогические акценты должны смещаться. Развитие современных универсальных компетенций</w:t>
      </w:r>
    </w:p>
    <w:p w:rsidR="00D81132" w:rsidRDefault="00D81132" w:rsidP="006A5452">
      <w:pPr>
        <w:spacing w:after="0" w:line="240" w:lineRule="auto"/>
        <w:jc w:val="both"/>
        <w:rPr>
          <w:rFonts w:ascii="Times New Roman" w:hAnsi="Times New Roman" w:cs="Times New Roman"/>
          <w:sz w:val="28"/>
          <w:szCs w:val="28"/>
          <w:shd w:val="clear" w:color="auto" w:fill="FFFFFF"/>
          <w:lang w:val="kk-KZ"/>
        </w:rPr>
      </w:pPr>
    </w:p>
    <w:p w:rsidR="00D81132" w:rsidRDefault="00D81132" w:rsidP="006A5452">
      <w:pPr>
        <w:spacing w:after="0" w:line="240" w:lineRule="auto"/>
        <w:jc w:val="both"/>
        <w:rPr>
          <w:rFonts w:ascii="Times New Roman" w:hAnsi="Times New Roman" w:cs="Times New Roman"/>
          <w:sz w:val="28"/>
          <w:szCs w:val="28"/>
          <w:shd w:val="clear" w:color="auto" w:fill="FFFFFF"/>
          <w:lang w:val="kk-KZ"/>
        </w:rPr>
      </w:pPr>
    </w:p>
    <w:p w:rsidR="00CC60E5" w:rsidRPr="00B8544B" w:rsidRDefault="00D81132" w:rsidP="006A5452">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shd w:val="clear" w:color="auto" w:fill="FFFFFF"/>
          <w:lang w:val="kk-KZ"/>
        </w:rPr>
        <w:lastRenderedPageBreak/>
        <w:tab/>
      </w:r>
      <w:r w:rsidR="006A5452" w:rsidRPr="00CC60E5">
        <w:rPr>
          <w:rFonts w:ascii="Times New Roman" w:hAnsi="Times New Roman" w:cs="Times New Roman"/>
          <w:sz w:val="28"/>
          <w:szCs w:val="28"/>
          <w:shd w:val="clear" w:color="auto" w:fill="FFFFFF"/>
          <w:lang w:val="kk-KZ"/>
        </w:rPr>
        <w:t>Э.Л. Семенюктің пікірі бойынша ақпараттық мәдениет – адамның қоғамның немесе оның бір бөлігінің ақпараттармен жұмыс істеудің барлық түрлері ақпараттарды алу, өндеу, жинақтау және осының негізінде сапалы жаңа ақпаратты құру және</w:t>
      </w:r>
      <w:r w:rsidR="00B8544B">
        <w:rPr>
          <w:rFonts w:ascii="Times New Roman" w:hAnsi="Times New Roman" w:cs="Times New Roman"/>
          <w:sz w:val="28"/>
          <w:szCs w:val="28"/>
          <w:shd w:val="clear" w:color="auto" w:fill="FFFFFF"/>
          <w:lang w:val="kk-KZ"/>
        </w:rPr>
        <w:t xml:space="preserve"> практикалық қолдану бойынша </w:t>
      </w:r>
      <w:r w:rsidR="006A5452" w:rsidRPr="00CC60E5">
        <w:rPr>
          <w:rFonts w:ascii="Times New Roman" w:hAnsi="Times New Roman" w:cs="Times New Roman"/>
          <w:sz w:val="28"/>
          <w:szCs w:val="28"/>
          <w:shd w:val="clear" w:color="auto" w:fill="FFFFFF"/>
          <w:lang w:val="kk-KZ"/>
        </w:rPr>
        <w:t>жетілу деңгейі.</w:t>
      </w:r>
    </w:p>
    <w:p w:rsidR="001D0EAE" w:rsidRPr="00D81132" w:rsidRDefault="00CC60E5" w:rsidP="00D81132">
      <w:pPr>
        <w:spacing w:after="0" w:line="240" w:lineRule="auto"/>
        <w:rPr>
          <w:rFonts w:ascii="Times New Roman" w:hAnsi="Times New Roman" w:cs="Times New Roman"/>
          <w:sz w:val="28"/>
          <w:szCs w:val="28"/>
          <w:shd w:val="clear" w:color="auto" w:fill="FFFFFF"/>
          <w:lang w:val="kk-KZ"/>
        </w:rPr>
      </w:pPr>
      <w:r w:rsidRPr="00CC60E5">
        <w:rPr>
          <w:rFonts w:ascii="Times New Roman" w:hAnsi="Times New Roman" w:cs="Times New Roman"/>
          <w:sz w:val="28"/>
          <w:szCs w:val="28"/>
          <w:shd w:val="clear" w:color="auto" w:fill="FFFFFF"/>
          <w:lang w:val="kk-KZ"/>
        </w:rPr>
        <w:tab/>
      </w:r>
      <w:r w:rsidRPr="00CC60E5">
        <w:rPr>
          <w:rFonts w:ascii="Times New Roman" w:hAnsi="Times New Roman" w:cs="Times New Roman"/>
          <w:sz w:val="28"/>
          <w:szCs w:val="28"/>
          <w:shd w:val="clear" w:color="auto" w:fill="FFFFFF"/>
          <w:lang w:val="kk-KZ"/>
        </w:rPr>
        <w:tab/>
        <w:t>Бүгінгі күні ақпараттар ағымы өте көп. Ақпараттық ортада жұмыс жасау үшін кез келген оқушы өз ойын жүйелі түрде жеткізе алатындай және ақпараттық мәдениеті дамыған, интерактивті тақтаны пайдалана алатын, Он-лайн режимде жұмыс жасау әдістерін меңгерген оқушы болуы тиіс.</w:t>
      </w:r>
      <w:r w:rsidR="00421D2C">
        <w:rPr>
          <w:rFonts w:ascii="Times New Roman" w:hAnsi="Times New Roman" w:cs="Times New Roman"/>
          <w:sz w:val="28"/>
          <w:szCs w:val="28"/>
          <w:shd w:val="clear" w:color="auto" w:fill="FFFFFF"/>
          <w:lang w:val="kk-KZ"/>
        </w:rPr>
        <w:t xml:space="preserve"> Ол үшін мұғалімнің  де  ақпаратты құзіреттілікті жетік меңгеруі маңызды.</w:t>
      </w:r>
      <w:r w:rsidRPr="00CC60E5">
        <w:rPr>
          <w:rFonts w:ascii="Times New Roman" w:hAnsi="Times New Roman" w:cs="Times New Roman"/>
          <w:sz w:val="28"/>
          <w:szCs w:val="28"/>
          <w:lang w:val="kk-KZ"/>
        </w:rPr>
        <w:br/>
      </w:r>
      <w:r w:rsidRPr="00CC60E5">
        <w:rPr>
          <w:rFonts w:ascii="Times New Roman" w:hAnsi="Times New Roman" w:cs="Times New Roman"/>
          <w:sz w:val="28"/>
          <w:szCs w:val="28"/>
          <w:shd w:val="clear" w:color="auto" w:fill="FFFFFF"/>
          <w:lang w:val="kk-KZ"/>
        </w:rPr>
        <w:tab/>
        <w:t>Оқушыларды ақпараттық қоғамда өмір сүруге дайындау үшін оларды ойша ойлауға, талдау жасай білуге, коммуникативтік дағдыларын дамытуға, ақпараттық сауаттылық пен ақпараттық мәдениеттілікке тәрбиелеу қажет, олардың әлемнің жүйелік-ақпараттық бейнесін, ақпараттық мәдениетін қалыптастыру және олардың өзін-өзі жетілдіре отырып, қызмет субъектісі деңгейіне көтеруін қамтамасыз ету керек.</w:t>
      </w:r>
    </w:p>
    <w:p w:rsidR="006A5452" w:rsidRPr="007F44AB" w:rsidRDefault="006A5452" w:rsidP="006A54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F44AB">
        <w:rPr>
          <w:rFonts w:ascii="Times New Roman" w:hAnsi="Times New Roman" w:cs="Times New Roman"/>
          <w:sz w:val="28"/>
          <w:szCs w:val="28"/>
          <w:lang w:val="kk-KZ"/>
        </w:rPr>
        <w:t>Кәсіби құзыреттіліктің қарапайым моделінде дағдылар soft skills (икемді) және hard skills (қатаң) болып бөлінеді.</w:t>
      </w:r>
    </w:p>
    <w:p w:rsidR="006A5452" w:rsidRPr="007F44AB" w:rsidRDefault="006A5452" w:rsidP="006A5452">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sz w:val="28"/>
          <w:szCs w:val="28"/>
          <w:lang w:val="kk-KZ"/>
        </w:rPr>
        <w:t>Hard skills-күнделікті жұмыста нақты міндеттерді шешу үшін қажет тар кәсіби дағдылар. Олар белгілі бір мамандық үшін өзгермейді және адамның қай компанияда немесе ұжымда жұмыс істейтініне байланысты емес. Оларды тесттер немесе емтихандар арқылы өлшеу оңай.</w:t>
      </w:r>
    </w:p>
    <w:p w:rsidR="006A5452" w:rsidRPr="00CC60E5" w:rsidRDefault="006A5452" w:rsidP="006A5452">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sz w:val="28"/>
          <w:szCs w:val="28"/>
          <w:lang w:val="kk-KZ"/>
        </w:rPr>
        <w:t>Мысал: ағылшын тілін білу, көлік жүргізу қабілеті, фотошопта логотип жасау, бағдарламалау және т. б.</w:t>
      </w:r>
    </w:p>
    <w:p w:rsidR="00EA5A56" w:rsidRPr="007F44AB" w:rsidRDefault="001D0EAE" w:rsidP="00060F05">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sz w:val="28"/>
          <w:szCs w:val="28"/>
          <w:lang w:val="kk-KZ"/>
        </w:rPr>
        <w:t>Soft skills (ағылш. "жұмсақ дағдылар")-әмбебап әлеуметтік-психологиялық қасиеттер, олар әрдайым лауазыммен тікелей байланысты емес, бірақ қызметкердің табысына әсер етеді.</w:t>
      </w:r>
    </w:p>
    <w:p w:rsidR="00CD69B1" w:rsidRPr="00D06E95" w:rsidRDefault="00D81124" w:rsidP="00060F05">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sz w:val="28"/>
          <w:szCs w:val="28"/>
          <w:lang w:val="kk-KZ"/>
        </w:rPr>
        <w:t xml:space="preserve">Soft skills-өмірлік міндеттерді шешуге және басқа адамдармен жұмыс істеуге көмектесетін кәсіптен тыс дағдылар. Сабақ үрдісінде  сәттілікке жету үшін оқушылармен жақсы тіл табыса білу керек. </w:t>
      </w:r>
    </w:p>
    <w:p w:rsidR="00D81124" w:rsidRPr="007F44AB" w:rsidRDefault="00CD69B1" w:rsidP="00060F05">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sz w:val="28"/>
          <w:szCs w:val="28"/>
          <w:lang w:val="kk-KZ"/>
        </w:rPr>
        <w:t xml:space="preserve">  Оқушылармен</w:t>
      </w:r>
      <w:r w:rsidR="00D81124" w:rsidRPr="007F44AB">
        <w:rPr>
          <w:rFonts w:ascii="Times New Roman" w:hAnsi="Times New Roman" w:cs="Times New Roman"/>
          <w:sz w:val="28"/>
          <w:szCs w:val="28"/>
          <w:lang w:val="kk-KZ"/>
        </w:rPr>
        <w:t xml:space="preserve"> қарым-қатынас жасау, топта жұмыс істеу, сендіру, мәселелерді шешу, шешім қабылдау, уақытты басқару, өзін және басқаларды ынта</w:t>
      </w:r>
      <w:r w:rsidR="006A5452">
        <w:rPr>
          <w:rFonts w:ascii="Times New Roman" w:hAnsi="Times New Roman" w:cs="Times New Roman"/>
          <w:sz w:val="28"/>
          <w:szCs w:val="28"/>
          <w:lang w:val="kk-KZ"/>
        </w:rPr>
        <w:t>ландыру мүмкіндігін игеру қажет</w:t>
      </w:r>
      <w:r w:rsidR="00D81124" w:rsidRPr="007F44AB">
        <w:rPr>
          <w:rFonts w:ascii="Times New Roman" w:hAnsi="Times New Roman" w:cs="Times New Roman"/>
          <w:sz w:val="28"/>
          <w:szCs w:val="28"/>
          <w:lang w:val="kk-KZ"/>
        </w:rPr>
        <w:t xml:space="preserve">. Оқушылардың айтылым, тыңдалым, оқылым  дағдыларын жетілдіруде </w:t>
      </w:r>
      <w:r w:rsidR="00D81124" w:rsidRPr="007F44AB">
        <w:rPr>
          <w:rFonts w:ascii="Times New Roman" w:hAnsi="Times New Roman" w:cs="Times New Roman"/>
          <w:color w:val="000000"/>
          <w:sz w:val="28"/>
          <w:szCs w:val="28"/>
          <w:lang w:val="kk-KZ"/>
        </w:rPr>
        <w:t>Soft skills көп көмек жасайды.</w:t>
      </w:r>
    </w:p>
    <w:p w:rsidR="00D81124" w:rsidRPr="007F44AB" w:rsidRDefault="00D81124" w:rsidP="00060F05">
      <w:pPr>
        <w:spacing w:after="0" w:line="240" w:lineRule="auto"/>
        <w:jc w:val="both"/>
        <w:rPr>
          <w:rFonts w:ascii="Times New Roman" w:hAnsi="Times New Roman" w:cs="Times New Roman"/>
          <w:color w:val="000000"/>
          <w:sz w:val="28"/>
          <w:szCs w:val="28"/>
          <w:lang w:val="kk-KZ"/>
        </w:rPr>
      </w:pPr>
      <w:r w:rsidRPr="007F44AB">
        <w:rPr>
          <w:rFonts w:ascii="Times New Roman" w:hAnsi="Times New Roman" w:cs="Times New Roman"/>
          <w:color w:val="000000"/>
          <w:sz w:val="28"/>
          <w:szCs w:val="28"/>
          <w:lang w:val="kk-KZ"/>
        </w:rPr>
        <w:t>Бұл педагог пен оқушылардың бойында қалыптасқан  тыңдай білу қабілеті, бір мақсатты көре білу және ортақ идеяның жеке амбицияларымен байланыс нүктелерін табу, қиын жағдайда басқаларға көмектесуге және қолдауға дайын болу, сендіру және ымыраға келу қабілеттері. Мұғалім мен оқушылардың аталған қабілеттері үйлескен кезде, сабақтың мақсаты  жүр пайыз орындалмақ.</w:t>
      </w:r>
    </w:p>
    <w:p w:rsidR="00D81124" w:rsidRPr="007F44AB" w:rsidRDefault="00F14ED1" w:rsidP="00060F05">
      <w:pPr>
        <w:spacing w:after="0" w:line="240" w:lineRule="auto"/>
        <w:jc w:val="both"/>
        <w:rPr>
          <w:rFonts w:ascii="Times New Roman" w:hAnsi="Times New Roman" w:cs="Times New Roman"/>
          <w:color w:val="000000"/>
          <w:sz w:val="28"/>
          <w:szCs w:val="28"/>
          <w:lang w:val="kk-KZ"/>
        </w:rPr>
      </w:pPr>
      <w:r w:rsidRPr="007F44AB">
        <w:rPr>
          <w:rFonts w:ascii="Times New Roman" w:hAnsi="Times New Roman" w:cs="Times New Roman"/>
          <w:color w:val="000000"/>
          <w:sz w:val="28"/>
          <w:szCs w:val="28"/>
          <w:lang w:val="kk-KZ"/>
        </w:rPr>
        <w:tab/>
        <w:t xml:space="preserve">Замануи оқушылардың бір алаңдататын  қасиеті тез зерігеді, ақпаратты жылдам қабылдап, жылдам қорытынды жасағанды қалап тұрады. Осы сәтте мәселені шұғыл шешу қажет болған кезде, шешімнің белгісіздігі мен көптігі болған кезде, әр түрлі пікірлер шектеулі болған кезде,  жан-жақты көзқарас қажет болған кезде аталған дағдының жетілгені қажет. Ол дағды адам санасында туа біледі, оны дамытып, қолдап жіберу мұғалімнің шеберлігінде. Осы ретте  оқушылар бойынша Soft skills дағдысын жетілдірумен  қатар, мектеп мұғалімдері өздерінің цифрлық құзіреттіліктерін қолдана отырып оқушылармен </w:t>
      </w:r>
      <w:r w:rsidRPr="007F44AB">
        <w:rPr>
          <w:rFonts w:ascii="Times New Roman" w:hAnsi="Times New Roman" w:cs="Times New Roman"/>
          <w:color w:val="000000"/>
          <w:sz w:val="28"/>
          <w:szCs w:val="28"/>
          <w:lang w:val="kk-KZ"/>
        </w:rPr>
        <w:lastRenderedPageBreak/>
        <w:t xml:space="preserve">мультимедиялық технологиялармен жұмыс жасау арқылы үлкен жетістікке жетпек. Бұл техологиялар автоматты есептеу арқылы балаларды зеріктірмей жылдам мониторинг жасайды, оқушылармен кері байланыс жасауға мүмкіндік береді және нәтижені оңай жүктеп электронды  немесе қағаз түрінде ұсынуға,  сақтап қоюға мүмкіндік береді.  </w:t>
      </w:r>
    </w:p>
    <w:p w:rsidR="00F14ED1" w:rsidRPr="001D79EE" w:rsidRDefault="00F14ED1" w:rsidP="001D79EE">
      <w:pPr>
        <w:spacing w:after="0" w:line="240" w:lineRule="auto"/>
        <w:jc w:val="both"/>
        <w:rPr>
          <w:rFonts w:ascii="Times New Roman" w:hAnsi="Times New Roman" w:cs="Times New Roman"/>
          <w:color w:val="000000"/>
          <w:sz w:val="28"/>
          <w:szCs w:val="28"/>
          <w:lang w:val="kk-KZ"/>
        </w:rPr>
      </w:pPr>
      <w:r w:rsidRPr="007F44AB">
        <w:rPr>
          <w:rFonts w:ascii="Times New Roman" w:hAnsi="Times New Roman" w:cs="Times New Roman"/>
          <w:b/>
          <w:sz w:val="28"/>
          <w:szCs w:val="28"/>
          <w:lang w:val="kk-KZ"/>
        </w:rPr>
        <w:tab/>
      </w:r>
      <w:r w:rsidRPr="007F44AB">
        <w:rPr>
          <w:rFonts w:ascii="Times New Roman" w:hAnsi="Times New Roman" w:cs="Times New Roman"/>
          <w:color w:val="000000"/>
          <w:sz w:val="28"/>
          <w:szCs w:val="28"/>
          <w:lang w:val="kk-KZ"/>
        </w:rPr>
        <w:t>«Икемді дағдыларды» орынды пайдалана отырып, басқа құзіреттіліктермен ұштастыра білу болашақта бәсекеге қабілетті, білімді ұрпақтың қалыптасуына алып келеді.  Гуманистік педагогиканың өзіндік тұжырымдамасын жасаушы Шалва Амонашвили «Балаларға  әйтеуір бір болатын  қызықты істерді ұсынудың  қажеті жоқ, тап қазір болатын істерді ұсыну қажет және  бұл істерді жүзеге асырудағы алғашқы қадамдар оларды алғашқы ащы сәтсіздіктерге емес, алғашқы жетістіктерге әкелуі керек» деген. Яғни педагогтың ұстанымы  балалардың мүмкіндіктеріне сену, өзіңнің педагогикалық қабілетіңе сену.</w:t>
      </w:r>
    </w:p>
    <w:p w:rsidR="00060F05" w:rsidRPr="007F44AB" w:rsidRDefault="00060F05" w:rsidP="00060F05">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color w:val="000000"/>
          <w:sz w:val="28"/>
          <w:szCs w:val="28"/>
          <w:lang w:val="kk-KZ"/>
        </w:rPr>
        <w:tab/>
        <w:t>Цифрлық технология сабақққа дайындықтың жартысы ғана, сабақтың сәтті өтуі мұғалімнің қандай тұлға екендігінде. Оқушылармен бір толқында болу, яғни заманауи баламен бірге технологияларды меңгеру, көзқарастарын бөлісу, оларды тыңдай білу,  олардың сенімі мен құрметіне ие болу, бұл  мұғалімнің беделі — сабақтың тиімділігінің кепілі.  Мұғалімнің түпкі мақсаты- білім беру, үйрету, тәрбиелеу және дамыту  болғанмен, оқушыны зерттеу арқылы оқу үрдісін  оқушылардың өздері қалайтындай етіп жасау, ерекшеліктеріне сай әдіс-тәсілдерді қолдану мұғалімді табысты етеді. Ол үшін мұғалім үнемі ізденісте жүріп, заман талабына сай дамып отыру қажет. Өзінің цифрлық құзіреттілігін дамыту қажет.</w:t>
      </w:r>
    </w:p>
    <w:p w:rsidR="00060F05" w:rsidRPr="007F44AB" w:rsidRDefault="00060F05" w:rsidP="00060F05">
      <w:pPr>
        <w:spacing w:after="0" w:line="240" w:lineRule="auto"/>
        <w:jc w:val="both"/>
        <w:rPr>
          <w:rFonts w:ascii="Times New Roman" w:hAnsi="Times New Roman" w:cs="Times New Roman"/>
          <w:sz w:val="28"/>
          <w:szCs w:val="28"/>
          <w:lang w:val="kk-KZ"/>
        </w:rPr>
      </w:pPr>
      <w:r w:rsidRPr="007F44AB">
        <w:rPr>
          <w:rFonts w:ascii="Times New Roman" w:hAnsi="Times New Roman" w:cs="Times New Roman"/>
          <w:color w:val="000000"/>
          <w:sz w:val="28"/>
          <w:szCs w:val="28"/>
          <w:shd w:val="clear" w:color="auto" w:fill="FFFFFF"/>
          <w:lang w:val="kk-KZ"/>
        </w:rPr>
        <w:tab/>
        <w:t xml:space="preserve">Болашақтың мұғалімі: цифрлық сауаттылық және soft skills  «икемді дағдыларды»  бойынша құзіретті бола отырып,  дамыта отыра  үнемі  сәтті болады. Аталаған мультимедиялық бағдарламаларды қолдануда </w:t>
      </w:r>
      <w:r w:rsidRPr="007F44AB">
        <w:rPr>
          <w:rFonts w:ascii="Times New Roman" w:hAnsi="Times New Roman" w:cs="Times New Roman"/>
          <w:sz w:val="28"/>
          <w:szCs w:val="28"/>
          <w:lang w:val="kk-KZ"/>
        </w:rPr>
        <w:t xml:space="preserve">оқу материалын анық, әсерлі және динамикалық түрде жеткізіледі, оқушылардың ынтасы айтарлықтай артады, онлайн тестілеу бағдарламаларын қолдана отырып, оқытушылар өз сабақтарын түрлендіре  алады, оқытудың әр түрлі стильдерін таңдай алады, әр түрлі қосымшалармен және ресурстармен жұмыс істей алады, оқушылардың жас ерекшеліктеріне, қабілеттеріне  қарай белгілі бір қажеттіліктеріне назар аудара алады,  тіпті сабаққа ынтасы төмен  оқушылардың өзі  оқу үрдісіне еніп кетеді. </w:t>
      </w:r>
    </w:p>
    <w:p w:rsidR="00421D2C" w:rsidRDefault="00F14ED1" w:rsidP="006F3E1C">
      <w:pPr>
        <w:spacing w:after="0" w:line="240" w:lineRule="auto"/>
        <w:jc w:val="both"/>
        <w:rPr>
          <w:rFonts w:ascii="Times New Roman" w:hAnsi="Times New Roman" w:cs="Times New Roman"/>
          <w:color w:val="000000"/>
          <w:sz w:val="28"/>
          <w:szCs w:val="28"/>
          <w:shd w:val="clear" w:color="auto" w:fill="FFFFFF"/>
          <w:lang w:val="kk-KZ"/>
        </w:rPr>
      </w:pPr>
      <w:r w:rsidRPr="00421D2C">
        <w:rPr>
          <w:rFonts w:ascii="Times New Roman" w:hAnsi="Times New Roman" w:cs="Times New Roman"/>
          <w:sz w:val="28"/>
          <w:szCs w:val="28"/>
          <w:lang w:val="kk-KZ"/>
        </w:rPr>
        <w:t>Қорытa келгенде,</w:t>
      </w:r>
      <w:r w:rsidRPr="007F44AB">
        <w:rPr>
          <w:rFonts w:ascii="Times New Roman" w:hAnsi="Times New Roman" w:cs="Times New Roman"/>
          <w:sz w:val="28"/>
          <w:szCs w:val="28"/>
          <w:lang w:val="kk-KZ"/>
        </w:rPr>
        <w:t xml:space="preserve"> </w:t>
      </w:r>
      <w:r w:rsidR="00D81124" w:rsidRPr="007F44AB">
        <w:rPr>
          <w:rFonts w:ascii="Times New Roman" w:hAnsi="Times New Roman" w:cs="Times New Roman"/>
          <w:sz w:val="28"/>
          <w:szCs w:val="28"/>
          <w:lang w:val="kk-KZ"/>
        </w:rPr>
        <w:t>Мультимедиялық бағдарламаларды қолдануда  мұғалімдер  білім беру  үрдісі барысында  оқушылардың  қызығушылықтарын арттырумен қатар, сабаққа қатысу мен үлгерім көрсеткіштерін жақсартады, сабақтардағы жаңа тақырыптар оңай ұсынылады және балалар оңай үйренеді  алайда,  технологияның  жаңа мүмкіндіктерді пайдалану  цифрлық құзіреттілікті  және сабаққа шығармашылық  көзқарасты талап етеді.</w:t>
      </w:r>
      <w:r w:rsidR="006F3E1C" w:rsidRPr="007F44AB">
        <w:rPr>
          <w:rFonts w:ascii="Times New Roman" w:hAnsi="Times New Roman" w:cs="Times New Roman"/>
          <w:color w:val="000000"/>
          <w:sz w:val="28"/>
          <w:szCs w:val="28"/>
          <w:shd w:val="clear" w:color="auto" w:fill="FFFFFF"/>
          <w:lang w:val="kk-KZ"/>
        </w:rPr>
        <w:t xml:space="preserve"> </w:t>
      </w:r>
    </w:p>
    <w:p w:rsidR="000D0B37" w:rsidRPr="007F44AB" w:rsidRDefault="00421D2C" w:rsidP="006F3E1C">
      <w:pPr>
        <w:spacing w:after="0" w:line="240" w:lineRule="auto"/>
        <w:jc w:val="both"/>
        <w:rPr>
          <w:rFonts w:ascii="Times New Roman" w:hAnsi="Times New Roman" w:cs="Times New Roman"/>
          <w:i/>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ab/>
      </w:r>
      <w:r w:rsidR="006F3E1C" w:rsidRPr="007F44AB">
        <w:rPr>
          <w:rFonts w:ascii="Times New Roman" w:hAnsi="Times New Roman" w:cs="Times New Roman"/>
          <w:i/>
          <w:color w:val="000000"/>
          <w:sz w:val="28"/>
          <w:szCs w:val="28"/>
          <w:shd w:val="clear" w:color="auto" w:fill="FFFFFF"/>
          <w:lang w:val="kk-KZ"/>
        </w:rPr>
        <w:t>«</w:t>
      </w:r>
      <w:r w:rsidR="006E0347" w:rsidRPr="007F44AB">
        <w:rPr>
          <w:rFonts w:ascii="Times New Roman" w:hAnsi="Times New Roman" w:cs="Times New Roman"/>
          <w:bCs/>
          <w:i/>
          <w:sz w:val="28"/>
          <w:szCs w:val="28"/>
          <w:lang w:val="kk-KZ"/>
        </w:rPr>
        <w:t>Мұғалім- нұр себуші, нұр таратушы бала сол нұрды іздеуші, сол нұрға ұмтылушы деп жазылған. Ал, нұрлы балаларға қандай педагогика қажет. Оларға сүйіспеншілік, мейірімділік, түсіністік, шабыттандыру, құлшындыру, жанашырлық, қорғаныш педагогикасы керек. Мұндай педагогика оқушыларды тектілікке, бекзаттыққа, кеңпейілділікке, олардың танымдық белсенділіктерінің өсуіне, сонымен қатар өздерінің өмірлік бағытын іздеуіне бағыт-бағдар береді</w:t>
      </w:r>
      <w:r w:rsidR="006F3E1C" w:rsidRPr="007F44AB">
        <w:rPr>
          <w:rFonts w:ascii="Times New Roman" w:hAnsi="Times New Roman" w:cs="Times New Roman"/>
          <w:bCs/>
          <w:i/>
          <w:sz w:val="28"/>
          <w:szCs w:val="28"/>
          <w:lang w:val="kk-KZ"/>
        </w:rPr>
        <w:t>»</w:t>
      </w:r>
    </w:p>
    <w:p w:rsidR="00D81124" w:rsidRDefault="006F2B40" w:rsidP="00060F05">
      <w:pPr>
        <w:spacing w:after="0" w:line="240" w:lineRule="auto"/>
        <w:ind w:left="720"/>
        <w:jc w:val="both"/>
        <w:rPr>
          <w:rFonts w:ascii="Times New Roman" w:hAnsi="Times New Roman" w:cs="Times New Roman"/>
          <w:i/>
          <w:sz w:val="28"/>
          <w:szCs w:val="28"/>
          <w:lang w:val="kk-KZ"/>
        </w:rPr>
      </w:pPr>
      <w:r w:rsidRPr="007F44AB">
        <w:rPr>
          <w:rFonts w:ascii="Times New Roman" w:hAnsi="Times New Roman" w:cs="Times New Roman"/>
          <w:b/>
          <w:bCs/>
          <w:sz w:val="28"/>
          <w:szCs w:val="28"/>
          <w:lang w:val="kk-KZ"/>
        </w:rPr>
        <w:t xml:space="preserve">               </w:t>
      </w:r>
      <w:r w:rsidR="006F3E1C" w:rsidRPr="007F44AB">
        <w:rPr>
          <w:rFonts w:ascii="Times New Roman" w:hAnsi="Times New Roman" w:cs="Times New Roman"/>
          <w:b/>
          <w:bCs/>
          <w:sz w:val="28"/>
          <w:szCs w:val="28"/>
          <w:lang w:val="kk-KZ"/>
        </w:rPr>
        <w:t xml:space="preserve">      </w:t>
      </w:r>
      <w:r w:rsidRPr="007F44AB">
        <w:rPr>
          <w:rFonts w:ascii="Times New Roman" w:hAnsi="Times New Roman" w:cs="Times New Roman"/>
          <w:b/>
          <w:bCs/>
          <w:sz w:val="28"/>
          <w:szCs w:val="28"/>
          <w:lang w:val="kk-KZ"/>
        </w:rPr>
        <w:t xml:space="preserve">  </w:t>
      </w:r>
      <w:r w:rsidR="006E0347" w:rsidRPr="007F44AB">
        <w:rPr>
          <w:rFonts w:ascii="Times New Roman" w:hAnsi="Times New Roman" w:cs="Times New Roman"/>
          <w:bCs/>
          <w:i/>
          <w:sz w:val="28"/>
          <w:szCs w:val="28"/>
          <w:lang w:val="kk-KZ"/>
        </w:rPr>
        <w:t>«Ізгілікті педагогикасының Манифесі»</w:t>
      </w:r>
      <w:r w:rsidRPr="007F44AB">
        <w:rPr>
          <w:rFonts w:ascii="Times New Roman" w:hAnsi="Times New Roman" w:cs="Times New Roman"/>
          <w:i/>
          <w:sz w:val="28"/>
          <w:szCs w:val="28"/>
          <w:lang w:val="kk-KZ"/>
        </w:rPr>
        <w:t xml:space="preserve"> </w:t>
      </w:r>
      <w:r w:rsidR="00F14ED1" w:rsidRPr="007F44AB">
        <w:rPr>
          <w:rFonts w:ascii="Times New Roman" w:hAnsi="Times New Roman" w:cs="Times New Roman"/>
          <w:i/>
          <w:sz w:val="28"/>
          <w:szCs w:val="28"/>
          <w:lang w:val="kk-KZ"/>
        </w:rPr>
        <w:t>Шалва Амонашвили</w:t>
      </w:r>
    </w:p>
    <w:p w:rsidR="00693E27" w:rsidRDefault="00693E27" w:rsidP="00060F05">
      <w:pPr>
        <w:spacing w:after="0" w:line="240" w:lineRule="auto"/>
        <w:ind w:left="720"/>
        <w:jc w:val="both"/>
        <w:rPr>
          <w:rFonts w:ascii="Times New Roman" w:hAnsi="Times New Roman" w:cs="Times New Roman"/>
          <w:i/>
          <w:sz w:val="28"/>
          <w:szCs w:val="28"/>
          <w:lang w:val="kk-KZ"/>
        </w:rPr>
      </w:pPr>
    </w:p>
    <w:p w:rsidR="00693E27" w:rsidRDefault="00693E27" w:rsidP="00693E27">
      <w:pPr>
        <w:spacing w:after="0" w:line="240" w:lineRule="auto"/>
        <w:ind w:left="720"/>
        <w:jc w:val="center"/>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Пайдаланылған әдебиеттер тізімі:</w:t>
      </w:r>
    </w:p>
    <w:p w:rsidR="00693E27" w:rsidRDefault="00693E27" w:rsidP="00F24DB6">
      <w:pPr>
        <w:pStyle w:val="a7"/>
        <w:numPr>
          <w:ilvl w:val="0"/>
          <w:numId w:val="4"/>
        </w:num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Шалва </w:t>
      </w:r>
      <w:r w:rsidR="00F24DB6">
        <w:rPr>
          <w:rFonts w:ascii="Times New Roman" w:hAnsi="Times New Roman" w:cs="Times New Roman"/>
          <w:i/>
          <w:sz w:val="28"/>
          <w:szCs w:val="28"/>
          <w:lang w:val="kk-KZ"/>
        </w:rPr>
        <w:t xml:space="preserve">Александрович </w:t>
      </w:r>
      <w:r>
        <w:rPr>
          <w:rFonts w:ascii="Times New Roman" w:hAnsi="Times New Roman" w:cs="Times New Roman"/>
          <w:i/>
          <w:sz w:val="28"/>
          <w:szCs w:val="28"/>
          <w:lang w:val="kk-KZ"/>
        </w:rPr>
        <w:t>Амонашвили «Ізгілік педагогикасының негіздері»</w:t>
      </w:r>
    </w:p>
    <w:p w:rsidR="00F24DB6" w:rsidRDefault="00F24DB6" w:rsidP="005642A9">
      <w:pPr>
        <w:pStyle w:val="a7"/>
        <w:numPr>
          <w:ilvl w:val="0"/>
          <w:numId w:val="4"/>
        </w:numPr>
        <w:spacing w:after="0" w:line="240" w:lineRule="auto"/>
        <w:rPr>
          <w:rFonts w:ascii="Times New Roman" w:hAnsi="Times New Roman" w:cs="Times New Roman"/>
          <w:i/>
          <w:sz w:val="28"/>
          <w:szCs w:val="28"/>
          <w:lang w:val="kk-KZ"/>
        </w:rPr>
      </w:pPr>
      <w:hyperlink r:id="rId8" w:history="1">
        <w:r w:rsidRPr="005F283B">
          <w:rPr>
            <w:rStyle w:val="a5"/>
            <w:rFonts w:ascii="Times New Roman" w:hAnsi="Times New Roman" w:cs="Times New Roman"/>
            <w:i/>
            <w:sz w:val="28"/>
            <w:szCs w:val="28"/>
            <w:lang w:val="kk-KZ"/>
          </w:rPr>
          <w:t>https://inostudio.com/blog/articles-managment/hard-vs-soft-chto-eto-za-navyki-i-s-chem-ikh-edyat/</w:t>
        </w:r>
      </w:hyperlink>
    </w:p>
    <w:p w:rsidR="00F24DB6" w:rsidRPr="00693E27" w:rsidRDefault="00F24DB6" w:rsidP="00F24DB6">
      <w:pPr>
        <w:pStyle w:val="a7"/>
        <w:spacing w:after="0" w:line="240" w:lineRule="auto"/>
        <w:ind w:left="1080"/>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p w:rsidR="00D81124" w:rsidRDefault="00D81124" w:rsidP="00060F05">
      <w:pPr>
        <w:spacing w:after="0" w:line="240" w:lineRule="auto"/>
        <w:jc w:val="right"/>
        <w:rPr>
          <w:rFonts w:ascii="Times New Roman" w:hAnsi="Times New Roman" w:cs="Times New Roman"/>
          <w:i/>
          <w:sz w:val="28"/>
          <w:szCs w:val="28"/>
          <w:lang w:val="kk-KZ"/>
        </w:rPr>
      </w:pPr>
    </w:p>
    <w:bookmarkEnd w:id="0"/>
    <w:p w:rsidR="00D81124" w:rsidRDefault="00D81124" w:rsidP="004E0C05">
      <w:pPr>
        <w:spacing w:after="0" w:line="240" w:lineRule="auto"/>
        <w:jc w:val="right"/>
        <w:rPr>
          <w:rFonts w:ascii="Times New Roman" w:hAnsi="Times New Roman" w:cs="Times New Roman"/>
          <w:i/>
          <w:sz w:val="28"/>
          <w:szCs w:val="28"/>
          <w:lang w:val="kk-KZ"/>
        </w:rPr>
      </w:pPr>
    </w:p>
    <w:sectPr w:rsidR="00D81124" w:rsidSect="00405B2C">
      <w:pgSz w:w="11906" w:h="16838"/>
      <w:pgMar w:top="907"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9F" w:rsidRDefault="001C3A9F" w:rsidP="004E0C05">
      <w:pPr>
        <w:spacing w:after="0" w:line="240" w:lineRule="auto"/>
      </w:pPr>
      <w:r>
        <w:separator/>
      </w:r>
    </w:p>
  </w:endnote>
  <w:endnote w:type="continuationSeparator" w:id="0">
    <w:p w:rsidR="001C3A9F" w:rsidRDefault="001C3A9F" w:rsidP="004E0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9F" w:rsidRDefault="001C3A9F" w:rsidP="004E0C05">
      <w:pPr>
        <w:spacing w:after="0" w:line="240" w:lineRule="auto"/>
      </w:pPr>
      <w:r>
        <w:separator/>
      </w:r>
    </w:p>
  </w:footnote>
  <w:footnote w:type="continuationSeparator" w:id="0">
    <w:p w:rsidR="001C3A9F" w:rsidRDefault="001C3A9F" w:rsidP="004E0C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16CA"/>
    <w:multiLevelType w:val="hybridMultilevel"/>
    <w:tmpl w:val="FED4A030"/>
    <w:lvl w:ilvl="0" w:tplc="D70A30A8">
      <w:start w:val="1"/>
      <w:numFmt w:val="bullet"/>
      <w:lvlText w:val="*"/>
      <w:lvlJc w:val="left"/>
      <w:pPr>
        <w:tabs>
          <w:tab w:val="num" w:pos="720"/>
        </w:tabs>
        <w:ind w:left="720" w:hanging="360"/>
      </w:pPr>
      <w:rPr>
        <w:rFonts w:ascii="Georgia" w:hAnsi="Georgia" w:hint="default"/>
      </w:rPr>
    </w:lvl>
    <w:lvl w:ilvl="1" w:tplc="F7B208C6" w:tentative="1">
      <w:start w:val="1"/>
      <w:numFmt w:val="bullet"/>
      <w:lvlText w:val="*"/>
      <w:lvlJc w:val="left"/>
      <w:pPr>
        <w:tabs>
          <w:tab w:val="num" w:pos="1440"/>
        </w:tabs>
        <w:ind w:left="1440" w:hanging="360"/>
      </w:pPr>
      <w:rPr>
        <w:rFonts w:ascii="Georgia" w:hAnsi="Georgia" w:hint="default"/>
      </w:rPr>
    </w:lvl>
    <w:lvl w:ilvl="2" w:tplc="CDACF7E4" w:tentative="1">
      <w:start w:val="1"/>
      <w:numFmt w:val="bullet"/>
      <w:lvlText w:val="*"/>
      <w:lvlJc w:val="left"/>
      <w:pPr>
        <w:tabs>
          <w:tab w:val="num" w:pos="2160"/>
        </w:tabs>
        <w:ind w:left="2160" w:hanging="360"/>
      </w:pPr>
      <w:rPr>
        <w:rFonts w:ascii="Georgia" w:hAnsi="Georgia" w:hint="default"/>
      </w:rPr>
    </w:lvl>
    <w:lvl w:ilvl="3" w:tplc="84DA2224" w:tentative="1">
      <w:start w:val="1"/>
      <w:numFmt w:val="bullet"/>
      <w:lvlText w:val="*"/>
      <w:lvlJc w:val="left"/>
      <w:pPr>
        <w:tabs>
          <w:tab w:val="num" w:pos="2880"/>
        </w:tabs>
        <w:ind w:left="2880" w:hanging="360"/>
      </w:pPr>
      <w:rPr>
        <w:rFonts w:ascii="Georgia" w:hAnsi="Georgia" w:hint="default"/>
      </w:rPr>
    </w:lvl>
    <w:lvl w:ilvl="4" w:tplc="1CDEF99A" w:tentative="1">
      <w:start w:val="1"/>
      <w:numFmt w:val="bullet"/>
      <w:lvlText w:val="*"/>
      <w:lvlJc w:val="left"/>
      <w:pPr>
        <w:tabs>
          <w:tab w:val="num" w:pos="3600"/>
        </w:tabs>
        <w:ind w:left="3600" w:hanging="360"/>
      </w:pPr>
      <w:rPr>
        <w:rFonts w:ascii="Georgia" w:hAnsi="Georgia" w:hint="default"/>
      </w:rPr>
    </w:lvl>
    <w:lvl w:ilvl="5" w:tplc="3752B2A6" w:tentative="1">
      <w:start w:val="1"/>
      <w:numFmt w:val="bullet"/>
      <w:lvlText w:val="*"/>
      <w:lvlJc w:val="left"/>
      <w:pPr>
        <w:tabs>
          <w:tab w:val="num" w:pos="4320"/>
        </w:tabs>
        <w:ind w:left="4320" w:hanging="360"/>
      </w:pPr>
      <w:rPr>
        <w:rFonts w:ascii="Georgia" w:hAnsi="Georgia" w:hint="default"/>
      </w:rPr>
    </w:lvl>
    <w:lvl w:ilvl="6" w:tplc="23141002" w:tentative="1">
      <w:start w:val="1"/>
      <w:numFmt w:val="bullet"/>
      <w:lvlText w:val="*"/>
      <w:lvlJc w:val="left"/>
      <w:pPr>
        <w:tabs>
          <w:tab w:val="num" w:pos="5040"/>
        </w:tabs>
        <w:ind w:left="5040" w:hanging="360"/>
      </w:pPr>
      <w:rPr>
        <w:rFonts w:ascii="Georgia" w:hAnsi="Georgia" w:hint="default"/>
      </w:rPr>
    </w:lvl>
    <w:lvl w:ilvl="7" w:tplc="82069474" w:tentative="1">
      <w:start w:val="1"/>
      <w:numFmt w:val="bullet"/>
      <w:lvlText w:val="*"/>
      <w:lvlJc w:val="left"/>
      <w:pPr>
        <w:tabs>
          <w:tab w:val="num" w:pos="5760"/>
        </w:tabs>
        <w:ind w:left="5760" w:hanging="360"/>
      </w:pPr>
      <w:rPr>
        <w:rFonts w:ascii="Georgia" w:hAnsi="Georgia" w:hint="default"/>
      </w:rPr>
    </w:lvl>
    <w:lvl w:ilvl="8" w:tplc="C3ECA8F4" w:tentative="1">
      <w:start w:val="1"/>
      <w:numFmt w:val="bullet"/>
      <w:lvlText w:val="*"/>
      <w:lvlJc w:val="left"/>
      <w:pPr>
        <w:tabs>
          <w:tab w:val="num" w:pos="6480"/>
        </w:tabs>
        <w:ind w:left="6480" w:hanging="360"/>
      </w:pPr>
      <w:rPr>
        <w:rFonts w:ascii="Georgia" w:hAnsi="Georgia" w:hint="default"/>
      </w:rPr>
    </w:lvl>
  </w:abstractNum>
  <w:abstractNum w:abstractNumId="1">
    <w:nsid w:val="30F97FF3"/>
    <w:multiLevelType w:val="hybridMultilevel"/>
    <w:tmpl w:val="43046D36"/>
    <w:lvl w:ilvl="0" w:tplc="FE688F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EF1DBB"/>
    <w:multiLevelType w:val="hybridMultilevel"/>
    <w:tmpl w:val="C114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BB16E8"/>
    <w:multiLevelType w:val="hybridMultilevel"/>
    <w:tmpl w:val="1984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0B28"/>
    <w:rsid w:val="000216B8"/>
    <w:rsid w:val="00031105"/>
    <w:rsid w:val="00045217"/>
    <w:rsid w:val="00060F05"/>
    <w:rsid w:val="00084C01"/>
    <w:rsid w:val="000A24E8"/>
    <w:rsid w:val="000D0B37"/>
    <w:rsid w:val="000F3479"/>
    <w:rsid w:val="000F5C19"/>
    <w:rsid w:val="00152A8E"/>
    <w:rsid w:val="001565C4"/>
    <w:rsid w:val="00156E62"/>
    <w:rsid w:val="0016462E"/>
    <w:rsid w:val="001A625E"/>
    <w:rsid w:val="001C3A9F"/>
    <w:rsid w:val="001D0EAE"/>
    <w:rsid w:val="001D79EE"/>
    <w:rsid w:val="002034A7"/>
    <w:rsid w:val="00207723"/>
    <w:rsid w:val="00216950"/>
    <w:rsid w:val="00222878"/>
    <w:rsid w:val="002C46DD"/>
    <w:rsid w:val="002D224B"/>
    <w:rsid w:val="002E25D0"/>
    <w:rsid w:val="002F183F"/>
    <w:rsid w:val="002F5430"/>
    <w:rsid w:val="00315777"/>
    <w:rsid w:val="00354021"/>
    <w:rsid w:val="003875F4"/>
    <w:rsid w:val="003D7D84"/>
    <w:rsid w:val="00405B2C"/>
    <w:rsid w:val="00421D2C"/>
    <w:rsid w:val="004233DC"/>
    <w:rsid w:val="004236DA"/>
    <w:rsid w:val="00443C66"/>
    <w:rsid w:val="00453191"/>
    <w:rsid w:val="00493AC4"/>
    <w:rsid w:val="004C7C7F"/>
    <w:rsid w:val="004E0C05"/>
    <w:rsid w:val="004E1135"/>
    <w:rsid w:val="0053484F"/>
    <w:rsid w:val="00534A7A"/>
    <w:rsid w:val="005642A9"/>
    <w:rsid w:val="00580696"/>
    <w:rsid w:val="00613841"/>
    <w:rsid w:val="00693E27"/>
    <w:rsid w:val="006A5452"/>
    <w:rsid w:val="006E0347"/>
    <w:rsid w:val="006F2B40"/>
    <w:rsid w:val="006F3E1C"/>
    <w:rsid w:val="00701B80"/>
    <w:rsid w:val="007558DD"/>
    <w:rsid w:val="00760C66"/>
    <w:rsid w:val="0079105B"/>
    <w:rsid w:val="007F3B1E"/>
    <w:rsid w:val="007F44AB"/>
    <w:rsid w:val="00842146"/>
    <w:rsid w:val="00864E23"/>
    <w:rsid w:val="00880000"/>
    <w:rsid w:val="00892CF9"/>
    <w:rsid w:val="00894AF5"/>
    <w:rsid w:val="008B071D"/>
    <w:rsid w:val="008B2208"/>
    <w:rsid w:val="008D040C"/>
    <w:rsid w:val="009242C5"/>
    <w:rsid w:val="009271A8"/>
    <w:rsid w:val="00937C92"/>
    <w:rsid w:val="009A5E55"/>
    <w:rsid w:val="009D071A"/>
    <w:rsid w:val="00A00A0F"/>
    <w:rsid w:val="00A20E9D"/>
    <w:rsid w:val="00AA3EDD"/>
    <w:rsid w:val="00AB22FA"/>
    <w:rsid w:val="00AC5DFA"/>
    <w:rsid w:val="00AD24EF"/>
    <w:rsid w:val="00B17517"/>
    <w:rsid w:val="00B574D5"/>
    <w:rsid w:val="00B61797"/>
    <w:rsid w:val="00B77B72"/>
    <w:rsid w:val="00B8544B"/>
    <w:rsid w:val="00B9076D"/>
    <w:rsid w:val="00BA7725"/>
    <w:rsid w:val="00BB6CBE"/>
    <w:rsid w:val="00BC2523"/>
    <w:rsid w:val="00BD795D"/>
    <w:rsid w:val="00C10A5D"/>
    <w:rsid w:val="00C20D5B"/>
    <w:rsid w:val="00C81706"/>
    <w:rsid w:val="00CC60E5"/>
    <w:rsid w:val="00CD69B1"/>
    <w:rsid w:val="00CE70D1"/>
    <w:rsid w:val="00CE7C49"/>
    <w:rsid w:val="00D03E55"/>
    <w:rsid w:val="00D06E95"/>
    <w:rsid w:val="00D81124"/>
    <w:rsid w:val="00D81132"/>
    <w:rsid w:val="00DD61F1"/>
    <w:rsid w:val="00DF2EDF"/>
    <w:rsid w:val="00E47DFC"/>
    <w:rsid w:val="00E80308"/>
    <w:rsid w:val="00E81E2A"/>
    <w:rsid w:val="00EA0B28"/>
    <w:rsid w:val="00EA5A56"/>
    <w:rsid w:val="00EC06C6"/>
    <w:rsid w:val="00F12364"/>
    <w:rsid w:val="00F14ED1"/>
    <w:rsid w:val="00F20EDB"/>
    <w:rsid w:val="00F24DB6"/>
    <w:rsid w:val="00F5544B"/>
    <w:rsid w:val="00F556FE"/>
    <w:rsid w:val="00FB7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24B"/>
    <w:rPr>
      <w:rFonts w:ascii="Tahoma" w:hAnsi="Tahoma" w:cs="Tahoma"/>
      <w:sz w:val="16"/>
      <w:szCs w:val="16"/>
    </w:rPr>
  </w:style>
  <w:style w:type="character" w:styleId="a5">
    <w:name w:val="Hyperlink"/>
    <w:basedOn w:val="a0"/>
    <w:uiPriority w:val="99"/>
    <w:unhideWhenUsed/>
    <w:rsid w:val="00C10A5D"/>
    <w:rPr>
      <w:color w:val="0000FF" w:themeColor="hyperlink"/>
      <w:u w:val="single"/>
    </w:rPr>
  </w:style>
  <w:style w:type="table" w:styleId="a6">
    <w:name w:val="Table Grid"/>
    <w:basedOn w:val="a1"/>
    <w:uiPriority w:val="59"/>
    <w:rsid w:val="00AB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B7280"/>
    <w:pPr>
      <w:ind w:left="720"/>
      <w:contextualSpacing/>
    </w:pPr>
  </w:style>
  <w:style w:type="paragraph" w:styleId="a8">
    <w:name w:val="endnote text"/>
    <w:basedOn w:val="a"/>
    <w:link w:val="a9"/>
    <w:uiPriority w:val="99"/>
    <w:semiHidden/>
    <w:unhideWhenUsed/>
    <w:rsid w:val="004E0C05"/>
    <w:pPr>
      <w:spacing w:after="0" w:line="240" w:lineRule="auto"/>
    </w:pPr>
    <w:rPr>
      <w:sz w:val="20"/>
      <w:szCs w:val="20"/>
    </w:rPr>
  </w:style>
  <w:style w:type="character" w:customStyle="1" w:styleId="a9">
    <w:name w:val="Текст концевой сноски Знак"/>
    <w:basedOn w:val="a0"/>
    <w:link w:val="a8"/>
    <w:uiPriority w:val="99"/>
    <w:semiHidden/>
    <w:rsid w:val="004E0C05"/>
    <w:rPr>
      <w:sz w:val="20"/>
      <w:szCs w:val="20"/>
    </w:rPr>
  </w:style>
  <w:style w:type="character" w:styleId="aa">
    <w:name w:val="endnote reference"/>
    <w:basedOn w:val="a0"/>
    <w:uiPriority w:val="99"/>
    <w:semiHidden/>
    <w:unhideWhenUsed/>
    <w:rsid w:val="004E0C05"/>
    <w:rPr>
      <w:vertAlign w:val="superscript"/>
    </w:rPr>
  </w:style>
  <w:style w:type="paragraph" w:styleId="ab">
    <w:name w:val="Normal (Web)"/>
    <w:basedOn w:val="a"/>
    <w:uiPriority w:val="99"/>
    <w:semiHidden/>
    <w:unhideWhenUsed/>
    <w:rsid w:val="00F14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6F3E1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F3E1C"/>
  </w:style>
  <w:style w:type="paragraph" w:styleId="ae">
    <w:name w:val="footer"/>
    <w:basedOn w:val="a"/>
    <w:link w:val="af"/>
    <w:uiPriority w:val="99"/>
    <w:semiHidden/>
    <w:unhideWhenUsed/>
    <w:rsid w:val="006F3E1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F3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24B"/>
    <w:rPr>
      <w:rFonts w:ascii="Tahoma" w:hAnsi="Tahoma" w:cs="Tahoma"/>
      <w:sz w:val="16"/>
      <w:szCs w:val="16"/>
    </w:rPr>
  </w:style>
  <w:style w:type="character" w:styleId="a5">
    <w:name w:val="Hyperlink"/>
    <w:basedOn w:val="a0"/>
    <w:uiPriority w:val="99"/>
    <w:unhideWhenUsed/>
    <w:rsid w:val="00C10A5D"/>
    <w:rPr>
      <w:color w:val="0000FF" w:themeColor="hyperlink"/>
      <w:u w:val="single"/>
    </w:rPr>
  </w:style>
  <w:style w:type="table" w:styleId="a6">
    <w:name w:val="Table Grid"/>
    <w:basedOn w:val="a1"/>
    <w:uiPriority w:val="59"/>
    <w:rsid w:val="00AB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7280"/>
    <w:pPr>
      <w:ind w:left="720"/>
      <w:contextualSpacing/>
    </w:pPr>
  </w:style>
  <w:style w:type="paragraph" w:styleId="a8">
    <w:name w:val="endnote text"/>
    <w:basedOn w:val="a"/>
    <w:link w:val="a9"/>
    <w:uiPriority w:val="99"/>
    <w:semiHidden/>
    <w:unhideWhenUsed/>
    <w:rsid w:val="004E0C05"/>
    <w:pPr>
      <w:spacing w:after="0" w:line="240" w:lineRule="auto"/>
    </w:pPr>
    <w:rPr>
      <w:sz w:val="20"/>
      <w:szCs w:val="20"/>
    </w:rPr>
  </w:style>
  <w:style w:type="character" w:customStyle="1" w:styleId="a9">
    <w:name w:val="Текст концевой сноски Знак"/>
    <w:basedOn w:val="a0"/>
    <w:link w:val="a8"/>
    <w:uiPriority w:val="99"/>
    <w:semiHidden/>
    <w:rsid w:val="004E0C05"/>
    <w:rPr>
      <w:sz w:val="20"/>
      <w:szCs w:val="20"/>
    </w:rPr>
  </w:style>
  <w:style w:type="character" w:styleId="aa">
    <w:name w:val="endnote reference"/>
    <w:basedOn w:val="a0"/>
    <w:uiPriority w:val="99"/>
    <w:semiHidden/>
    <w:unhideWhenUsed/>
    <w:rsid w:val="004E0C05"/>
    <w:rPr>
      <w:vertAlign w:val="superscript"/>
    </w:rPr>
  </w:style>
</w:styles>
</file>

<file path=word/webSettings.xml><?xml version="1.0" encoding="utf-8"?>
<w:webSettings xmlns:r="http://schemas.openxmlformats.org/officeDocument/2006/relationships" xmlns:w="http://schemas.openxmlformats.org/wordprocessingml/2006/main">
  <w:divs>
    <w:div w:id="696276656">
      <w:bodyDiv w:val="1"/>
      <w:marLeft w:val="0"/>
      <w:marRight w:val="0"/>
      <w:marTop w:val="0"/>
      <w:marBottom w:val="0"/>
      <w:divBdr>
        <w:top w:val="none" w:sz="0" w:space="0" w:color="auto"/>
        <w:left w:val="none" w:sz="0" w:space="0" w:color="auto"/>
        <w:bottom w:val="none" w:sz="0" w:space="0" w:color="auto"/>
        <w:right w:val="none" w:sz="0" w:space="0" w:color="auto"/>
      </w:divBdr>
      <w:divsChild>
        <w:div w:id="331109342">
          <w:marLeft w:val="360"/>
          <w:marRight w:val="0"/>
          <w:marTop w:val="91"/>
          <w:marBottom w:val="60"/>
          <w:divBdr>
            <w:top w:val="none" w:sz="0" w:space="0" w:color="auto"/>
            <w:left w:val="none" w:sz="0" w:space="0" w:color="auto"/>
            <w:bottom w:val="none" w:sz="0" w:space="0" w:color="auto"/>
            <w:right w:val="none" w:sz="0" w:space="0" w:color="auto"/>
          </w:divBdr>
        </w:div>
        <w:div w:id="222449741">
          <w:marLeft w:val="360"/>
          <w:marRight w:val="0"/>
          <w:marTop w:val="91"/>
          <w:marBottom w:val="60"/>
          <w:divBdr>
            <w:top w:val="none" w:sz="0" w:space="0" w:color="auto"/>
            <w:left w:val="none" w:sz="0" w:space="0" w:color="auto"/>
            <w:bottom w:val="none" w:sz="0" w:space="0" w:color="auto"/>
            <w:right w:val="none" w:sz="0" w:space="0" w:color="auto"/>
          </w:divBdr>
        </w:div>
      </w:divsChild>
    </w:div>
    <w:div w:id="777143828">
      <w:bodyDiv w:val="1"/>
      <w:marLeft w:val="0"/>
      <w:marRight w:val="0"/>
      <w:marTop w:val="0"/>
      <w:marBottom w:val="0"/>
      <w:divBdr>
        <w:top w:val="none" w:sz="0" w:space="0" w:color="auto"/>
        <w:left w:val="none" w:sz="0" w:space="0" w:color="auto"/>
        <w:bottom w:val="none" w:sz="0" w:space="0" w:color="auto"/>
        <w:right w:val="none" w:sz="0" w:space="0" w:color="auto"/>
      </w:divBdr>
    </w:div>
    <w:div w:id="1442604732">
      <w:bodyDiv w:val="1"/>
      <w:marLeft w:val="0"/>
      <w:marRight w:val="0"/>
      <w:marTop w:val="0"/>
      <w:marBottom w:val="0"/>
      <w:divBdr>
        <w:top w:val="none" w:sz="0" w:space="0" w:color="auto"/>
        <w:left w:val="none" w:sz="0" w:space="0" w:color="auto"/>
        <w:bottom w:val="none" w:sz="0" w:space="0" w:color="auto"/>
        <w:right w:val="none" w:sz="0" w:space="0" w:color="auto"/>
      </w:divBdr>
    </w:div>
    <w:div w:id="15317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ostudio.com/blog/articles-managment/hard-vs-soft-chto-eto-za-navyki-i-s-chem-ikh-edy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C884-65A2-408E-84FC-8DC5A627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4</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44</cp:revision>
  <dcterms:created xsi:type="dcterms:W3CDTF">2021-02-25T06:58:00Z</dcterms:created>
  <dcterms:modified xsi:type="dcterms:W3CDTF">2022-09-20T09:57:00Z</dcterms:modified>
</cp:coreProperties>
</file>