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4" w:rsidRDefault="00FF2F1E" w:rsidP="00B92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4454" w:rsidRDefault="00E84454" w:rsidP="00B92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010" w:rsidRDefault="00FF6F56" w:rsidP="00B92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010">
        <w:rPr>
          <w:rFonts w:ascii="Times New Roman" w:hAnsi="Times New Roman" w:cs="Times New Roman"/>
          <w:sz w:val="28"/>
          <w:szCs w:val="28"/>
        </w:rPr>
        <w:t xml:space="preserve">«Развитие творческого воображения младших школьников на уроках изобразительного искусства </w:t>
      </w:r>
      <w:r w:rsidR="00AE7010" w:rsidRPr="00AE7010">
        <w:rPr>
          <w:rFonts w:ascii="Times New Roman" w:hAnsi="Times New Roman" w:cs="Times New Roman"/>
          <w:sz w:val="28"/>
          <w:szCs w:val="28"/>
        </w:rPr>
        <w:t>Детской художественной школы</w:t>
      </w:r>
      <w:r w:rsidRPr="00AE7010">
        <w:rPr>
          <w:rFonts w:ascii="Times New Roman" w:hAnsi="Times New Roman" w:cs="Times New Roman"/>
          <w:sz w:val="28"/>
          <w:szCs w:val="28"/>
        </w:rPr>
        <w:t xml:space="preserve"> как ступень к формированию творческой личности»</w:t>
      </w:r>
      <w:r w:rsidR="004A091A">
        <w:rPr>
          <w:rFonts w:ascii="Times New Roman" w:hAnsi="Times New Roman" w:cs="Times New Roman"/>
          <w:sz w:val="28"/>
          <w:szCs w:val="28"/>
        </w:rPr>
        <w:t>.</w:t>
      </w:r>
    </w:p>
    <w:p w:rsidR="00251B59" w:rsidRDefault="00251B59" w:rsidP="00B92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Александровна.</w:t>
      </w:r>
    </w:p>
    <w:p w:rsidR="00040A7A" w:rsidRDefault="00251B59" w:rsidP="00040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художественного отделения </w:t>
      </w:r>
    </w:p>
    <w:p w:rsidR="00251B59" w:rsidRDefault="00040A7A" w:rsidP="00040A7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«Детская школа искусств «Ж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лдыз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Усть-Каменогорск</w:t>
      </w:r>
    </w:p>
    <w:p w:rsidR="00D11ED5" w:rsidRPr="000A13C4" w:rsidRDefault="00D11ED5" w:rsidP="004A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1A" w:rsidRPr="000A13C4" w:rsidRDefault="004A091A" w:rsidP="004A0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3C4">
        <w:rPr>
          <w:rFonts w:ascii="Times New Roman" w:hAnsi="Times New Roman" w:cs="Times New Roman"/>
          <w:sz w:val="28"/>
          <w:szCs w:val="28"/>
        </w:rPr>
        <w:t>Аннотация.</w:t>
      </w:r>
    </w:p>
    <w:p w:rsidR="00D11ED5" w:rsidRDefault="004A091A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3C4">
        <w:rPr>
          <w:rFonts w:ascii="Times New Roman" w:hAnsi="Times New Roman" w:cs="Times New Roman"/>
          <w:sz w:val="28"/>
          <w:szCs w:val="28"/>
        </w:rPr>
        <w:t xml:space="preserve">    Развитие творческого воображения детей младшего школьного </w:t>
      </w:r>
      <w:r w:rsidRPr="00FF2F1E">
        <w:rPr>
          <w:rFonts w:ascii="Times New Roman" w:hAnsi="Times New Roman" w:cs="Times New Roman"/>
          <w:sz w:val="28"/>
          <w:szCs w:val="28"/>
        </w:rPr>
        <w:t>возраста игра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2F1E">
        <w:rPr>
          <w:rFonts w:ascii="Times New Roman" w:hAnsi="Times New Roman" w:cs="Times New Roman"/>
          <w:sz w:val="28"/>
          <w:szCs w:val="28"/>
        </w:rPr>
        <w:t>т важную роль в формировании личности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 развития творческого воображения младших школьников раскрывается в значимости данного психического 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4E2">
        <w:rPr>
          <w:rFonts w:ascii="Times New Roman" w:hAnsi="Times New Roman" w:cs="Times New Roman"/>
          <w:sz w:val="28"/>
          <w:szCs w:val="28"/>
        </w:rPr>
        <w:t>В формировании творчес</w:t>
      </w:r>
      <w:r w:rsidR="009C0647">
        <w:rPr>
          <w:rFonts w:ascii="Times New Roman" w:hAnsi="Times New Roman" w:cs="Times New Roman"/>
          <w:sz w:val="28"/>
          <w:szCs w:val="28"/>
        </w:rPr>
        <w:t>ких способностей</w:t>
      </w:r>
      <w:r w:rsidRPr="005404E2">
        <w:rPr>
          <w:rFonts w:ascii="Times New Roman" w:hAnsi="Times New Roman" w:cs="Times New Roman"/>
          <w:sz w:val="28"/>
          <w:szCs w:val="28"/>
        </w:rPr>
        <w:t xml:space="preserve"> особая роль </w:t>
      </w:r>
      <w:r w:rsidR="009C0647">
        <w:rPr>
          <w:rFonts w:ascii="Times New Roman" w:hAnsi="Times New Roman" w:cs="Times New Roman"/>
          <w:sz w:val="28"/>
          <w:szCs w:val="28"/>
        </w:rPr>
        <w:t>принадлежит</w:t>
      </w:r>
      <w:r w:rsidRPr="005404E2">
        <w:rPr>
          <w:rFonts w:ascii="Times New Roman" w:hAnsi="Times New Roman" w:cs="Times New Roman"/>
          <w:sz w:val="28"/>
          <w:szCs w:val="28"/>
        </w:rPr>
        <w:t xml:space="preserve"> воображению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объективно способствуют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7010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7010">
        <w:rPr>
          <w:rFonts w:ascii="Times New Roman" w:hAnsi="Times New Roman" w:cs="Times New Roman"/>
          <w:sz w:val="28"/>
          <w:szCs w:val="28"/>
        </w:rPr>
        <w:t xml:space="preserve"> творческого воображения младших школьников на уроках изобразительного искусства Детской художественной школы</w:t>
      </w:r>
      <w:r>
        <w:rPr>
          <w:rFonts w:ascii="Times New Roman" w:hAnsi="Times New Roman" w:cs="Times New Roman"/>
          <w:sz w:val="28"/>
          <w:szCs w:val="28"/>
        </w:rPr>
        <w:t xml:space="preserve"> применение нетрадиционных техник рисования. Процесс включения в практическую деятельность нетрадиционных способов рисования раскрывает внутренний творческий потенциал ребенка, его самостоят</w:t>
      </w:r>
      <w:r w:rsidR="00206658">
        <w:rPr>
          <w:rFonts w:ascii="Times New Roman" w:hAnsi="Times New Roman" w:cs="Times New Roman"/>
          <w:sz w:val="28"/>
          <w:szCs w:val="28"/>
        </w:rPr>
        <w:t>ельность, креативность мышления,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процесса формирования</w:t>
      </w:r>
      <w:r w:rsidRPr="00AE7010">
        <w:rPr>
          <w:rFonts w:ascii="Times New Roman" w:hAnsi="Times New Roman" w:cs="Times New Roman"/>
          <w:sz w:val="28"/>
          <w:szCs w:val="28"/>
        </w:rPr>
        <w:t xml:space="preserve"> творческой личности</w:t>
      </w:r>
      <w:r w:rsidR="00D11ED5">
        <w:rPr>
          <w:rFonts w:ascii="Times New Roman" w:hAnsi="Times New Roman" w:cs="Times New Roman"/>
          <w:sz w:val="28"/>
          <w:szCs w:val="28"/>
        </w:rPr>
        <w:t>.</w:t>
      </w:r>
    </w:p>
    <w:p w:rsidR="00D11ED5" w:rsidRDefault="00D11ED5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1F" w:rsidRDefault="0052761F" w:rsidP="00D11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ED5" w:rsidRPr="00D11ED5" w:rsidRDefault="00D11ED5" w:rsidP="00D1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F2F1E">
        <w:rPr>
          <w:rFonts w:ascii="Times New Roman" w:hAnsi="Times New Roman" w:cs="Times New Roman"/>
          <w:sz w:val="28"/>
          <w:szCs w:val="28"/>
        </w:rPr>
        <w:t>Развитие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="00FF2F1E">
        <w:rPr>
          <w:rFonts w:ascii="Times New Roman" w:hAnsi="Times New Roman" w:cs="Times New Roman"/>
          <w:sz w:val="28"/>
          <w:szCs w:val="28"/>
        </w:rPr>
        <w:t xml:space="preserve">творческого воображения детей </w:t>
      </w:r>
      <w:r w:rsidR="00FF6F56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FF2F1E" w:rsidRPr="00FF2F1E">
        <w:rPr>
          <w:rFonts w:ascii="Times New Roman" w:hAnsi="Times New Roman" w:cs="Times New Roman"/>
          <w:sz w:val="28"/>
          <w:szCs w:val="28"/>
        </w:rPr>
        <w:t>школьного возраста игра</w:t>
      </w:r>
      <w:r w:rsidR="00FF2F1E">
        <w:rPr>
          <w:rFonts w:ascii="Times New Roman" w:hAnsi="Times New Roman" w:cs="Times New Roman"/>
          <w:sz w:val="28"/>
          <w:szCs w:val="28"/>
        </w:rPr>
        <w:t>е</w:t>
      </w:r>
      <w:r w:rsidR="00FF2F1E" w:rsidRPr="00FF2F1E">
        <w:rPr>
          <w:rFonts w:ascii="Times New Roman" w:hAnsi="Times New Roman" w:cs="Times New Roman"/>
          <w:sz w:val="28"/>
          <w:szCs w:val="28"/>
        </w:rPr>
        <w:t>т важную роль в формировании личности ребенка.</w:t>
      </w:r>
      <w:r w:rsidR="002647CD">
        <w:rPr>
          <w:rFonts w:ascii="Times New Roman" w:hAnsi="Times New Roman" w:cs="Times New Roman"/>
          <w:sz w:val="28"/>
          <w:szCs w:val="28"/>
        </w:rPr>
        <w:t xml:space="preserve"> Д</w:t>
      </w:r>
      <w:r w:rsidR="00FF6F56">
        <w:rPr>
          <w:rFonts w:ascii="Times New Roman" w:hAnsi="Times New Roman" w:cs="Times New Roman"/>
          <w:sz w:val="28"/>
          <w:szCs w:val="28"/>
        </w:rPr>
        <w:t>ети</w:t>
      </w:r>
      <w:r w:rsidR="002647CD">
        <w:rPr>
          <w:rFonts w:ascii="Times New Roman" w:hAnsi="Times New Roman" w:cs="Times New Roman"/>
          <w:sz w:val="28"/>
          <w:szCs w:val="28"/>
        </w:rPr>
        <w:t xml:space="preserve">, способные творчески мыслить, </w:t>
      </w:r>
      <w:r w:rsidR="00FF6F56">
        <w:rPr>
          <w:rFonts w:ascii="Times New Roman" w:hAnsi="Times New Roman" w:cs="Times New Roman"/>
          <w:sz w:val="28"/>
          <w:szCs w:val="28"/>
        </w:rPr>
        <w:t>с развитым воображением коммуникабельны, имеют более уравновешенную психику</w:t>
      </w:r>
      <w:r w:rsidR="000E7DC1">
        <w:rPr>
          <w:rFonts w:ascii="Times New Roman" w:hAnsi="Times New Roman" w:cs="Times New Roman"/>
          <w:sz w:val="28"/>
          <w:szCs w:val="28"/>
        </w:rPr>
        <w:t>, способны активно принимать решения в различных жизненных ситуациях</w:t>
      </w:r>
      <w:r w:rsidR="00FF6F56">
        <w:rPr>
          <w:rFonts w:ascii="Times New Roman" w:hAnsi="Times New Roman" w:cs="Times New Roman"/>
          <w:sz w:val="28"/>
          <w:szCs w:val="28"/>
        </w:rPr>
        <w:t>.</w:t>
      </w:r>
      <w:r w:rsidR="00AE7010">
        <w:rPr>
          <w:rFonts w:ascii="Times New Roman" w:hAnsi="Times New Roman" w:cs="Times New Roman"/>
          <w:sz w:val="28"/>
          <w:szCs w:val="28"/>
        </w:rPr>
        <w:t xml:space="preserve"> 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7B59C9">
        <w:rPr>
          <w:rFonts w:ascii="Times New Roman" w:hAnsi="Times New Roman" w:cs="Times New Roman"/>
          <w:sz w:val="28"/>
          <w:szCs w:val="28"/>
        </w:rPr>
        <w:t>является содержательной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форм</w:t>
      </w:r>
      <w:r w:rsidR="007B59C9">
        <w:rPr>
          <w:rFonts w:ascii="Times New Roman" w:hAnsi="Times New Roman" w:cs="Times New Roman"/>
          <w:sz w:val="28"/>
          <w:szCs w:val="28"/>
        </w:rPr>
        <w:t>ой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психической активности, универсальн</w:t>
      </w:r>
      <w:r w:rsidR="007B59C9">
        <w:rPr>
          <w:rFonts w:ascii="Times New Roman" w:hAnsi="Times New Roman" w:cs="Times New Roman"/>
          <w:sz w:val="28"/>
          <w:szCs w:val="28"/>
        </w:rPr>
        <w:t>ой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способность</w:t>
      </w:r>
      <w:r w:rsidR="007B59C9">
        <w:rPr>
          <w:rFonts w:ascii="Times New Roman" w:hAnsi="Times New Roman" w:cs="Times New Roman"/>
          <w:sz w:val="28"/>
          <w:szCs w:val="28"/>
        </w:rPr>
        <w:t>ю</w:t>
      </w:r>
      <w:r w:rsidR="000E7DC1" w:rsidRPr="00FF2F1E">
        <w:rPr>
          <w:rFonts w:ascii="Times New Roman" w:hAnsi="Times New Roman" w:cs="Times New Roman"/>
          <w:sz w:val="28"/>
          <w:szCs w:val="28"/>
        </w:rPr>
        <w:t>, успешно</w:t>
      </w:r>
      <w:r w:rsidR="00023D38">
        <w:rPr>
          <w:rFonts w:ascii="Times New Roman" w:hAnsi="Times New Roman" w:cs="Times New Roman"/>
          <w:sz w:val="28"/>
          <w:szCs w:val="28"/>
        </w:rPr>
        <w:t>го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23D38">
        <w:rPr>
          <w:rFonts w:ascii="Times New Roman" w:hAnsi="Times New Roman" w:cs="Times New Roman"/>
          <w:sz w:val="28"/>
          <w:szCs w:val="28"/>
        </w:rPr>
        <w:t>я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разнообразных видов деятельности. </w:t>
      </w:r>
      <w:r w:rsidR="000E7DC1">
        <w:rPr>
          <w:rFonts w:ascii="Times New Roman" w:hAnsi="Times New Roman" w:cs="Times New Roman"/>
          <w:sz w:val="28"/>
          <w:szCs w:val="28"/>
        </w:rPr>
        <w:t xml:space="preserve">В связи с совершенствованиями психических процессов младший школьный </w:t>
      </w:r>
      <w:r w:rsidR="000E7DC1" w:rsidRPr="00FF2F1E">
        <w:rPr>
          <w:rFonts w:ascii="Times New Roman" w:hAnsi="Times New Roman" w:cs="Times New Roman"/>
          <w:sz w:val="28"/>
          <w:szCs w:val="28"/>
        </w:rPr>
        <w:t>возр</w:t>
      </w:r>
      <w:r w:rsidR="000E7DC1">
        <w:rPr>
          <w:rFonts w:ascii="Times New Roman" w:hAnsi="Times New Roman" w:cs="Times New Roman"/>
          <w:sz w:val="28"/>
          <w:szCs w:val="28"/>
        </w:rPr>
        <w:t>аст является благоприятным периодом для</w:t>
      </w:r>
      <w:r w:rsidR="000E7DC1" w:rsidRPr="00FF2F1E">
        <w:rPr>
          <w:rFonts w:ascii="Times New Roman" w:hAnsi="Times New Roman" w:cs="Times New Roman"/>
          <w:sz w:val="28"/>
          <w:szCs w:val="28"/>
        </w:rPr>
        <w:t xml:space="preserve"> развития творческого воображения. </w:t>
      </w:r>
      <w:r w:rsidR="00D7107D">
        <w:rPr>
          <w:rFonts w:ascii="Times New Roman" w:hAnsi="Times New Roman" w:cs="Times New Roman"/>
          <w:sz w:val="28"/>
          <w:szCs w:val="28"/>
        </w:rPr>
        <w:t>В это</w:t>
      </w:r>
      <w:r w:rsidR="003D7973">
        <w:rPr>
          <w:rFonts w:ascii="Times New Roman" w:hAnsi="Times New Roman" w:cs="Times New Roman"/>
          <w:sz w:val="28"/>
          <w:szCs w:val="28"/>
        </w:rPr>
        <w:t>т</w:t>
      </w:r>
      <w:r w:rsidR="00D7107D">
        <w:rPr>
          <w:rFonts w:ascii="Times New Roman" w:hAnsi="Times New Roman" w:cs="Times New Roman"/>
          <w:sz w:val="28"/>
          <w:szCs w:val="28"/>
        </w:rPr>
        <w:t xml:space="preserve"> период а</w:t>
      </w:r>
      <w:r w:rsidR="000E7DC1" w:rsidRPr="00FF2F1E">
        <w:rPr>
          <w:rFonts w:ascii="Times New Roman" w:hAnsi="Times New Roman" w:cs="Times New Roman"/>
          <w:sz w:val="28"/>
          <w:szCs w:val="28"/>
        </w:rPr>
        <w:t>ктивно развиваются личнос</w:t>
      </w:r>
      <w:r w:rsidR="007B59C9">
        <w:rPr>
          <w:rFonts w:ascii="Times New Roman" w:hAnsi="Times New Roman" w:cs="Times New Roman"/>
          <w:sz w:val="28"/>
          <w:szCs w:val="28"/>
        </w:rPr>
        <w:t>тные качества, и как следствие – склонности и способности</w:t>
      </w:r>
      <w:r w:rsidR="000E7DC1" w:rsidRPr="00FF2F1E">
        <w:rPr>
          <w:rFonts w:ascii="Times New Roman" w:hAnsi="Times New Roman" w:cs="Times New Roman"/>
          <w:sz w:val="28"/>
          <w:szCs w:val="28"/>
        </w:rPr>
        <w:t>. Творчес</w:t>
      </w:r>
      <w:r w:rsidR="003906B9">
        <w:rPr>
          <w:rFonts w:ascii="Times New Roman" w:hAnsi="Times New Roman" w:cs="Times New Roman"/>
          <w:sz w:val="28"/>
          <w:szCs w:val="28"/>
        </w:rPr>
        <w:t>тво пробуждает в ребенке</w:t>
      </w:r>
      <w:r w:rsidR="000E7DC1" w:rsidRPr="005404E2">
        <w:rPr>
          <w:rFonts w:ascii="Times New Roman" w:hAnsi="Times New Roman" w:cs="Times New Roman"/>
          <w:sz w:val="28"/>
          <w:szCs w:val="28"/>
        </w:rPr>
        <w:t xml:space="preserve"> </w:t>
      </w:r>
      <w:r w:rsidR="000E7DC1" w:rsidRPr="00D11ED5">
        <w:rPr>
          <w:rFonts w:ascii="Times New Roman" w:hAnsi="Times New Roman" w:cs="Times New Roman"/>
          <w:sz w:val="28"/>
          <w:szCs w:val="28"/>
        </w:rPr>
        <w:t>живое воображение</w:t>
      </w:r>
      <w:r w:rsidR="00D7107D" w:rsidRPr="00D11ED5">
        <w:rPr>
          <w:rFonts w:ascii="Times New Roman" w:hAnsi="Times New Roman" w:cs="Times New Roman"/>
          <w:sz w:val="28"/>
          <w:szCs w:val="28"/>
        </w:rPr>
        <w:t>.</w:t>
      </w:r>
    </w:p>
    <w:p w:rsidR="003D7973" w:rsidRPr="00D11ED5" w:rsidRDefault="00D11ED5" w:rsidP="00D1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ED5">
        <w:rPr>
          <w:rFonts w:ascii="Times New Roman" w:hAnsi="Times New Roman" w:cs="Times New Roman"/>
          <w:sz w:val="28"/>
          <w:szCs w:val="28"/>
        </w:rPr>
        <w:t xml:space="preserve">     </w:t>
      </w:r>
      <w:r w:rsidR="000E7DC1" w:rsidRPr="00D11ED5">
        <w:rPr>
          <w:rFonts w:ascii="Times New Roman" w:hAnsi="Times New Roman" w:cs="Times New Roman"/>
          <w:sz w:val="28"/>
          <w:szCs w:val="28"/>
        </w:rPr>
        <w:t xml:space="preserve">Экономические, социальные </w:t>
      </w:r>
      <w:r w:rsidR="00775BA4" w:rsidRPr="00D11ED5">
        <w:rPr>
          <w:rFonts w:ascii="Times New Roman" w:hAnsi="Times New Roman" w:cs="Times New Roman"/>
          <w:sz w:val="28"/>
          <w:szCs w:val="28"/>
        </w:rPr>
        <w:t>изменения</w:t>
      </w:r>
      <w:r w:rsidR="000E7DC1" w:rsidRPr="00D11ED5">
        <w:rPr>
          <w:rFonts w:ascii="Times New Roman" w:hAnsi="Times New Roman" w:cs="Times New Roman"/>
          <w:sz w:val="28"/>
          <w:szCs w:val="28"/>
        </w:rPr>
        <w:t xml:space="preserve"> в обществе определяют необходимость развития, формирования творческой личности, способной к креативному решению жизненных задач.</w:t>
      </w:r>
      <w:r w:rsidR="00D7107D" w:rsidRPr="00D11ED5">
        <w:rPr>
          <w:rFonts w:ascii="Times New Roman" w:hAnsi="Times New Roman" w:cs="Times New Roman"/>
          <w:sz w:val="28"/>
          <w:szCs w:val="28"/>
        </w:rPr>
        <w:t xml:space="preserve"> Отсюда перед школой определяется задача развития творческого воображения младших школьников,</w:t>
      </w:r>
      <w:r w:rsidR="00D7107D" w:rsidRPr="00D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свою очередь </w:t>
      </w:r>
      <w:r w:rsidR="00775BA4" w:rsidRPr="00D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инновационный подход</w:t>
      </w:r>
      <w:r w:rsidR="00D7107D" w:rsidRPr="00D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 с учетом психологических закономерностей всей системы познавательных процессов.</w:t>
      </w:r>
      <w:r w:rsidR="005404E2" w:rsidRPr="00D11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EB" w:rsidRDefault="00775BA4" w:rsidP="00D11ED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D11ED5">
        <w:rPr>
          <w:rFonts w:eastAsia="Times New Roman"/>
          <w:sz w:val="28"/>
          <w:szCs w:val="28"/>
          <w:lang w:eastAsia="ru-RU"/>
        </w:rPr>
        <w:t xml:space="preserve">     Актуальность темы развития</w:t>
      </w:r>
      <w:r w:rsidRPr="005404E2">
        <w:rPr>
          <w:rFonts w:eastAsia="Times New Roman"/>
          <w:sz w:val="28"/>
          <w:szCs w:val="28"/>
          <w:lang w:eastAsia="ru-RU"/>
        </w:rPr>
        <w:t xml:space="preserve"> творческого воображения младших школьников раскрывается в значимости данного психического процесса. Воображение – неотъемлемый элемент любой формы творческой деятельности р</w:t>
      </w:r>
      <w:r w:rsidR="0067217E">
        <w:rPr>
          <w:rFonts w:eastAsia="Times New Roman"/>
          <w:sz w:val="28"/>
          <w:szCs w:val="28"/>
          <w:lang w:eastAsia="ru-RU"/>
        </w:rPr>
        <w:t>ебенка, его поведения в целом, с</w:t>
      </w:r>
      <w:r w:rsidR="00AD5FEB">
        <w:rPr>
          <w:rFonts w:eastAsia="Times New Roman"/>
          <w:sz w:val="28"/>
          <w:szCs w:val="28"/>
          <w:lang w:eastAsia="ru-RU"/>
        </w:rPr>
        <w:t>пособствует развитию личности</w:t>
      </w:r>
      <w:r w:rsidR="00861C43">
        <w:rPr>
          <w:rFonts w:eastAsia="Times New Roman"/>
          <w:sz w:val="28"/>
          <w:szCs w:val="28"/>
          <w:lang w:eastAsia="ru-RU"/>
        </w:rPr>
        <w:t>, повышает возможности</w:t>
      </w:r>
      <w:r w:rsidR="00AD5FEB">
        <w:rPr>
          <w:rFonts w:eastAsia="Times New Roman"/>
          <w:sz w:val="28"/>
          <w:szCs w:val="28"/>
          <w:lang w:eastAsia="ru-RU"/>
        </w:rPr>
        <w:t xml:space="preserve"> усвоения </w:t>
      </w:r>
      <w:r w:rsidR="00861C43">
        <w:rPr>
          <w:rFonts w:eastAsia="Times New Roman"/>
          <w:sz w:val="28"/>
          <w:szCs w:val="28"/>
          <w:lang w:eastAsia="ru-RU"/>
        </w:rPr>
        <w:t xml:space="preserve">школьниками </w:t>
      </w:r>
      <w:r w:rsidR="00AD5FEB">
        <w:rPr>
          <w:rFonts w:eastAsia="Times New Roman"/>
          <w:sz w:val="28"/>
          <w:szCs w:val="28"/>
          <w:lang w:eastAsia="ru-RU"/>
        </w:rPr>
        <w:t>знаний</w:t>
      </w:r>
      <w:r w:rsidR="00861C43">
        <w:rPr>
          <w:rFonts w:eastAsia="Times New Roman"/>
          <w:sz w:val="28"/>
          <w:szCs w:val="28"/>
          <w:lang w:eastAsia="ru-RU"/>
        </w:rPr>
        <w:t xml:space="preserve"> в результате деятельности</w:t>
      </w:r>
      <w:r w:rsidR="00AD5FEB">
        <w:rPr>
          <w:rFonts w:eastAsia="Times New Roman"/>
          <w:sz w:val="28"/>
          <w:szCs w:val="28"/>
          <w:lang w:eastAsia="ru-RU"/>
        </w:rPr>
        <w:t xml:space="preserve">. </w:t>
      </w:r>
    </w:p>
    <w:p w:rsidR="00513ECD" w:rsidRPr="005404E2" w:rsidRDefault="00513ECD" w:rsidP="00BE4C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689E">
        <w:rPr>
          <w:rFonts w:ascii="Times New Roman" w:hAnsi="Times New Roman" w:cs="Times New Roman"/>
          <w:sz w:val="28"/>
          <w:szCs w:val="28"/>
        </w:rPr>
        <w:t>Главная роль в формировании творчества принадлежит</w:t>
      </w:r>
      <w:r w:rsidRPr="005404E2">
        <w:rPr>
          <w:rFonts w:ascii="Times New Roman" w:hAnsi="Times New Roman" w:cs="Times New Roman"/>
          <w:sz w:val="28"/>
          <w:szCs w:val="28"/>
        </w:rPr>
        <w:t xml:space="preserve"> воображению</w:t>
      </w:r>
      <w:r w:rsidR="00861C43">
        <w:rPr>
          <w:rFonts w:ascii="Times New Roman" w:hAnsi="Times New Roman" w:cs="Times New Roman"/>
          <w:sz w:val="28"/>
          <w:szCs w:val="28"/>
        </w:rPr>
        <w:t xml:space="preserve">. </w:t>
      </w:r>
      <w:r w:rsidR="00BE4C2B" w:rsidRPr="00BE4C2B">
        <w:rPr>
          <w:rFonts w:ascii="Times New Roman" w:hAnsi="Times New Roman" w:cs="Times New Roman"/>
          <w:sz w:val="28"/>
          <w:szCs w:val="28"/>
        </w:rPr>
        <w:t xml:space="preserve">Творческое воображение, являясь активным познавательным </w:t>
      </w:r>
      <w:proofErr w:type="gramStart"/>
      <w:r w:rsidR="00BE4C2B" w:rsidRPr="00BE4C2B">
        <w:rPr>
          <w:rFonts w:ascii="Times New Roman" w:hAnsi="Times New Roman" w:cs="Times New Roman"/>
          <w:sz w:val="28"/>
          <w:szCs w:val="28"/>
        </w:rPr>
        <w:t>процессом,  способствует</w:t>
      </w:r>
      <w:proofErr w:type="gramEnd"/>
      <w:r w:rsidR="00BE4C2B" w:rsidRPr="00BE4C2B">
        <w:rPr>
          <w:rFonts w:ascii="Times New Roman" w:hAnsi="Times New Roman" w:cs="Times New Roman"/>
          <w:sz w:val="28"/>
          <w:szCs w:val="28"/>
        </w:rPr>
        <w:t xml:space="preserve"> созданию новых образов, составляющих основу творчества, предметов действительности, а также продуктов деятельности.</w:t>
      </w:r>
    </w:p>
    <w:p w:rsidR="005F1365" w:rsidRDefault="00552357" w:rsidP="00B9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1365" w:rsidRPr="005F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71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полагание вопроса развития творческого воображения: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365" w:rsidRPr="005F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</w:t>
      </w:r>
      <w:r w:rsidR="005F1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обоснование приёмов и методов работы по развитию творческого воображения на уроках изобразительного искусства.</w:t>
      </w:r>
    </w:p>
    <w:p w:rsidR="00E84454" w:rsidRDefault="00242A5F" w:rsidP="00E8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Процесс развития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целенаправленный процесс, предполагающий руководство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руководство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детям. Понимание 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 развития личности в этом возрасте 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условием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87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воссоздающего и творческого воображения ребенка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454" w:rsidRP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</w:t>
      </w:r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воображения</w:t>
      </w:r>
      <w:proofErr w:type="gramEnd"/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 способствуют</w:t>
      </w:r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иональное общение со взрослыми, </w:t>
      </w:r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</w:t>
      </w:r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</w:t>
      </w:r>
      <w:r w:rsidR="00BE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ообразных</w:t>
      </w:r>
      <w:r w:rsidR="00E84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деятельности.</w:t>
      </w:r>
    </w:p>
    <w:p w:rsidR="00132994" w:rsidRPr="00E84454" w:rsidRDefault="00E84454" w:rsidP="00E8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914">
        <w:rPr>
          <w:rFonts w:ascii="Times New Roman" w:hAnsi="Times New Roman" w:cs="Times New Roman"/>
          <w:sz w:val="28"/>
          <w:szCs w:val="28"/>
        </w:rPr>
        <w:t>С учетом умственного развития и потенциала подрастающего поколения использование традиционных способов передачи информации в изобразительной деятельности</w:t>
      </w:r>
      <w:r w:rsidR="005265F5">
        <w:rPr>
          <w:rFonts w:ascii="Times New Roman" w:hAnsi="Times New Roman" w:cs="Times New Roman"/>
          <w:sz w:val="28"/>
          <w:szCs w:val="28"/>
        </w:rPr>
        <w:t xml:space="preserve"> не</w:t>
      </w:r>
      <w:r w:rsidR="00B54914">
        <w:rPr>
          <w:rFonts w:ascii="Times New Roman" w:hAnsi="Times New Roman" w:cs="Times New Roman"/>
          <w:sz w:val="28"/>
          <w:szCs w:val="28"/>
        </w:rPr>
        <w:t>достаточно для развития творческ</w:t>
      </w:r>
      <w:r w:rsidR="00600B47">
        <w:rPr>
          <w:rFonts w:ascii="Times New Roman" w:hAnsi="Times New Roman" w:cs="Times New Roman"/>
          <w:sz w:val="28"/>
          <w:szCs w:val="28"/>
        </w:rPr>
        <w:t xml:space="preserve">их способностей. </w:t>
      </w:r>
      <w:r w:rsidR="00B54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объективно способствуют </w:t>
      </w:r>
      <w:r w:rsidR="00B54914">
        <w:rPr>
          <w:rFonts w:ascii="Times New Roman" w:hAnsi="Times New Roman" w:cs="Times New Roman"/>
          <w:sz w:val="28"/>
          <w:szCs w:val="28"/>
        </w:rPr>
        <w:t>р</w:t>
      </w:r>
      <w:r w:rsidR="00B54914" w:rsidRPr="00AE7010">
        <w:rPr>
          <w:rFonts w:ascii="Times New Roman" w:hAnsi="Times New Roman" w:cs="Times New Roman"/>
          <w:sz w:val="28"/>
          <w:szCs w:val="28"/>
        </w:rPr>
        <w:t>азвити</w:t>
      </w:r>
      <w:r w:rsidR="00B54914">
        <w:rPr>
          <w:rFonts w:ascii="Times New Roman" w:hAnsi="Times New Roman" w:cs="Times New Roman"/>
          <w:sz w:val="28"/>
          <w:szCs w:val="28"/>
        </w:rPr>
        <w:t>ю</w:t>
      </w:r>
      <w:r w:rsidR="00B54914" w:rsidRPr="00AE7010">
        <w:rPr>
          <w:rFonts w:ascii="Times New Roman" w:hAnsi="Times New Roman" w:cs="Times New Roman"/>
          <w:sz w:val="28"/>
          <w:szCs w:val="28"/>
        </w:rPr>
        <w:t xml:space="preserve"> творческого воображения младших школьников на уроках изобразительного искусства Детской художественной школы</w:t>
      </w:r>
      <w:r w:rsidR="00B54914">
        <w:rPr>
          <w:rFonts w:ascii="Times New Roman" w:hAnsi="Times New Roman" w:cs="Times New Roman"/>
          <w:sz w:val="28"/>
          <w:szCs w:val="28"/>
        </w:rPr>
        <w:t xml:space="preserve"> применение нетрадиционных техник </w:t>
      </w:r>
      <w:r w:rsidR="00B54914">
        <w:rPr>
          <w:rFonts w:ascii="Times New Roman" w:hAnsi="Times New Roman" w:cs="Times New Roman"/>
          <w:sz w:val="28"/>
          <w:szCs w:val="28"/>
        </w:rPr>
        <w:lastRenderedPageBreak/>
        <w:t xml:space="preserve">рисования. Именно нетрадиционные техники рисования способствуют </w:t>
      </w:r>
      <w:r w:rsidR="00600B47">
        <w:rPr>
          <w:rFonts w:ascii="Times New Roman" w:hAnsi="Times New Roman" w:cs="Times New Roman"/>
          <w:sz w:val="28"/>
          <w:szCs w:val="28"/>
        </w:rPr>
        <w:t>выработке</w:t>
      </w:r>
      <w:r w:rsidR="00B54914">
        <w:rPr>
          <w:rFonts w:ascii="Times New Roman" w:hAnsi="Times New Roman" w:cs="Times New Roman"/>
          <w:sz w:val="28"/>
          <w:szCs w:val="28"/>
        </w:rPr>
        <w:t xml:space="preserve"> самостоятельности, инициативы детей, формируют эмоционально положительное отношение </w:t>
      </w:r>
      <w:r w:rsidR="005C03AC">
        <w:rPr>
          <w:rFonts w:ascii="Times New Roman" w:hAnsi="Times New Roman" w:cs="Times New Roman"/>
          <w:sz w:val="28"/>
          <w:szCs w:val="28"/>
        </w:rPr>
        <w:t>к изобразительной деятельности, открывают простор фантазий.</w:t>
      </w:r>
    </w:p>
    <w:p w:rsidR="00B5317E" w:rsidRDefault="00132994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4914">
        <w:rPr>
          <w:rFonts w:ascii="Times New Roman" w:hAnsi="Times New Roman" w:cs="Times New Roman"/>
          <w:sz w:val="28"/>
          <w:szCs w:val="28"/>
        </w:rPr>
        <w:t>Нетрадиционные техники рисования предполагают раскрытие новых возможностей</w:t>
      </w:r>
      <w:r w:rsidR="00185EE5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B54914">
        <w:rPr>
          <w:rFonts w:ascii="Times New Roman" w:hAnsi="Times New Roman" w:cs="Times New Roman"/>
          <w:sz w:val="28"/>
          <w:szCs w:val="28"/>
        </w:rPr>
        <w:t xml:space="preserve"> уже известных детям художественных материалов.</w:t>
      </w:r>
      <w:r w:rsidR="00185EE5">
        <w:rPr>
          <w:rFonts w:ascii="Times New Roman" w:hAnsi="Times New Roman" w:cs="Times New Roman"/>
          <w:sz w:val="28"/>
          <w:szCs w:val="28"/>
        </w:rPr>
        <w:t xml:space="preserve"> </w:t>
      </w:r>
      <w:r w:rsidR="00B5317E">
        <w:rPr>
          <w:rFonts w:ascii="Times New Roman" w:hAnsi="Times New Roman" w:cs="Times New Roman"/>
          <w:sz w:val="28"/>
          <w:szCs w:val="28"/>
        </w:rPr>
        <w:t xml:space="preserve"> Можно выделить такие способы</w:t>
      </w:r>
      <w:r w:rsidR="005265F5">
        <w:rPr>
          <w:rFonts w:ascii="Times New Roman" w:hAnsi="Times New Roman" w:cs="Times New Roman"/>
          <w:sz w:val="28"/>
          <w:szCs w:val="28"/>
        </w:rPr>
        <w:t xml:space="preserve"> рисования в нетрадиционной технике как </w:t>
      </w:r>
      <w:r w:rsidR="005A249E">
        <w:rPr>
          <w:rFonts w:ascii="Times New Roman" w:hAnsi="Times New Roman" w:cs="Times New Roman"/>
          <w:sz w:val="28"/>
          <w:szCs w:val="28"/>
        </w:rPr>
        <w:t xml:space="preserve">кляксография, граттаж, </w:t>
      </w:r>
      <w:r w:rsidR="005265F5">
        <w:rPr>
          <w:rFonts w:ascii="Times New Roman" w:hAnsi="Times New Roman" w:cs="Times New Roman"/>
          <w:sz w:val="28"/>
          <w:szCs w:val="28"/>
        </w:rPr>
        <w:t xml:space="preserve">монотипия, </w:t>
      </w:r>
      <w:r w:rsidR="00B5317E">
        <w:rPr>
          <w:rFonts w:ascii="Times New Roman" w:hAnsi="Times New Roman" w:cs="Times New Roman"/>
          <w:sz w:val="28"/>
          <w:szCs w:val="28"/>
        </w:rPr>
        <w:t>н</w:t>
      </w:r>
      <w:r w:rsidR="005A249E">
        <w:rPr>
          <w:rFonts w:ascii="Times New Roman" w:hAnsi="Times New Roman" w:cs="Times New Roman"/>
          <w:sz w:val="28"/>
          <w:szCs w:val="28"/>
        </w:rPr>
        <w:t>иткография</w:t>
      </w:r>
      <w:r w:rsidR="00B5317E">
        <w:rPr>
          <w:rFonts w:ascii="Times New Roman" w:hAnsi="Times New Roman" w:cs="Times New Roman"/>
          <w:sz w:val="28"/>
          <w:szCs w:val="28"/>
        </w:rPr>
        <w:t>, рисование крупами, рисунок своими руками (рисование пальцами и ладошками), рисование штампом (тычковое рисование, оттиск),</w:t>
      </w:r>
      <w:r w:rsidR="005A249E">
        <w:rPr>
          <w:rFonts w:ascii="Times New Roman" w:hAnsi="Times New Roman" w:cs="Times New Roman"/>
          <w:sz w:val="28"/>
          <w:szCs w:val="28"/>
        </w:rPr>
        <w:t xml:space="preserve"> </w:t>
      </w:r>
      <w:r w:rsidR="00B5317E">
        <w:rPr>
          <w:rFonts w:ascii="Times New Roman" w:hAnsi="Times New Roman" w:cs="Times New Roman"/>
          <w:sz w:val="28"/>
          <w:szCs w:val="28"/>
        </w:rPr>
        <w:t xml:space="preserve">рисование расческой, зубной щеткой, </w:t>
      </w:r>
      <w:r w:rsidR="005A249E">
        <w:rPr>
          <w:rFonts w:ascii="Times New Roman" w:hAnsi="Times New Roman" w:cs="Times New Roman"/>
          <w:sz w:val="28"/>
          <w:szCs w:val="28"/>
        </w:rPr>
        <w:t xml:space="preserve">рисунок на мокрой бумаге, </w:t>
      </w:r>
      <w:r w:rsidR="00B5317E">
        <w:rPr>
          <w:rFonts w:ascii="Times New Roman" w:hAnsi="Times New Roman" w:cs="Times New Roman"/>
          <w:sz w:val="28"/>
          <w:szCs w:val="28"/>
        </w:rPr>
        <w:t>пластилинография.</w:t>
      </w:r>
      <w:r w:rsidR="005265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249E" w:rsidRDefault="00B5317E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E63">
        <w:rPr>
          <w:rFonts w:ascii="Times New Roman" w:hAnsi="Times New Roman" w:cs="Times New Roman"/>
          <w:sz w:val="28"/>
          <w:szCs w:val="28"/>
        </w:rPr>
        <w:t xml:space="preserve">На занятиях по живописи </w:t>
      </w:r>
      <w:r w:rsidR="00B31108">
        <w:rPr>
          <w:rFonts w:ascii="Times New Roman" w:hAnsi="Times New Roman" w:cs="Times New Roman"/>
          <w:sz w:val="28"/>
          <w:szCs w:val="28"/>
        </w:rPr>
        <w:t xml:space="preserve">младшим школьникам </w:t>
      </w:r>
      <w:r w:rsidR="00D55E63">
        <w:rPr>
          <w:rFonts w:ascii="Times New Roman" w:hAnsi="Times New Roman" w:cs="Times New Roman"/>
          <w:sz w:val="28"/>
          <w:szCs w:val="28"/>
        </w:rPr>
        <w:t xml:space="preserve">интересен способ кляксографии. </w:t>
      </w:r>
      <w:r w:rsidR="00B31108">
        <w:rPr>
          <w:rFonts w:ascii="Times New Roman" w:hAnsi="Times New Roman" w:cs="Times New Roman"/>
          <w:sz w:val="28"/>
          <w:szCs w:val="28"/>
        </w:rPr>
        <w:t>П</w:t>
      </w:r>
      <w:r w:rsidR="005A249E">
        <w:rPr>
          <w:rFonts w:ascii="Times New Roman" w:hAnsi="Times New Roman" w:cs="Times New Roman"/>
          <w:sz w:val="28"/>
          <w:szCs w:val="28"/>
        </w:rPr>
        <w:t xml:space="preserve">рием кляксографии </w:t>
      </w:r>
      <w:r w:rsidR="00B31108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5A249E">
        <w:rPr>
          <w:rFonts w:ascii="Times New Roman" w:hAnsi="Times New Roman" w:cs="Times New Roman"/>
          <w:sz w:val="28"/>
          <w:szCs w:val="28"/>
        </w:rPr>
        <w:t>раздувани</w:t>
      </w:r>
      <w:r w:rsidR="00B31108">
        <w:rPr>
          <w:rFonts w:ascii="Times New Roman" w:hAnsi="Times New Roman" w:cs="Times New Roman"/>
          <w:sz w:val="28"/>
          <w:szCs w:val="28"/>
        </w:rPr>
        <w:t>и</w:t>
      </w:r>
      <w:r w:rsidR="005A249E">
        <w:rPr>
          <w:rFonts w:ascii="Times New Roman" w:hAnsi="Times New Roman" w:cs="Times New Roman"/>
          <w:sz w:val="28"/>
          <w:szCs w:val="28"/>
        </w:rPr>
        <w:t xml:space="preserve"> капель по поверхности листа. </w:t>
      </w:r>
      <w:r w:rsidR="00B31108">
        <w:rPr>
          <w:rFonts w:ascii="Times New Roman" w:hAnsi="Times New Roman" w:cs="Times New Roman"/>
          <w:sz w:val="28"/>
          <w:szCs w:val="28"/>
        </w:rPr>
        <w:t>В этом заключается разнообразность данного приема. Р</w:t>
      </w:r>
      <w:r w:rsidR="00C942CE">
        <w:rPr>
          <w:rFonts w:ascii="Times New Roman" w:hAnsi="Times New Roman" w:cs="Times New Roman"/>
          <w:sz w:val="28"/>
          <w:szCs w:val="28"/>
        </w:rPr>
        <w:t xml:space="preserve">аздув </w:t>
      </w:r>
      <w:r w:rsidR="00B31108">
        <w:rPr>
          <w:rFonts w:ascii="Times New Roman" w:hAnsi="Times New Roman" w:cs="Times New Roman"/>
          <w:sz w:val="28"/>
          <w:szCs w:val="28"/>
        </w:rPr>
        <w:t>капель, н</w:t>
      </w:r>
      <w:r w:rsidR="005A249E">
        <w:rPr>
          <w:rFonts w:ascii="Times New Roman" w:hAnsi="Times New Roman" w:cs="Times New Roman"/>
          <w:sz w:val="28"/>
          <w:szCs w:val="28"/>
        </w:rPr>
        <w:t>аклоном ли</w:t>
      </w:r>
      <w:r w:rsidR="00B31108">
        <w:rPr>
          <w:rFonts w:ascii="Times New Roman" w:hAnsi="Times New Roman" w:cs="Times New Roman"/>
          <w:sz w:val="28"/>
          <w:szCs w:val="28"/>
        </w:rPr>
        <w:t xml:space="preserve">ста, поворот листа способствуют созданию новых неповторимых образов. </w:t>
      </w:r>
      <w:r w:rsidR="005A249E">
        <w:rPr>
          <w:rFonts w:ascii="Times New Roman" w:hAnsi="Times New Roman" w:cs="Times New Roman"/>
          <w:sz w:val="28"/>
          <w:szCs w:val="28"/>
        </w:rPr>
        <w:t xml:space="preserve"> </w:t>
      </w:r>
      <w:r w:rsidR="00B31108">
        <w:rPr>
          <w:rFonts w:ascii="Times New Roman" w:hAnsi="Times New Roman" w:cs="Times New Roman"/>
          <w:sz w:val="28"/>
          <w:szCs w:val="28"/>
        </w:rPr>
        <w:t xml:space="preserve">Этот прием способствует созданию разнообразных образов фантастических замков, сказочных героев, уникальных образов животного, растительного мира. </w:t>
      </w:r>
      <w:r w:rsidR="00126CBE">
        <w:rPr>
          <w:rFonts w:ascii="Times New Roman" w:hAnsi="Times New Roman" w:cs="Times New Roman"/>
          <w:sz w:val="28"/>
          <w:szCs w:val="28"/>
        </w:rPr>
        <w:t xml:space="preserve">Кляксография развивает воображение, </w:t>
      </w:r>
      <w:r w:rsidR="00B31108">
        <w:rPr>
          <w:rFonts w:ascii="Times New Roman" w:hAnsi="Times New Roman" w:cs="Times New Roman"/>
          <w:sz w:val="28"/>
          <w:szCs w:val="28"/>
        </w:rPr>
        <w:t xml:space="preserve">креативное </w:t>
      </w:r>
      <w:r w:rsidR="00126CBE">
        <w:rPr>
          <w:rFonts w:ascii="Times New Roman" w:hAnsi="Times New Roman" w:cs="Times New Roman"/>
          <w:sz w:val="28"/>
          <w:szCs w:val="28"/>
        </w:rPr>
        <w:t>мышление ребенка.</w:t>
      </w:r>
    </w:p>
    <w:p w:rsidR="005A249E" w:rsidRDefault="00B31108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способствуют развитию творческого воображения </w:t>
      </w:r>
      <w:r w:rsidRPr="00AE7010">
        <w:rPr>
          <w:rFonts w:ascii="Times New Roman" w:hAnsi="Times New Roman" w:cs="Times New Roman"/>
          <w:sz w:val="28"/>
          <w:szCs w:val="28"/>
        </w:rPr>
        <w:t>младших школьников на уроках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задания с применением нетрадиционного способа рисования «граттаж». Граттаж - э</w:t>
      </w:r>
      <w:r w:rsidR="005A249E">
        <w:rPr>
          <w:rFonts w:ascii="Times New Roman" w:hAnsi="Times New Roman" w:cs="Times New Roman"/>
          <w:sz w:val="28"/>
          <w:szCs w:val="28"/>
        </w:rPr>
        <w:t xml:space="preserve">то графическая техника. Слово «граттаж» в переводе с французского языка означает скрести, царапать. Рисунок выполняется путем процарапывания острым инструментом бумаги или </w:t>
      </w:r>
      <w:r w:rsidR="00126CBE">
        <w:rPr>
          <w:rFonts w:ascii="Times New Roman" w:hAnsi="Times New Roman" w:cs="Times New Roman"/>
          <w:sz w:val="28"/>
          <w:szCs w:val="28"/>
        </w:rPr>
        <w:t xml:space="preserve">картона, залитых </w:t>
      </w:r>
      <w:r w:rsidR="00FF6E9E">
        <w:rPr>
          <w:rFonts w:ascii="Times New Roman" w:hAnsi="Times New Roman" w:cs="Times New Roman"/>
          <w:sz w:val="28"/>
          <w:szCs w:val="28"/>
        </w:rPr>
        <w:t xml:space="preserve">черной </w:t>
      </w:r>
      <w:r w:rsidR="00126CBE">
        <w:rPr>
          <w:rFonts w:ascii="Times New Roman" w:hAnsi="Times New Roman" w:cs="Times New Roman"/>
          <w:sz w:val="28"/>
          <w:szCs w:val="28"/>
        </w:rPr>
        <w:t xml:space="preserve">тушью. Техника «граттаж» вызывает огромный интерес детей в </w:t>
      </w:r>
      <w:r w:rsidR="00FF6E9E">
        <w:rPr>
          <w:rFonts w:ascii="Times New Roman" w:hAnsi="Times New Roman" w:cs="Times New Roman"/>
          <w:sz w:val="28"/>
          <w:szCs w:val="28"/>
        </w:rPr>
        <w:t>художественной</w:t>
      </w:r>
      <w:r w:rsidR="00126CBE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126CBE" w:rsidRDefault="00126CBE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E9E">
        <w:rPr>
          <w:rFonts w:ascii="Times New Roman" w:hAnsi="Times New Roman" w:cs="Times New Roman"/>
          <w:sz w:val="28"/>
          <w:szCs w:val="28"/>
        </w:rPr>
        <w:t xml:space="preserve">Особая роль на занятиях отводится графической техники «монотипии». </w:t>
      </w:r>
      <w:r>
        <w:rPr>
          <w:rFonts w:ascii="Times New Roman" w:hAnsi="Times New Roman" w:cs="Times New Roman"/>
          <w:sz w:val="28"/>
          <w:szCs w:val="28"/>
        </w:rPr>
        <w:t>Главное ее достоинство заключается в неожиданности эффекта при котором оттиск изображения приобретает определенную фактуру.</w:t>
      </w:r>
    </w:p>
    <w:p w:rsidR="005265F5" w:rsidRDefault="00EF73BD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F88">
        <w:rPr>
          <w:rFonts w:ascii="Times New Roman" w:hAnsi="Times New Roman" w:cs="Times New Roman"/>
          <w:sz w:val="28"/>
          <w:szCs w:val="28"/>
        </w:rPr>
        <w:t>Опыт показывает, что в</w:t>
      </w:r>
      <w:r w:rsidR="005265F5">
        <w:rPr>
          <w:rFonts w:ascii="Times New Roman" w:hAnsi="Times New Roman" w:cs="Times New Roman"/>
          <w:sz w:val="28"/>
          <w:szCs w:val="28"/>
        </w:rPr>
        <w:t>ключение в практическую деятельность уроков по нетрадиционной технике рисования способствует развитию активности и самостоятельности детей в изобразительной деятельности. Дети учатся самостоятельно применять изученные нетрадиционные техники рисования.</w:t>
      </w:r>
      <w:r w:rsidR="005F1365">
        <w:rPr>
          <w:rFonts w:ascii="Times New Roman" w:hAnsi="Times New Roman" w:cs="Times New Roman"/>
          <w:sz w:val="28"/>
          <w:szCs w:val="28"/>
        </w:rPr>
        <w:t xml:space="preserve"> Кроме того, работы в технике нетрадиционного рисования предполагают взаимодействие с родителями через выполнение детско-взрослых работ, организацию выставок семейных работ.</w:t>
      </w:r>
    </w:p>
    <w:p w:rsidR="00EF73BD" w:rsidRDefault="005265F5" w:rsidP="00B92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F88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способов рисования </w:t>
      </w:r>
      <w:r w:rsidR="002753C9">
        <w:rPr>
          <w:rFonts w:ascii="Times New Roman" w:hAnsi="Times New Roman" w:cs="Times New Roman"/>
          <w:sz w:val="28"/>
          <w:szCs w:val="28"/>
        </w:rPr>
        <w:t>способствует обеспечени</w:t>
      </w:r>
      <w:r w:rsidR="00C75F88">
        <w:rPr>
          <w:rFonts w:ascii="Times New Roman" w:hAnsi="Times New Roman" w:cs="Times New Roman"/>
          <w:sz w:val="28"/>
          <w:szCs w:val="28"/>
        </w:rPr>
        <w:t>ю</w:t>
      </w:r>
      <w:r w:rsidR="002753C9">
        <w:rPr>
          <w:rFonts w:ascii="Times New Roman" w:hAnsi="Times New Roman" w:cs="Times New Roman"/>
          <w:sz w:val="28"/>
          <w:szCs w:val="28"/>
        </w:rPr>
        <w:t xml:space="preserve"> выразительности художественного образа в работе</w:t>
      </w:r>
      <w:r w:rsidR="0029254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75F88">
        <w:rPr>
          <w:rFonts w:ascii="Times New Roman" w:hAnsi="Times New Roman" w:cs="Times New Roman"/>
          <w:sz w:val="28"/>
          <w:szCs w:val="28"/>
        </w:rPr>
        <w:t>, раскрывают его уникальность</w:t>
      </w:r>
      <w:r w:rsidR="00350CA9">
        <w:rPr>
          <w:rFonts w:ascii="Times New Roman" w:hAnsi="Times New Roman" w:cs="Times New Roman"/>
          <w:sz w:val="28"/>
          <w:szCs w:val="28"/>
        </w:rPr>
        <w:t xml:space="preserve">, </w:t>
      </w:r>
      <w:r w:rsidR="0018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35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воображение, эстетический вкус.</w:t>
      </w:r>
      <w:r w:rsidR="0018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при таком подходе способствуют обогащению и развитию внутреннего</w:t>
      </w:r>
      <w:r w:rsidR="00C7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</w:t>
      </w:r>
      <w:r w:rsidR="0035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7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5F8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</w:t>
      </w:r>
      <w:r w:rsidR="00350CA9">
        <w:rPr>
          <w:rFonts w:ascii="Times New Roman" w:hAnsi="Times New Roman" w:cs="Times New Roman"/>
          <w:sz w:val="28"/>
          <w:szCs w:val="28"/>
        </w:rPr>
        <w:t>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540">
        <w:rPr>
          <w:rFonts w:ascii="Times New Roman" w:hAnsi="Times New Roman" w:cs="Times New Roman"/>
          <w:sz w:val="28"/>
          <w:szCs w:val="28"/>
        </w:rPr>
        <w:t>более творческ</w:t>
      </w:r>
      <w:r w:rsidR="00350CA9">
        <w:rPr>
          <w:rFonts w:ascii="Times New Roman" w:hAnsi="Times New Roman" w:cs="Times New Roman"/>
          <w:sz w:val="28"/>
          <w:szCs w:val="28"/>
        </w:rPr>
        <w:t xml:space="preserve">ого </w:t>
      </w:r>
      <w:r w:rsidR="00292540">
        <w:rPr>
          <w:rFonts w:ascii="Times New Roman" w:hAnsi="Times New Roman" w:cs="Times New Roman"/>
          <w:sz w:val="28"/>
          <w:szCs w:val="28"/>
        </w:rPr>
        <w:t>подход</w:t>
      </w:r>
      <w:r w:rsidR="00350CA9">
        <w:rPr>
          <w:rFonts w:ascii="Times New Roman" w:hAnsi="Times New Roman" w:cs="Times New Roman"/>
          <w:sz w:val="28"/>
          <w:szCs w:val="28"/>
        </w:rPr>
        <w:t>а</w:t>
      </w:r>
      <w:r w:rsidR="00292540">
        <w:rPr>
          <w:rFonts w:ascii="Times New Roman" w:hAnsi="Times New Roman" w:cs="Times New Roman"/>
          <w:sz w:val="28"/>
          <w:szCs w:val="28"/>
        </w:rPr>
        <w:t xml:space="preserve"> к изобразительной технике. </w:t>
      </w:r>
      <w:r w:rsidR="00C7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создаются благоприятные условия и среда для творчества. </w:t>
      </w:r>
      <w:r w:rsidR="0035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процесс работы с уже известными материалами, но в новых его проявлениях и свойствах.</w:t>
      </w:r>
      <w:r w:rsidR="00C75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Накапливается опыт свободного самовыражения. </w:t>
      </w:r>
      <w:r w:rsidR="00185EE5">
        <w:rPr>
          <w:rFonts w:ascii="Times New Roman" w:hAnsi="Times New Roman" w:cs="Times New Roman"/>
          <w:sz w:val="28"/>
          <w:szCs w:val="28"/>
        </w:rPr>
        <w:t xml:space="preserve">Дети, выполняющие работу в нетрадиционной технике </w:t>
      </w:r>
      <w:r w:rsidR="00185EE5">
        <w:rPr>
          <w:rFonts w:ascii="Times New Roman" w:hAnsi="Times New Roman" w:cs="Times New Roman"/>
          <w:sz w:val="28"/>
          <w:szCs w:val="28"/>
        </w:rPr>
        <w:lastRenderedPageBreak/>
        <w:t>рисования</w:t>
      </w:r>
      <w:r w:rsidR="002753C9">
        <w:rPr>
          <w:rFonts w:ascii="Times New Roman" w:hAnsi="Times New Roman" w:cs="Times New Roman"/>
          <w:sz w:val="28"/>
          <w:szCs w:val="28"/>
        </w:rPr>
        <w:t>,</w:t>
      </w:r>
      <w:r w:rsidR="00185EE5">
        <w:rPr>
          <w:rFonts w:ascii="Times New Roman" w:hAnsi="Times New Roman" w:cs="Times New Roman"/>
          <w:sz w:val="28"/>
          <w:szCs w:val="28"/>
        </w:rPr>
        <w:t xml:space="preserve"> начинают думать, анализировать, наблюдать, фантазировать, раскрывается внутренний творческий потенциал ребенка, его самостоятельность, креативность мышления и как следствие - </w:t>
      </w:r>
      <w:r w:rsidR="00185EE5" w:rsidRPr="00AE7010">
        <w:rPr>
          <w:rFonts w:ascii="Times New Roman" w:hAnsi="Times New Roman" w:cs="Times New Roman"/>
          <w:sz w:val="28"/>
          <w:szCs w:val="28"/>
        </w:rPr>
        <w:t xml:space="preserve"> </w:t>
      </w:r>
      <w:r w:rsidR="00185EE5">
        <w:rPr>
          <w:rFonts w:ascii="Times New Roman" w:hAnsi="Times New Roman" w:cs="Times New Roman"/>
          <w:sz w:val="28"/>
          <w:szCs w:val="28"/>
        </w:rPr>
        <w:t>формирование</w:t>
      </w:r>
      <w:r w:rsidR="00185EE5" w:rsidRPr="00AE7010">
        <w:rPr>
          <w:rFonts w:ascii="Times New Roman" w:hAnsi="Times New Roman" w:cs="Times New Roman"/>
          <w:sz w:val="28"/>
          <w:szCs w:val="28"/>
        </w:rPr>
        <w:t xml:space="preserve"> творческой личности</w:t>
      </w:r>
      <w:r w:rsidR="00185EE5">
        <w:rPr>
          <w:rFonts w:ascii="Times New Roman" w:hAnsi="Times New Roman" w:cs="Times New Roman"/>
          <w:sz w:val="28"/>
          <w:szCs w:val="28"/>
        </w:rPr>
        <w:t>.</w:t>
      </w:r>
      <w:r w:rsidR="001849CC" w:rsidRPr="0018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творческая личность – гордость всего общества.</w:t>
      </w:r>
    </w:p>
    <w:p w:rsidR="00487281" w:rsidRDefault="00EF73BD" w:rsidP="00487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41C1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воображения младших школьников на уроках 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организации учебного процесса,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</w:t>
      </w:r>
      <w:r w:rsidR="00884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вающего творческий потенциал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ребёнка. </w:t>
      </w:r>
      <w:r w:rsidR="007A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Этому способствует создание творческой, комфортной психологической обстановки, использование индивидуального подхода, разнообразных форм организации деятельности, стимулирование школьника к креативной деятельности через поощрение.</w:t>
      </w:r>
      <w:r w:rsidR="00DD3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инициативы детей в творческой деятельности важно для развития способностей самовыражения, активности ребенка. </w:t>
      </w:r>
      <w:r w:rsidR="007A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на практике способ</w:t>
      </w:r>
      <w:r w:rsidR="005F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A3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деятельности должны развивать у школьников способность оригинально мыслить, выполнять нестандартные решения, </w:t>
      </w:r>
      <w:r w:rsidR="003E0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новое.</w:t>
      </w:r>
      <w:r w:rsidR="00E7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заданий на освоение различных художественных техник способствует развитию творческого интереса ребенка.</w:t>
      </w:r>
      <w:r w:rsidR="005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условий формирования творческих среды – залог яркого проявления художественных способностей ребенка.</w:t>
      </w:r>
      <w:r w:rsidR="005C03AC">
        <w:rPr>
          <w:rFonts w:ascii="Verdana" w:hAnsi="Verdana"/>
          <w:color w:val="555555"/>
          <w:spacing w:val="7"/>
          <w:shd w:val="clear" w:color="auto" w:fill="FFFAF0"/>
        </w:rPr>
        <w:t> </w:t>
      </w:r>
    </w:p>
    <w:p w:rsidR="00C43E57" w:rsidRDefault="00B26300" w:rsidP="006118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7EB3">
        <w:rPr>
          <w:rFonts w:ascii="Times New Roman" w:hAnsi="Times New Roman" w:cs="Times New Roman"/>
          <w:sz w:val="28"/>
          <w:szCs w:val="28"/>
        </w:rPr>
        <w:t>Таким образом, развитие</w:t>
      </w:r>
      <w:r w:rsidR="00817EB3" w:rsidRPr="00FF2F1E">
        <w:rPr>
          <w:rFonts w:ascii="Times New Roman" w:hAnsi="Times New Roman" w:cs="Times New Roman"/>
          <w:sz w:val="28"/>
          <w:szCs w:val="28"/>
        </w:rPr>
        <w:t xml:space="preserve"> </w:t>
      </w:r>
      <w:r w:rsidR="00817EB3">
        <w:rPr>
          <w:rFonts w:ascii="Times New Roman" w:hAnsi="Times New Roman" w:cs="Times New Roman"/>
          <w:sz w:val="28"/>
          <w:szCs w:val="28"/>
        </w:rPr>
        <w:t xml:space="preserve">творческого воображения детей младшего </w:t>
      </w:r>
      <w:r w:rsidR="00817EB3" w:rsidRPr="00FF2F1E">
        <w:rPr>
          <w:rFonts w:ascii="Times New Roman" w:hAnsi="Times New Roman" w:cs="Times New Roman"/>
          <w:sz w:val="28"/>
          <w:szCs w:val="28"/>
        </w:rPr>
        <w:t>школьного возраста игра</w:t>
      </w:r>
      <w:r w:rsidR="00817EB3">
        <w:rPr>
          <w:rFonts w:ascii="Times New Roman" w:hAnsi="Times New Roman" w:cs="Times New Roman"/>
          <w:sz w:val="28"/>
          <w:szCs w:val="28"/>
        </w:rPr>
        <w:t>е</w:t>
      </w:r>
      <w:r w:rsidR="00817EB3" w:rsidRPr="00FF2F1E">
        <w:rPr>
          <w:rFonts w:ascii="Times New Roman" w:hAnsi="Times New Roman" w:cs="Times New Roman"/>
          <w:sz w:val="28"/>
          <w:szCs w:val="28"/>
        </w:rPr>
        <w:t>т важную роль в формировании личности ребенка</w:t>
      </w:r>
      <w:r w:rsidR="00C22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Воображения связано с развитием всей личности</w:t>
      </w:r>
      <w:r w:rsidR="0052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1813" w:rsidRPr="00611813" w:rsidRDefault="00C43E57" w:rsidP="006118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11813" w:rsidRPr="0061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азвития творческого воображения </w:t>
      </w:r>
      <w:r w:rsidR="00B179B2">
        <w:rPr>
          <w:rFonts w:ascii="Times New Roman" w:eastAsia="Times New Roman" w:hAnsi="Times New Roman" w:cs="Times New Roman"/>
          <w:sz w:val="28"/>
          <w:szCs w:val="28"/>
        </w:rPr>
        <w:t xml:space="preserve">младших школьников </w:t>
      </w:r>
      <w:r w:rsidR="00DA229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="00DA2293"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 зависит от 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систематической </w:t>
      </w:r>
      <w:proofErr w:type="spellStart"/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>активизированности</w:t>
      </w:r>
      <w:proofErr w:type="spellEnd"/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 мотивационной сферы учащихся; создания творческой атмосферы, способствующей свободному </w:t>
      </w:r>
      <w:proofErr w:type="gramStart"/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>проявлению  творческого</w:t>
      </w:r>
      <w:proofErr w:type="gramEnd"/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  мышления  ребенка;  использования  в  содержании обучения  изобразительному  искусству,  различны</w:t>
      </w:r>
      <w:r w:rsidR="0061181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  вид</w:t>
      </w:r>
      <w:r w:rsidR="0061181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 xml:space="preserve">  творческих заданий, </w:t>
      </w:r>
      <w:r w:rsidR="00611813">
        <w:rPr>
          <w:rFonts w:ascii="Times New Roman" w:eastAsia="Times New Roman" w:hAnsi="Times New Roman" w:cs="Times New Roman"/>
          <w:sz w:val="28"/>
          <w:szCs w:val="28"/>
        </w:rPr>
        <w:t xml:space="preserve">нетрадиционных способов рисования, </w:t>
      </w:r>
      <w:r w:rsidR="00611813" w:rsidRPr="00611813">
        <w:rPr>
          <w:rFonts w:ascii="Times New Roman" w:eastAsia="Times New Roman" w:hAnsi="Times New Roman" w:cs="Times New Roman"/>
          <w:sz w:val="28"/>
          <w:szCs w:val="28"/>
        </w:rPr>
        <w:t>направленных на развитие творческого воображения.</w:t>
      </w:r>
    </w:p>
    <w:p w:rsidR="00C43E57" w:rsidRDefault="00861C43" w:rsidP="0061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17EB3" w:rsidRPr="0061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F73BD" w:rsidRPr="0061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 изобразительного искусства</w:t>
      </w:r>
      <w:r w:rsidR="00817EB3" w:rsidRPr="0061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ребенка творчески решать любые проблемы, развивают</w:t>
      </w:r>
      <w:r w:rsidR="0081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изобретательность, стремление к созиданию, </w:t>
      </w:r>
      <w:r w:rsidR="0081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7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воображени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3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мышления, </w:t>
      </w:r>
      <w:r w:rsidR="0041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0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креативно мыслить и принимать решения, </w:t>
      </w:r>
      <w:r w:rsidR="00B2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в творческий процесс восприятия искусства и действительности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Творческое воображение</w:t>
      </w:r>
      <w:r w:rsidR="0002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развитию и саморазвитию личности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5C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</w:t>
      </w:r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ее</w:t>
      </w:r>
      <w:proofErr w:type="gramEnd"/>
      <w:r w:rsidR="00C4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5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2A5F" w:rsidRDefault="00C43E57" w:rsidP="0061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личности</w:t>
      </w:r>
      <w:r w:rsidR="00C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результат достижения успеха в том или ином виде деятельности</w:t>
      </w:r>
      <w:r w:rsidR="0025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</w:t>
      </w:r>
      <w:r w:rsidR="00C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богатым, развитым творческим потенциалом – это гордость </w:t>
      </w:r>
      <w:r w:rsidR="00DA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CE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</w:p>
    <w:p w:rsidR="005C03AC" w:rsidRPr="00251B59" w:rsidRDefault="005C03AC" w:rsidP="00611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0DA" w:rsidRDefault="00A330DA" w:rsidP="00B2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61F" w:rsidRDefault="0052761F" w:rsidP="00B2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06F" w:rsidRDefault="008A606F" w:rsidP="00B263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8A606F" w:rsidRDefault="008A606F" w:rsidP="00B9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Андреева Л.В. Графический рисунок как средство образного познания и изучения действительности / Л.В. Андреева. - Н. Новгород, 2004. - 20 с.</w:t>
      </w:r>
    </w:p>
    <w:p w:rsidR="008A606F" w:rsidRDefault="008A606F" w:rsidP="00B92D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Беляев Т.Ф. Упражнения по развитию пространственных представлений у учащихся: из опыта работы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Т.Ф.Беляев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1993. -125 с.</w:t>
      </w:r>
    </w:p>
    <w:p w:rsidR="00487281" w:rsidRDefault="008A606F" w:rsidP="004872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Особенности психического развития детей 6 - 7 летнего возраста / 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Москва, 1998. - 254с.</w:t>
      </w:r>
    </w:p>
    <w:p w:rsidR="008A606F" w:rsidRDefault="008A606F" w:rsidP="004872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Возрастная и педагогическая психология. Хрестоматия: Учебное пособие для студентов высших учебных заведений / Составители: Дубровина И.В., Прихожан А.М.,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- М., Академия, 2001 - 231 с.</w:t>
      </w:r>
    </w:p>
    <w:p w:rsidR="00FF6F56" w:rsidRDefault="00FF6F56" w:rsidP="00B92D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F56" w:rsidRDefault="00FF6F56">
      <w:pPr>
        <w:rPr>
          <w:rFonts w:ascii="Times New Roman" w:hAnsi="Times New Roman" w:cs="Times New Roman"/>
          <w:sz w:val="28"/>
          <w:szCs w:val="28"/>
        </w:rPr>
      </w:pPr>
    </w:p>
    <w:sectPr w:rsidR="00FF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0525"/>
    <w:multiLevelType w:val="multilevel"/>
    <w:tmpl w:val="FCD8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1E"/>
    <w:rsid w:val="00023D38"/>
    <w:rsid w:val="00040A7A"/>
    <w:rsid w:val="00056A0D"/>
    <w:rsid w:val="000A13C4"/>
    <w:rsid w:val="000D2678"/>
    <w:rsid w:val="000E7DC1"/>
    <w:rsid w:val="00126CBE"/>
    <w:rsid w:val="00126EA8"/>
    <w:rsid w:val="00132994"/>
    <w:rsid w:val="001849CC"/>
    <w:rsid w:val="00185EE5"/>
    <w:rsid w:val="00206658"/>
    <w:rsid w:val="00242A5F"/>
    <w:rsid w:val="00251B59"/>
    <w:rsid w:val="002647CD"/>
    <w:rsid w:val="002753C9"/>
    <w:rsid w:val="00292540"/>
    <w:rsid w:val="002F03CE"/>
    <w:rsid w:val="00350CA9"/>
    <w:rsid w:val="003906B9"/>
    <w:rsid w:val="003D35C9"/>
    <w:rsid w:val="003D7973"/>
    <w:rsid w:val="003E0920"/>
    <w:rsid w:val="0041081A"/>
    <w:rsid w:val="00487281"/>
    <w:rsid w:val="004A091A"/>
    <w:rsid w:val="00513ECD"/>
    <w:rsid w:val="005265F5"/>
    <w:rsid w:val="0052761F"/>
    <w:rsid w:val="005404E2"/>
    <w:rsid w:val="00552357"/>
    <w:rsid w:val="005A249E"/>
    <w:rsid w:val="005C03AC"/>
    <w:rsid w:val="005F1365"/>
    <w:rsid w:val="005F38C4"/>
    <w:rsid w:val="00600B47"/>
    <w:rsid w:val="00611813"/>
    <w:rsid w:val="00632959"/>
    <w:rsid w:val="0067217E"/>
    <w:rsid w:val="007107C0"/>
    <w:rsid w:val="00775BA4"/>
    <w:rsid w:val="0078726F"/>
    <w:rsid w:val="007A3EB8"/>
    <w:rsid w:val="007B59C9"/>
    <w:rsid w:val="007C2CC0"/>
    <w:rsid w:val="00817EB3"/>
    <w:rsid w:val="00861C43"/>
    <w:rsid w:val="008841C1"/>
    <w:rsid w:val="008A606F"/>
    <w:rsid w:val="008C4E0E"/>
    <w:rsid w:val="009C0647"/>
    <w:rsid w:val="009E6029"/>
    <w:rsid w:val="00A330DA"/>
    <w:rsid w:val="00AD5FEB"/>
    <w:rsid w:val="00AE7010"/>
    <w:rsid w:val="00B179B2"/>
    <w:rsid w:val="00B25776"/>
    <w:rsid w:val="00B26300"/>
    <w:rsid w:val="00B31108"/>
    <w:rsid w:val="00B5317E"/>
    <w:rsid w:val="00B54914"/>
    <w:rsid w:val="00B92D82"/>
    <w:rsid w:val="00BE4C2B"/>
    <w:rsid w:val="00C22586"/>
    <w:rsid w:val="00C43E57"/>
    <w:rsid w:val="00C75F88"/>
    <w:rsid w:val="00C942CE"/>
    <w:rsid w:val="00CD4FE5"/>
    <w:rsid w:val="00CE69BD"/>
    <w:rsid w:val="00D060C7"/>
    <w:rsid w:val="00D11ED5"/>
    <w:rsid w:val="00D55E63"/>
    <w:rsid w:val="00D7107D"/>
    <w:rsid w:val="00D727C1"/>
    <w:rsid w:val="00D741FB"/>
    <w:rsid w:val="00DA2293"/>
    <w:rsid w:val="00DC4A9E"/>
    <w:rsid w:val="00DD3C5B"/>
    <w:rsid w:val="00E767A7"/>
    <w:rsid w:val="00E84454"/>
    <w:rsid w:val="00E92EE2"/>
    <w:rsid w:val="00EE60CA"/>
    <w:rsid w:val="00EF73BD"/>
    <w:rsid w:val="00F9689E"/>
    <w:rsid w:val="00FF2F1E"/>
    <w:rsid w:val="00FF6E9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5A85"/>
  <w15:chartTrackingRefBased/>
  <w15:docId w15:val="{7F641E37-580E-408A-BEB0-2A22527C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EE2"/>
    <w:rPr>
      <w:b/>
      <w:bCs/>
    </w:rPr>
  </w:style>
  <w:style w:type="paragraph" w:customStyle="1" w:styleId="Default">
    <w:name w:val="Default"/>
    <w:rsid w:val="00540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2020-08-05T04:15:00Z</dcterms:created>
  <dcterms:modified xsi:type="dcterms:W3CDTF">2020-08-05T04:17:00Z</dcterms:modified>
</cp:coreProperties>
</file>