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559"/>
      </w:tblGrid>
      <w:tr w:rsidR="00C96D8C" w:rsidRPr="00715977" w:rsidTr="0001415F">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p>
        </w:tc>
      </w:tr>
      <w:tr w:rsidR="00C96D8C" w:rsidRPr="00715977" w:rsidTr="0001415F">
        <w:trPr>
          <w:trHeight w:val="382"/>
        </w:trPr>
        <w:tc>
          <w:tcPr>
            <w:tcW w:w="2410"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p>
        </w:tc>
      </w:tr>
      <w:tr w:rsidR="00C96D8C" w:rsidRPr="00715977" w:rsidTr="0001415F">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sz w:val="24"/>
                <w:szCs w:val="24"/>
              </w:rPr>
            </w:pPr>
          </w:p>
        </w:tc>
      </w:tr>
      <w:tr w:rsidR="00C96D8C" w:rsidRPr="00715977" w:rsidTr="0001415F">
        <w:trPr>
          <w:trHeight w:val="134"/>
        </w:trPr>
        <w:tc>
          <w:tcPr>
            <w:tcW w:w="2410" w:type="dxa"/>
            <w:tcBorders>
              <w:top w:val="single" w:sz="4" w:space="0" w:color="auto"/>
              <w:left w:val="single" w:sz="4" w:space="0" w:color="auto"/>
              <w:bottom w:val="single" w:sz="4" w:space="0" w:color="auto"/>
              <w:right w:val="single" w:sz="4" w:space="0" w:color="auto"/>
            </w:tcBorders>
            <w:hideMark/>
          </w:tcPr>
          <w:p w:rsidR="00C96D8C" w:rsidRPr="00C96D8C" w:rsidRDefault="00C96D8C" w:rsidP="0001415F">
            <w:pPr>
              <w:spacing w:after="0"/>
              <w:rPr>
                <w:rFonts w:ascii="Times New Roman" w:hAnsi="Times New Roman" w:cs="Times New Roman"/>
                <w:b/>
                <w:sz w:val="24"/>
                <w:szCs w:val="24"/>
                <w:lang w:val="ru-RU"/>
              </w:rPr>
            </w:pPr>
            <w:r w:rsidRPr="00715977">
              <w:rPr>
                <w:rFonts w:ascii="Times New Roman" w:hAnsi="Times New Roman" w:cs="Times New Roman"/>
                <w:b/>
                <w:sz w:val="24"/>
                <w:szCs w:val="24"/>
              </w:rPr>
              <w:t>Сынып</w:t>
            </w:r>
            <w:r>
              <w:rPr>
                <w:rFonts w:ascii="Times New Roman" w:hAnsi="Times New Roman" w:cs="Times New Roman"/>
                <w:b/>
                <w:sz w:val="24"/>
                <w:szCs w:val="24"/>
                <w:lang w:val="ru-RU"/>
              </w:rPr>
              <w:t xml:space="preserve"> 7</w:t>
            </w:r>
            <w:bookmarkStart w:id="0" w:name="_GoBack"/>
            <w:bookmarkEnd w:id="0"/>
          </w:p>
        </w:tc>
        <w:tc>
          <w:tcPr>
            <w:tcW w:w="2438"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 xml:space="preserve">Қатыспағандар саны </w:t>
            </w:r>
          </w:p>
        </w:tc>
      </w:tr>
      <w:tr w:rsidR="00C96D8C" w:rsidRPr="00715977" w:rsidTr="0001415F">
        <w:trPr>
          <w:trHeight w:val="720"/>
        </w:trPr>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lang w:val="ru-RU"/>
              </w:rPr>
            </w:pPr>
            <w:r w:rsidRPr="00715977">
              <w:rPr>
                <w:rFonts w:ascii="Times New Roman" w:hAnsi="Times New Roman" w:cs="Times New Roman"/>
                <w:b/>
                <w:sz w:val="24"/>
                <w:szCs w:val="24"/>
              </w:rPr>
              <w:t xml:space="preserve">Сабақтың  тақырыбы </w:t>
            </w:r>
          </w:p>
          <w:p w:rsidR="00C96D8C" w:rsidRPr="00715977" w:rsidRDefault="00C96D8C" w:rsidP="0001415F">
            <w:pPr>
              <w:spacing w:after="0"/>
              <w:rPr>
                <w:rFonts w:ascii="Times New Roman" w:hAnsi="Times New Roman" w:cs="Times New Roman"/>
                <w:b/>
                <w:sz w:val="24"/>
                <w:szCs w:val="24"/>
                <w:lang w:val="ru-RU"/>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jc w:val="center"/>
              <w:rPr>
                <w:rFonts w:ascii="Times New Roman" w:hAnsi="Times New Roman" w:cs="Times New Roman"/>
                <w:b/>
                <w:sz w:val="24"/>
                <w:szCs w:val="24"/>
              </w:rPr>
            </w:pPr>
            <w:r w:rsidRPr="00715977">
              <w:rPr>
                <w:rFonts w:ascii="Times New Roman" w:hAnsi="Times New Roman" w:cs="Times New Roman"/>
                <w:sz w:val="24"/>
                <w:szCs w:val="24"/>
              </w:rPr>
              <w:t>География ғылымының дамуы</w:t>
            </w:r>
          </w:p>
        </w:tc>
      </w:tr>
      <w:tr w:rsidR="00C96D8C" w:rsidRPr="00715977" w:rsidTr="0001415F">
        <w:trPr>
          <w:trHeight w:val="218"/>
        </w:trPr>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7.1.1.2 –саяхатшылар мен зерттеушілердің география ғылымының дамуына қосқан үлесін сипаттап, баға береді</w:t>
            </w:r>
          </w:p>
        </w:tc>
      </w:tr>
      <w:tr w:rsidR="00C96D8C" w:rsidRPr="00715977" w:rsidTr="0001415F">
        <w:trPr>
          <w:trHeight w:val="402"/>
        </w:trPr>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Сабақтың  мақсаты </w:t>
            </w:r>
          </w:p>
          <w:p w:rsidR="00C96D8C" w:rsidRPr="00715977" w:rsidRDefault="00C96D8C" w:rsidP="0001415F">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Барлық оқушылардың қолынан келеді:</w:t>
            </w:r>
          </w:p>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География ғылымын дамытуда саяхатшылар мен зерттеушілердің қосқан үлестерін сипаттайды .</w:t>
            </w:r>
          </w:p>
          <w:p w:rsidR="00C96D8C" w:rsidRPr="00715977" w:rsidRDefault="00C96D8C" w:rsidP="0001415F">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Көпшілік оқушылардың қолынан келеді:</w:t>
            </w:r>
          </w:p>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география ғылымының дамуына саяхатшылар мен зерттеушілердің қосқан үлесін анықтап, талдайды.</w:t>
            </w:r>
          </w:p>
          <w:p w:rsidR="00C96D8C" w:rsidRPr="00715977" w:rsidRDefault="00C96D8C" w:rsidP="0001415F">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Кейбір оқушылардың қолынан келеді:</w:t>
            </w:r>
          </w:p>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Қазақстан аумағының зерттелуіне үлес қосқан саяхатшылар мен зерттеушілер туралы жинақтайды, өңдейді,талдайды,бағалайды.</w:t>
            </w:r>
          </w:p>
        </w:tc>
      </w:tr>
      <w:tr w:rsidR="00C96D8C" w:rsidRPr="00715977" w:rsidTr="0001415F">
        <w:trPr>
          <w:trHeight w:val="216"/>
        </w:trPr>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b/>
                <w:sz w:val="24"/>
                <w:szCs w:val="24"/>
              </w:rPr>
              <w:t>Қолдану</w:t>
            </w:r>
            <w:r w:rsidRPr="00715977">
              <w:rPr>
                <w:rFonts w:ascii="Times New Roman" w:hAnsi="Times New Roman" w:cs="Times New Roman"/>
                <w:sz w:val="24"/>
                <w:szCs w:val="24"/>
              </w:rPr>
              <w:t>:Адамзат дамуының әртүрлі кезеңдеріндегі географиялық зерттеулер мен</w:t>
            </w:r>
          </w:p>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саяхатшылардың зерттеулерін анықтайды.</w:t>
            </w:r>
          </w:p>
          <w:p w:rsidR="00C96D8C" w:rsidRPr="00715977" w:rsidRDefault="00C96D8C" w:rsidP="0001415F">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Талдау,жинақтау:</w:t>
            </w:r>
            <w:r w:rsidRPr="00715977">
              <w:rPr>
                <w:rFonts w:ascii="Times New Roman" w:hAnsi="Times New Roman" w:cs="Times New Roman"/>
                <w:sz w:val="24"/>
                <w:szCs w:val="24"/>
              </w:rPr>
              <w:t>Картадан саяхатшылардың ашқан жерлерін көрсете алады.</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Саяхатшылардың георафия ғылымына қосқан үлесін,Қазақстан аумағын зерттеушілер жөнінде деректерді жинақтап талдайды</w:t>
            </w:r>
          </w:p>
        </w:tc>
      </w:tr>
      <w:tr w:rsidR="00C96D8C" w:rsidRPr="00715977" w:rsidTr="0001415F">
        <w:trPr>
          <w:trHeight w:val="70"/>
        </w:trPr>
        <w:tc>
          <w:tcPr>
            <w:tcW w:w="2410" w:type="dxa"/>
            <w:tcBorders>
              <w:left w:val="single" w:sz="4" w:space="0" w:color="auto"/>
              <w:bottom w:val="single" w:sz="4" w:space="0" w:color="auto"/>
              <w:right w:val="single" w:sz="4" w:space="0" w:color="auto"/>
            </w:tcBorders>
            <w:vAlign w:val="center"/>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Ресурстар </w:t>
            </w:r>
          </w:p>
        </w:tc>
      </w:tr>
      <w:tr w:rsidR="00C96D8C" w:rsidRPr="00715977" w:rsidTr="0001415F">
        <w:trPr>
          <w:trHeight w:val="475"/>
        </w:trPr>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I.</w:t>
            </w:r>
            <w:r w:rsidRPr="00715977">
              <w:rPr>
                <w:rFonts w:ascii="Times New Roman" w:hAnsi="Times New Roman" w:cs="Times New Roman"/>
                <w:b/>
                <w:sz w:val="24"/>
                <w:szCs w:val="24"/>
              </w:rPr>
              <w:t>Ұйымдастыру  кезеңі:</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1.Топқа бөліну</w:t>
            </w:r>
            <w:r w:rsidRPr="00715977">
              <w:rPr>
                <w:rFonts w:ascii="Times New Roman" w:hAnsi="Times New Roman" w:cs="Times New Roman"/>
                <w:sz w:val="24"/>
                <w:szCs w:val="24"/>
              </w:rPr>
              <w:t>: «Мозайка  » әдісі бойынша Саяхатшылардың</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суреттерінің қиындыларын құрастыру арқылы бөлініп,ол саяхатшы жөнінде білетінін айту.</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2.Психологиялық ахуал тудыру</w:t>
            </w:r>
            <w:r w:rsidRPr="00715977">
              <w:rPr>
                <w:rFonts w:ascii="Times New Roman" w:hAnsi="Times New Roman" w:cs="Times New Roman"/>
                <w:sz w:val="24"/>
                <w:szCs w:val="24"/>
              </w:rPr>
              <w:t xml:space="preserve">: «Таңғажайып саяхат» ойынын ойнау. Шаттық шеңберіне жиналып,оқушылар саяхатқа кеме арқылы </w:t>
            </w:r>
            <w:r w:rsidRPr="00715977">
              <w:rPr>
                <w:rFonts w:ascii="Times New Roman" w:hAnsi="Times New Roman" w:cs="Times New Roman"/>
                <w:sz w:val="24"/>
                <w:szCs w:val="24"/>
              </w:rPr>
              <w:lastRenderedPageBreak/>
              <w:t>шығып,жолында кездескен кедергілерді анықтап,олардың шешу жолдарын қарастырады.Осы кездегі оқушылардың көңіл-күйлері сұралады.</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Мұғалім –Оқушылар сіздерге саяхат ұнады ма?</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Сіз қай жерге саяхат жасағыңыз келеді?(шөл,тау,теңіз,мұхит )</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Неліктен ол жерді таңдадыңыз?</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Осы арқылы,сабақтың тақырыбын ашылып,сабақ мақсаты анықталады.</w:t>
            </w:r>
          </w:p>
          <w:p w:rsidR="00C96D8C" w:rsidRPr="00715977" w:rsidRDefault="00C96D8C" w:rsidP="0001415F">
            <w:pPr>
              <w:spacing w:after="0" w:line="240" w:lineRule="auto"/>
              <w:jc w:val="both"/>
              <w:rPr>
                <w:rFonts w:ascii="Times New Roman" w:hAnsi="Times New Roman" w:cs="Times New Roman"/>
                <w:sz w:val="24"/>
                <w:szCs w:val="24"/>
              </w:rPr>
            </w:pPr>
            <w:r w:rsidRPr="00715977">
              <w:rPr>
                <w:rFonts w:ascii="Times New Roman" w:hAnsi="Times New Roman" w:cs="Times New Roman"/>
                <w:b/>
                <w:sz w:val="24"/>
                <w:szCs w:val="24"/>
              </w:rPr>
              <w:t xml:space="preserve">3.Көпір </w:t>
            </w:r>
            <w:r w:rsidRPr="00715977">
              <w:rPr>
                <w:rFonts w:ascii="Times New Roman" w:hAnsi="Times New Roman" w:cs="Times New Roman"/>
                <w:sz w:val="24"/>
                <w:szCs w:val="24"/>
              </w:rPr>
              <w:t>Оқушылардың бұрынғы алған білімін байланыстыру   арқылы төмендегі жабық сұрақтар қойылады.</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1.Алғаш картаны кім жасады?</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2.Алғаш глобусты кім жасаған?</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3.Алғашқы глобус қайда сақтаулы?</w:t>
            </w:r>
          </w:p>
        </w:tc>
        <w:tc>
          <w:tcPr>
            <w:tcW w:w="2268"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Оқушы  өз жұбын табады</w:t>
            </w: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 xml:space="preserve">Әдіс арқылы   қайталау </w:t>
            </w: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 xml:space="preserve">Сұрақ жауап  </w:t>
            </w:r>
            <w:r w:rsidRPr="00715977">
              <w:rPr>
                <w:rFonts w:ascii="Times New Roman" w:hAnsi="Times New Roman" w:cs="Times New Roman"/>
                <w:sz w:val="24"/>
                <w:szCs w:val="24"/>
              </w:rPr>
              <w:lastRenderedPageBreak/>
              <w:t>орындайды</w:t>
            </w:r>
          </w:p>
        </w:tc>
        <w:tc>
          <w:tcPr>
            <w:tcW w:w="1843"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Қол шапалақ</w:t>
            </w: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Ұялы телефон</w:t>
            </w: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Және интернет  желілері</w:t>
            </w: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Кітап</w:t>
            </w:r>
          </w:p>
          <w:p w:rsidR="00C96D8C" w:rsidRPr="00715977" w:rsidRDefault="00C96D8C" w:rsidP="0001415F">
            <w:pPr>
              <w:spacing w:after="0"/>
              <w:rPr>
                <w:rFonts w:ascii="Times New Roman" w:hAnsi="Times New Roman" w:cs="Times New Roman"/>
                <w:sz w:val="24"/>
                <w:szCs w:val="24"/>
              </w:rPr>
            </w:pPr>
          </w:p>
        </w:tc>
      </w:tr>
      <w:tr w:rsidR="00C96D8C" w:rsidRPr="00715977" w:rsidTr="0001415F">
        <w:tc>
          <w:tcPr>
            <w:tcW w:w="2410" w:type="dxa"/>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C96D8C" w:rsidRPr="00715977" w:rsidRDefault="00C96D8C" w:rsidP="0001415F">
            <w:pPr>
              <w:pStyle w:val="a5"/>
              <w:shd w:val="clear" w:color="auto" w:fill="FFFFFF"/>
              <w:spacing w:before="0" w:beforeAutospacing="0" w:after="0" w:afterAutospacing="0"/>
              <w:rPr>
                <w:color w:val="222222"/>
                <w:lang w:val="kk-KZ"/>
              </w:rPr>
            </w:pPr>
            <w:r w:rsidRPr="00715977">
              <w:rPr>
                <w:b/>
                <w:lang w:val="kk-KZ"/>
              </w:rPr>
              <w:t xml:space="preserve"> </w:t>
            </w:r>
            <w:r w:rsidRPr="00715977">
              <w:rPr>
                <w:color w:val="222222"/>
                <w:lang w:val="kk-KZ"/>
              </w:rPr>
              <w:t>Географияның зерттеу нысаны - әр түрлі дәрежедегі географиялық орта компоненттерінің орналасуы мен өзара әрекеттесу заңдары мен заңдылықтары болып табылады. Зертеу нысанының күрделілігіне және кеңдігіне байланысты география пәні ортақ географиялық ғылымдар жүйесін құрайтын бірнеше мамандандырылған (салалық) ғылым түрлеріне бөлінеді. Олардың ішінде ерекше аталатындар: жаратылыстану география ғылымдары (</w:t>
            </w:r>
            <w:r>
              <w:fldChar w:fldCharType="begin"/>
            </w:r>
            <w:r w:rsidRPr="00C96D8C">
              <w:rPr>
                <w:lang w:val="kk-KZ"/>
              </w:rPr>
              <w:instrText xml:space="preserve"> HYPERLINK "https://kk.wikipedia.org/wiki/%D0%A4%D0%B8%D0%B7%D0%B8%D0%BA%D0%B0%D0%BB%D1%8B%D2%9B_%D0%B3%D0%B5%D0%BE%D0%B3%D1%80%D0%B0%D1%84%D0%B8%D1%8F" \o "Физикалық география" </w:instrText>
            </w:r>
            <w:r>
              <w:fldChar w:fldCharType="separate"/>
            </w:r>
            <w:r w:rsidRPr="00715977">
              <w:rPr>
                <w:rStyle w:val="a4"/>
                <w:rFonts w:eastAsiaTheme="minorEastAsia"/>
                <w:color w:val="0B0080"/>
                <w:lang w:val="kk-KZ"/>
              </w:rPr>
              <w:t>физикалық география</w:t>
            </w:r>
            <w:r>
              <w:rPr>
                <w:rStyle w:val="a4"/>
                <w:rFonts w:eastAsiaTheme="minorEastAsia"/>
                <w:color w:val="0B0080"/>
                <w:lang w:val="kk-KZ"/>
              </w:rPr>
              <w:fldChar w:fldCharType="end"/>
            </w:r>
            <w:r w:rsidRPr="00715977">
              <w:rPr>
                <w:color w:val="222222"/>
                <w:lang w:val="kk-KZ"/>
              </w:rPr>
              <w:t>, жердің географикалық қабықтарын тану ғылымы, </w:t>
            </w:r>
            <w:r>
              <w:fldChar w:fldCharType="begin"/>
            </w:r>
            <w:r w:rsidRPr="00C96D8C">
              <w:rPr>
                <w:lang w:val="kk-KZ"/>
              </w:rPr>
              <w:instrText xml:space="preserve"> HYPERLINK "https://kk.wikipedia.org/wiki/%D0%A2%D0%BE%D0%BF%D1%8B%D1%80%D0%B0%D2%9B%D1%82%D0%B0%D0%BD%D1%83" \o "Топырақтану" </w:instrText>
            </w:r>
            <w:r>
              <w:fldChar w:fldCharType="separate"/>
            </w:r>
            <w:r w:rsidRPr="00715977">
              <w:rPr>
                <w:rStyle w:val="a4"/>
                <w:rFonts w:eastAsiaTheme="minorEastAsia"/>
                <w:color w:val="0B0080"/>
                <w:lang w:val="kk-KZ"/>
              </w:rPr>
              <w:t>тoпырақтану</w:t>
            </w:r>
            <w:r>
              <w:rPr>
                <w:rStyle w:val="a4"/>
                <w:rFonts w:eastAsiaTheme="minorEastAsia"/>
                <w:color w:val="0B0080"/>
                <w:lang w:val="kk-KZ"/>
              </w:rPr>
              <w:fldChar w:fldCharType="end"/>
            </w:r>
            <w:r w:rsidRPr="00715977">
              <w:rPr>
                <w:color w:val="222222"/>
                <w:lang w:val="kk-KZ"/>
              </w:rPr>
              <w:t>, </w:t>
            </w:r>
            <w:hyperlink r:id="rId5" w:tooltip="Климатология" w:history="1">
              <w:r w:rsidRPr="00715977">
                <w:rPr>
                  <w:rStyle w:val="a4"/>
                  <w:rFonts w:eastAsiaTheme="minorEastAsia"/>
                  <w:color w:val="0B0080"/>
                  <w:lang w:val="kk-KZ"/>
                </w:rPr>
                <w:t>климатология</w:t>
              </w:r>
            </w:hyperlink>
            <w:r w:rsidRPr="00715977">
              <w:rPr>
                <w:color w:val="222222"/>
                <w:lang w:val="kk-KZ"/>
              </w:rPr>
              <w:t>, </w:t>
            </w:r>
            <w:hyperlink r:id="rId6" w:tooltip="Гляциология" w:history="1">
              <w:r w:rsidRPr="00715977">
                <w:rPr>
                  <w:rStyle w:val="a4"/>
                  <w:rFonts w:eastAsiaTheme="minorEastAsia"/>
                  <w:color w:val="0B0080"/>
                  <w:lang w:val="kk-KZ"/>
                </w:rPr>
                <w:t>гляциология</w:t>
              </w:r>
            </w:hyperlink>
            <w:r w:rsidRPr="00715977">
              <w:rPr>
                <w:color w:val="222222"/>
                <w:lang w:val="kk-KZ"/>
              </w:rPr>
              <w:t>, </w:t>
            </w:r>
            <w:hyperlink r:id="rId7" w:tooltip="Гидрология" w:history="1">
              <w:r w:rsidRPr="00715977">
                <w:rPr>
                  <w:rStyle w:val="a4"/>
                  <w:rFonts w:eastAsiaTheme="minorEastAsia"/>
                  <w:color w:val="0B0080"/>
                  <w:lang w:val="kk-KZ"/>
                </w:rPr>
                <w:t>гидрология</w:t>
              </w:r>
            </w:hyperlink>
            <w:r w:rsidRPr="00715977">
              <w:rPr>
                <w:color w:val="222222"/>
                <w:lang w:val="kk-KZ"/>
              </w:rPr>
              <w:t>, </w:t>
            </w:r>
            <w:hyperlink r:id="rId8" w:tooltip="Океанология" w:history="1">
              <w:r w:rsidRPr="00715977">
                <w:rPr>
                  <w:rStyle w:val="a4"/>
                  <w:rFonts w:eastAsiaTheme="minorEastAsia"/>
                  <w:color w:val="0B0080"/>
                  <w:lang w:val="kk-KZ"/>
                </w:rPr>
                <w:t>океанология</w:t>
              </w:r>
            </w:hyperlink>
            <w:r w:rsidRPr="00715977">
              <w:rPr>
                <w:color w:val="222222"/>
                <w:lang w:val="kk-KZ"/>
              </w:rPr>
              <w:t>, </w:t>
            </w:r>
            <w:hyperlink r:id="rId9" w:tooltip="Палеография" w:history="1">
              <w:r w:rsidRPr="00715977">
                <w:rPr>
                  <w:rStyle w:val="a4"/>
                  <w:rFonts w:eastAsiaTheme="minorEastAsia"/>
                  <w:color w:val="0B0080"/>
                  <w:lang w:val="kk-KZ"/>
                </w:rPr>
                <w:t>палеография</w:t>
              </w:r>
            </w:hyperlink>
            <w:r w:rsidRPr="00715977">
              <w:rPr>
                <w:color w:val="222222"/>
                <w:lang w:val="kk-KZ"/>
              </w:rPr>
              <w:t>) және қоғамдық географиялық ғылымдар (</w:t>
            </w:r>
            <w:r>
              <w:fldChar w:fldCharType="begin"/>
            </w:r>
            <w:r w:rsidRPr="00C96D8C">
              <w:rPr>
                <w:lang w:val="kk-KZ"/>
              </w:rPr>
              <w:instrText xml:space="preserve"> HYPERLINK "https://kk.wikipedia.org/wiki/%D3%98%D0%BB%D0%B5%D1%83%D0%BC%D0%B5%D1%82%D1%82%D1%96%D0%BA-%D1%8D%D0%BA%D0%BE%D0%BD%D0%BE%D0%BC%D0%B8%D0%BA%D0%B0%D0%BB%D1%8B%D2%9B_%D0%B3%D0%B5%D0%BE%D0%B3%D1%80%D0%B0%D1%84%D0%B8%D1%8F" \o "Әлеуметтік-экономикалық география" </w:instrText>
            </w:r>
            <w:r>
              <w:fldChar w:fldCharType="separate"/>
            </w:r>
            <w:r w:rsidRPr="00715977">
              <w:rPr>
                <w:rStyle w:val="a4"/>
                <w:rFonts w:eastAsiaTheme="minorEastAsia"/>
                <w:color w:val="0B0080"/>
                <w:lang w:val="kk-KZ"/>
              </w:rPr>
              <w:t>әлеуметтік-экономикалық география</w:t>
            </w:r>
            <w:r>
              <w:rPr>
                <w:rStyle w:val="a4"/>
                <w:rFonts w:eastAsiaTheme="minorEastAsia"/>
                <w:color w:val="0B0080"/>
                <w:lang w:val="kk-KZ"/>
              </w:rPr>
              <w:fldChar w:fldCharType="end"/>
            </w:r>
            <w:r w:rsidRPr="00715977">
              <w:rPr>
                <w:color w:val="222222"/>
                <w:lang w:val="kk-KZ"/>
              </w:rPr>
              <w:t>, </w:t>
            </w:r>
            <w:hyperlink r:id="rId10" w:tooltip="Тарихи география" w:history="1">
              <w:r w:rsidRPr="00715977">
                <w:rPr>
                  <w:rStyle w:val="a4"/>
                  <w:rFonts w:eastAsiaTheme="minorEastAsia"/>
                  <w:color w:val="0B0080"/>
                  <w:lang w:val="kk-KZ"/>
                </w:rPr>
                <w:t>тарихи география</w:t>
              </w:r>
            </w:hyperlink>
            <w:r w:rsidRPr="00715977">
              <w:rPr>
                <w:color w:val="222222"/>
                <w:lang w:val="kk-KZ"/>
              </w:rPr>
              <w:t>). Кейде географиялық картографияны да жеке ғылым ретінде бөліп айтады.</w:t>
            </w:r>
          </w:p>
          <w:p w:rsidR="00C96D8C" w:rsidRPr="00715977" w:rsidRDefault="00C96D8C" w:rsidP="0001415F">
            <w:pPr>
              <w:pStyle w:val="a5"/>
              <w:shd w:val="clear" w:color="auto" w:fill="FFFFFF"/>
              <w:spacing w:before="0" w:beforeAutospacing="0" w:after="0" w:afterAutospacing="0"/>
              <w:rPr>
                <w:color w:val="222222"/>
                <w:lang w:val="kk-KZ"/>
              </w:rPr>
            </w:pPr>
            <w:r w:rsidRPr="00715977">
              <w:rPr>
                <w:color w:val="222222"/>
                <w:lang w:val="kk-KZ"/>
              </w:rPr>
              <w:t>Географиялық зерттеулердің басты міндеті — табиғат ресурстары мен жағдайларын жан-жақты зерттеу, оларды тиімді пайдаланудың, </w:t>
            </w:r>
            <w:hyperlink r:id="rId11" w:tooltip="Өндіргіш күштер" w:history="1">
              <w:r w:rsidRPr="00715977">
                <w:rPr>
                  <w:rStyle w:val="a4"/>
                  <w:rFonts w:eastAsiaTheme="minorEastAsia"/>
                  <w:color w:val="0B0080"/>
                  <w:lang w:val="kk-KZ"/>
                </w:rPr>
                <w:t>өндіргіш күштерді</w:t>
              </w:r>
            </w:hyperlink>
            <w:r w:rsidRPr="00715977">
              <w:rPr>
                <w:color w:val="222222"/>
                <w:lang w:val="kk-KZ"/>
              </w:rPr>
              <w:t> орналастыру мен дамытудың, табиғатты қорғаудың және қалпына келтірудің ғылыми негіздерін жасау</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Кластер әдісі</w:t>
            </w:r>
            <w:r w:rsidRPr="00715977">
              <w:rPr>
                <w:rFonts w:ascii="Times New Roman" w:hAnsi="Times New Roman" w:cs="Times New Roman"/>
                <w:sz w:val="24"/>
                <w:szCs w:val="24"/>
              </w:rPr>
              <w:t xml:space="preserve"> бойынша топтық жұмыс орындау.</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Әр топқа 2-саяхатшыдан беру</w:t>
            </w:r>
          </w:p>
          <w:p w:rsidR="00C96D8C" w:rsidRPr="00715977" w:rsidRDefault="00C96D8C" w:rsidP="0001415F">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Мәтінмен жұмыс:Кесте жасау 10 минут</w:t>
            </w:r>
          </w:p>
          <w:p w:rsidR="00C96D8C" w:rsidRPr="00715977" w:rsidRDefault="00C96D8C" w:rsidP="0001415F">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2"/>
            </w:tblGrid>
            <w:tr w:rsidR="00C96D8C" w:rsidRPr="00715977" w:rsidTr="0001415F">
              <w:trPr>
                <w:trHeight w:val="234"/>
              </w:trPr>
              <w:tc>
                <w:tcPr>
                  <w:tcW w:w="1681" w:type="dxa"/>
                </w:tcPr>
                <w:p w:rsidR="00C96D8C" w:rsidRPr="00715977" w:rsidRDefault="00C96D8C" w:rsidP="0001415F">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Саяхатшының аты -жөні</w:t>
                  </w:r>
                </w:p>
              </w:tc>
              <w:tc>
                <w:tcPr>
                  <w:tcW w:w="1681" w:type="dxa"/>
                </w:tcPr>
                <w:p w:rsidR="00C96D8C" w:rsidRPr="00715977" w:rsidRDefault="00C96D8C" w:rsidP="0001415F">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Зерттеген уақыты</w:t>
                  </w:r>
                </w:p>
              </w:tc>
              <w:tc>
                <w:tcPr>
                  <w:tcW w:w="1682" w:type="dxa"/>
                </w:tcPr>
                <w:p w:rsidR="00C96D8C" w:rsidRPr="00715977" w:rsidRDefault="00C96D8C" w:rsidP="0001415F">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Зерттеген аймағы</w:t>
                  </w:r>
                </w:p>
              </w:tc>
            </w:tr>
            <w:tr w:rsidR="00C96D8C" w:rsidRPr="00715977" w:rsidTr="0001415F">
              <w:trPr>
                <w:trHeight w:val="117"/>
              </w:trPr>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Х.Колумб</w:t>
                  </w:r>
                </w:p>
              </w:tc>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p>
              </w:tc>
              <w:tc>
                <w:tcPr>
                  <w:tcW w:w="1682" w:type="dxa"/>
                </w:tcPr>
                <w:p w:rsidR="00C96D8C" w:rsidRPr="00715977" w:rsidRDefault="00C96D8C" w:rsidP="0001415F">
                  <w:pPr>
                    <w:spacing w:after="0" w:line="240" w:lineRule="auto"/>
                    <w:jc w:val="center"/>
                    <w:rPr>
                      <w:rFonts w:ascii="Times New Roman" w:hAnsi="Times New Roman" w:cs="Times New Roman"/>
                      <w:sz w:val="24"/>
                      <w:szCs w:val="24"/>
                    </w:rPr>
                  </w:pPr>
                </w:p>
              </w:tc>
            </w:tr>
            <w:tr w:rsidR="00C96D8C" w:rsidRPr="00715977" w:rsidTr="0001415F">
              <w:trPr>
                <w:trHeight w:val="110"/>
              </w:trPr>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lastRenderedPageBreak/>
                    <w:t>Ф.Магеллан</w:t>
                  </w:r>
                </w:p>
              </w:tc>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p>
              </w:tc>
              <w:tc>
                <w:tcPr>
                  <w:tcW w:w="1682" w:type="dxa"/>
                </w:tcPr>
                <w:p w:rsidR="00C96D8C" w:rsidRPr="00715977" w:rsidRDefault="00C96D8C" w:rsidP="0001415F">
                  <w:pPr>
                    <w:spacing w:after="0" w:line="240" w:lineRule="auto"/>
                    <w:jc w:val="center"/>
                    <w:rPr>
                      <w:rFonts w:ascii="Times New Roman" w:hAnsi="Times New Roman" w:cs="Times New Roman"/>
                      <w:sz w:val="24"/>
                      <w:szCs w:val="24"/>
                    </w:rPr>
                  </w:pPr>
                </w:p>
              </w:tc>
            </w:tr>
            <w:tr w:rsidR="00C96D8C" w:rsidRPr="00715977" w:rsidTr="0001415F">
              <w:trPr>
                <w:trHeight w:val="117"/>
              </w:trPr>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Васко да Гама</w:t>
                  </w:r>
                </w:p>
              </w:tc>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p>
              </w:tc>
              <w:tc>
                <w:tcPr>
                  <w:tcW w:w="1682" w:type="dxa"/>
                </w:tcPr>
                <w:p w:rsidR="00C96D8C" w:rsidRPr="00715977" w:rsidRDefault="00C96D8C" w:rsidP="0001415F">
                  <w:pPr>
                    <w:spacing w:after="0" w:line="240" w:lineRule="auto"/>
                    <w:jc w:val="center"/>
                    <w:rPr>
                      <w:rFonts w:ascii="Times New Roman" w:hAnsi="Times New Roman" w:cs="Times New Roman"/>
                      <w:sz w:val="24"/>
                      <w:szCs w:val="24"/>
                    </w:rPr>
                  </w:pPr>
                </w:p>
              </w:tc>
            </w:tr>
            <w:tr w:rsidR="00C96D8C" w:rsidRPr="00715977" w:rsidTr="0001415F">
              <w:trPr>
                <w:trHeight w:val="117"/>
              </w:trPr>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Д.Кук</w:t>
                  </w:r>
                </w:p>
              </w:tc>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p>
              </w:tc>
              <w:tc>
                <w:tcPr>
                  <w:tcW w:w="1682" w:type="dxa"/>
                </w:tcPr>
                <w:p w:rsidR="00C96D8C" w:rsidRPr="00715977" w:rsidRDefault="00C96D8C" w:rsidP="0001415F">
                  <w:pPr>
                    <w:spacing w:after="0" w:line="240" w:lineRule="auto"/>
                    <w:jc w:val="center"/>
                    <w:rPr>
                      <w:rFonts w:ascii="Times New Roman" w:hAnsi="Times New Roman" w:cs="Times New Roman"/>
                      <w:sz w:val="24"/>
                      <w:szCs w:val="24"/>
                    </w:rPr>
                  </w:pPr>
                </w:p>
              </w:tc>
            </w:tr>
            <w:tr w:rsidR="00C96D8C" w:rsidRPr="00715977" w:rsidTr="0001415F">
              <w:trPr>
                <w:trHeight w:val="110"/>
              </w:trPr>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Ш.Уәлиханов</w:t>
                  </w:r>
                </w:p>
              </w:tc>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p>
              </w:tc>
              <w:tc>
                <w:tcPr>
                  <w:tcW w:w="1682" w:type="dxa"/>
                </w:tcPr>
                <w:p w:rsidR="00C96D8C" w:rsidRPr="00715977" w:rsidRDefault="00C96D8C" w:rsidP="0001415F">
                  <w:pPr>
                    <w:spacing w:after="0" w:line="240" w:lineRule="auto"/>
                    <w:jc w:val="center"/>
                    <w:rPr>
                      <w:rFonts w:ascii="Times New Roman" w:hAnsi="Times New Roman" w:cs="Times New Roman"/>
                      <w:sz w:val="24"/>
                      <w:szCs w:val="24"/>
                    </w:rPr>
                  </w:pPr>
                </w:p>
              </w:tc>
            </w:tr>
            <w:tr w:rsidR="00C96D8C" w:rsidRPr="00715977" w:rsidTr="0001415F">
              <w:trPr>
                <w:trHeight w:val="124"/>
              </w:trPr>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Қ.Сатбаев</w:t>
                  </w:r>
                </w:p>
              </w:tc>
              <w:tc>
                <w:tcPr>
                  <w:tcW w:w="1681" w:type="dxa"/>
                </w:tcPr>
                <w:p w:rsidR="00C96D8C" w:rsidRPr="00715977" w:rsidRDefault="00C96D8C" w:rsidP="0001415F">
                  <w:pPr>
                    <w:spacing w:after="0" w:line="240" w:lineRule="auto"/>
                    <w:jc w:val="center"/>
                    <w:rPr>
                      <w:rFonts w:ascii="Times New Roman" w:hAnsi="Times New Roman" w:cs="Times New Roman"/>
                      <w:sz w:val="24"/>
                      <w:szCs w:val="24"/>
                    </w:rPr>
                  </w:pPr>
                </w:p>
              </w:tc>
              <w:tc>
                <w:tcPr>
                  <w:tcW w:w="1682" w:type="dxa"/>
                </w:tcPr>
                <w:p w:rsidR="00C96D8C" w:rsidRPr="00715977" w:rsidRDefault="00C96D8C" w:rsidP="0001415F">
                  <w:pPr>
                    <w:spacing w:after="0" w:line="240" w:lineRule="auto"/>
                    <w:jc w:val="center"/>
                    <w:rPr>
                      <w:rFonts w:ascii="Times New Roman" w:hAnsi="Times New Roman" w:cs="Times New Roman"/>
                      <w:sz w:val="24"/>
                      <w:szCs w:val="24"/>
                    </w:rPr>
                  </w:pPr>
                </w:p>
              </w:tc>
            </w:tr>
          </w:tbl>
          <w:p w:rsidR="00C96D8C" w:rsidRPr="00715977" w:rsidRDefault="00C96D8C" w:rsidP="0001415F">
            <w:pPr>
              <w:spacing w:after="0" w:line="240" w:lineRule="auto"/>
              <w:jc w:val="center"/>
              <w:rPr>
                <w:rFonts w:ascii="Times New Roman" w:hAnsi="Times New Roman" w:cs="Times New Roman"/>
                <w:b/>
                <w:sz w:val="24"/>
                <w:szCs w:val="24"/>
              </w:rPr>
            </w:pP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Бағалау</w:t>
            </w:r>
            <w:r w:rsidRPr="00715977">
              <w:rPr>
                <w:rFonts w:ascii="Times New Roman" w:hAnsi="Times New Roman" w:cs="Times New Roman"/>
                <w:sz w:val="24"/>
                <w:szCs w:val="24"/>
              </w:rPr>
              <w:t>:Топтар бірін бірі бағалайды.</w:t>
            </w:r>
          </w:p>
          <w:p w:rsidR="00C96D8C" w:rsidRPr="00715977" w:rsidRDefault="00C96D8C" w:rsidP="0001415F">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Жұптық жұмыс «Бейнені таны» әдісі 5 мин</w:t>
            </w:r>
          </w:p>
          <w:p w:rsidR="00C96D8C" w:rsidRPr="00715977" w:rsidRDefault="00C96D8C" w:rsidP="0001415F">
            <w:pPr>
              <w:spacing w:after="0" w:line="240" w:lineRule="auto"/>
              <w:jc w:val="center"/>
              <w:rPr>
                <w:rFonts w:ascii="Times New Roman" w:hAnsi="Times New Roman" w:cs="Times New Roman"/>
                <w:b/>
                <w:sz w:val="24"/>
                <w:szCs w:val="24"/>
              </w:rPr>
            </w:pPr>
            <w:r w:rsidRPr="00715977">
              <w:rPr>
                <w:rFonts w:ascii="Times New Roman" w:hAnsi="Times New Roman" w:cs="Times New Roman"/>
                <w:b/>
                <w:noProof/>
                <w:sz w:val="24"/>
                <w:szCs w:val="24"/>
                <w:lang w:val="ru-RU" w:eastAsia="ru-RU"/>
              </w:rPr>
              <w:drawing>
                <wp:inline distT="0" distB="0" distL="0" distR="0" wp14:anchorId="36298680" wp14:editId="72199E82">
                  <wp:extent cx="2847975" cy="2085975"/>
                  <wp:effectExtent l="19050" t="0" r="9525" b="0"/>
                  <wp:docPr id="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33119" t="18520" r="19376" b="13815"/>
                          <a:stretch>
                            <a:fillRect/>
                          </a:stretch>
                        </pic:blipFill>
                        <pic:spPr bwMode="auto">
                          <a:xfrm>
                            <a:off x="0" y="0"/>
                            <a:ext cx="2847975" cy="2085975"/>
                          </a:xfrm>
                          <a:prstGeom prst="rect">
                            <a:avLst/>
                          </a:prstGeom>
                          <a:noFill/>
                          <a:ln w="9525">
                            <a:noFill/>
                            <a:miter lim="800000"/>
                            <a:headEnd/>
                            <a:tailEnd/>
                          </a:ln>
                        </pic:spPr>
                      </pic:pic>
                    </a:graphicData>
                  </a:graphic>
                </wp:inline>
              </w:drawing>
            </w:r>
          </w:p>
          <w:p w:rsidR="00C96D8C" w:rsidRPr="00715977" w:rsidRDefault="00C96D8C" w:rsidP="0001415F">
            <w:pPr>
              <w:spacing w:after="0" w:line="240" w:lineRule="auto"/>
              <w:jc w:val="center"/>
              <w:rPr>
                <w:rFonts w:ascii="Times New Roman" w:hAnsi="Times New Roman" w:cs="Times New Roman"/>
                <w:b/>
                <w:sz w:val="24"/>
                <w:szCs w:val="24"/>
              </w:rPr>
            </w:pPr>
          </w:p>
          <w:p w:rsidR="00C96D8C" w:rsidRPr="00715977" w:rsidRDefault="00C96D8C" w:rsidP="0001415F">
            <w:pPr>
              <w:spacing w:after="0" w:line="240" w:lineRule="auto"/>
              <w:jc w:val="center"/>
              <w:rPr>
                <w:rFonts w:ascii="Times New Roman" w:hAnsi="Times New Roman" w:cs="Times New Roman"/>
                <w:b/>
                <w:noProof/>
                <w:sz w:val="24"/>
                <w:szCs w:val="24"/>
                <w:lang w:eastAsia="ru-RU"/>
              </w:rPr>
            </w:pPr>
            <w:r w:rsidRPr="00715977">
              <w:rPr>
                <w:rFonts w:ascii="Times New Roman" w:hAnsi="Times New Roman" w:cs="Times New Roman"/>
                <w:b/>
                <w:noProof/>
                <w:sz w:val="24"/>
                <w:szCs w:val="24"/>
                <w:lang w:eastAsia="ru-RU"/>
              </w:rPr>
              <w:t>Осы ғалымдар атымен аталатын қандай жерлерді білесің?</w:t>
            </w:r>
          </w:p>
          <w:p w:rsidR="00C96D8C" w:rsidRPr="002F4E86" w:rsidRDefault="00C96D8C" w:rsidP="0001415F">
            <w:pPr>
              <w:spacing w:after="0"/>
              <w:rPr>
                <w:rFonts w:ascii="Times New Roman" w:hAnsi="Times New Roman" w:cs="Times New Roman"/>
                <w:b/>
                <w:sz w:val="24"/>
                <w:szCs w:val="24"/>
              </w:rPr>
            </w:pPr>
            <w:r w:rsidRPr="00715977">
              <w:rPr>
                <w:rFonts w:ascii="Times New Roman" w:hAnsi="Times New Roman" w:cs="Times New Roman"/>
                <w:b/>
                <w:sz w:val="24"/>
                <w:szCs w:val="24"/>
              </w:rPr>
              <w:t>Бағалау:Мұғалім жұптарға кері байланыс жасайды.Мықты топтарды мадақтайды</w:t>
            </w:r>
          </w:p>
          <w:p w:rsidR="00C96D8C" w:rsidRPr="00715977" w:rsidRDefault="00C96D8C" w:rsidP="0001415F">
            <w:pPr>
              <w:spacing w:after="0" w:line="240" w:lineRule="auto"/>
              <w:ind w:firstLine="708"/>
              <w:jc w:val="center"/>
              <w:rPr>
                <w:rFonts w:ascii="Times New Roman" w:hAnsi="Times New Roman" w:cs="Times New Roman"/>
                <w:sz w:val="24"/>
                <w:szCs w:val="24"/>
              </w:rPr>
            </w:pPr>
            <w:r w:rsidRPr="00715977">
              <w:rPr>
                <w:rFonts w:ascii="Times New Roman" w:hAnsi="Times New Roman" w:cs="Times New Roman"/>
                <w:sz w:val="24"/>
                <w:szCs w:val="24"/>
              </w:rPr>
              <w:t>бойынша:</w:t>
            </w:r>
          </w:p>
          <w:p w:rsidR="00C96D8C" w:rsidRPr="00715977" w:rsidRDefault="00C96D8C" w:rsidP="0001415F">
            <w:pPr>
              <w:spacing w:after="0" w:line="240" w:lineRule="auto"/>
              <w:ind w:firstLine="708"/>
              <w:jc w:val="center"/>
              <w:rPr>
                <w:rFonts w:ascii="Times New Roman" w:hAnsi="Times New Roman" w:cs="Times New Roman"/>
                <w:b/>
                <w:sz w:val="24"/>
                <w:szCs w:val="24"/>
              </w:rPr>
            </w:pPr>
            <w:r w:rsidRPr="00715977">
              <w:rPr>
                <w:rFonts w:ascii="Times New Roman" w:hAnsi="Times New Roman" w:cs="Times New Roman"/>
                <w:b/>
                <w:sz w:val="24"/>
                <w:szCs w:val="24"/>
              </w:rPr>
              <w:t>Картамен жұмыс.5 мин</w:t>
            </w:r>
          </w:p>
          <w:p w:rsidR="00C96D8C" w:rsidRPr="00715977" w:rsidRDefault="00C96D8C" w:rsidP="0001415F">
            <w:pPr>
              <w:spacing w:after="0" w:line="240" w:lineRule="auto"/>
              <w:ind w:firstLine="708"/>
              <w:jc w:val="center"/>
              <w:rPr>
                <w:rFonts w:ascii="Times New Roman" w:hAnsi="Times New Roman" w:cs="Times New Roman"/>
                <w:sz w:val="24"/>
                <w:szCs w:val="24"/>
              </w:rPr>
            </w:pPr>
            <w:r w:rsidRPr="00715977">
              <w:rPr>
                <w:rFonts w:ascii="Times New Roman" w:hAnsi="Times New Roman" w:cs="Times New Roman"/>
                <w:sz w:val="24"/>
                <w:szCs w:val="24"/>
              </w:rPr>
              <w:t>1.Қазақстан жерін зерттеуге үлес қосқан зерттеушілердің саяхатын картаға түсіріп,оладың география ғылымына қосқан үлесін анықтайды.</w:t>
            </w:r>
          </w:p>
          <w:p w:rsidR="00C96D8C" w:rsidRPr="00715977" w:rsidRDefault="00C96D8C" w:rsidP="0001415F">
            <w:pPr>
              <w:spacing w:after="0" w:line="240" w:lineRule="auto"/>
              <w:jc w:val="center"/>
              <w:rPr>
                <w:rFonts w:ascii="Times New Roman" w:hAnsi="Times New Roman" w:cs="Times New Roman"/>
                <w:b/>
                <w:bCs/>
                <w:sz w:val="24"/>
                <w:szCs w:val="24"/>
              </w:rPr>
            </w:pPr>
            <w:r w:rsidRPr="00715977">
              <w:rPr>
                <w:rFonts w:ascii="Times New Roman" w:hAnsi="Times New Roman" w:cs="Times New Roman"/>
                <w:b/>
                <w:bCs/>
                <w:sz w:val="24"/>
                <w:szCs w:val="24"/>
              </w:rPr>
              <w:t>Жалпы сабақтың бағалау критерийі:</w:t>
            </w:r>
          </w:p>
          <w:p w:rsidR="00C96D8C" w:rsidRPr="00715977" w:rsidRDefault="00C96D8C" w:rsidP="0001415F">
            <w:pPr>
              <w:spacing w:after="0" w:line="240" w:lineRule="auto"/>
              <w:jc w:val="center"/>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b/>
                <w:sz w:val="24"/>
                <w:szCs w:val="24"/>
                <w:lang w:val="ru-RU"/>
              </w:rPr>
            </w:pPr>
            <w:r w:rsidRPr="00715977">
              <w:rPr>
                <w:rFonts w:ascii="Times New Roman" w:hAnsi="Times New Roman" w:cs="Times New Roman"/>
                <w:noProof/>
                <w:sz w:val="24"/>
                <w:szCs w:val="24"/>
                <w:lang w:val="ru-RU" w:eastAsia="ru-RU"/>
              </w:rPr>
              <w:lastRenderedPageBreak/>
              <w:drawing>
                <wp:inline distT="0" distB="0" distL="0" distR="0" wp14:anchorId="5BE2E267" wp14:editId="2A1468F4">
                  <wp:extent cx="3028950" cy="1924050"/>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l="33466" t="19691" r="24573" b="20900"/>
                          <a:stretch>
                            <a:fillRect/>
                          </a:stretch>
                        </pic:blipFill>
                        <pic:spPr bwMode="auto">
                          <a:xfrm>
                            <a:off x="0" y="0"/>
                            <a:ext cx="3028950" cy="1924050"/>
                          </a:xfrm>
                          <a:prstGeom prst="rect">
                            <a:avLst/>
                          </a:prstGeom>
                          <a:noFill/>
                          <a:ln w="9525">
                            <a:noFill/>
                            <a:miter lim="800000"/>
                            <a:headEnd/>
                            <a:tailEnd/>
                          </a:ln>
                        </pic:spPr>
                      </pic:pic>
                    </a:graphicData>
                  </a:graphic>
                </wp:inline>
              </w:drawing>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b/>
                <w:bCs/>
                <w:sz w:val="24"/>
                <w:szCs w:val="24"/>
              </w:rPr>
              <w:t>3 тапсырма                                                         Венн диаграмммасы   арқылы орындайды.</w:t>
            </w:r>
            <w:r w:rsidRPr="00715977">
              <w:rPr>
                <w:rFonts w:ascii="Times New Roman" w:hAnsi="Times New Roman" w:cs="Times New Roman"/>
                <w:sz w:val="24"/>
                <w:szCs w:val="24"/>
              </w:rPr>
              <w:t xml:space="preserve">                                           Саяхатшылар: Х. Колумб пен  Ф. Магелланның саяхатының ұқсастығы мен айырмашылығын анықтау</w:t>
            </w:r>
          </w:p>
          <w:p w:rsidR="00C96D8C" w:rsidRPr="00715977" w:rsidRDefault="00C96D8C" w:rsidP="0001415F">
            <w:pPr>
              <w:spacing w:after="0" w:line="240" w:lineRule="auto"/>
              <w:rPr>
                <w:rFonts w:ascii="Times New Roman" w:hAnsi="Times New Roman" w:cs="Times New Roman"/>
                <w:sz w:val="24"/>
                <w:szCs w:val="24"/>
              </w:rPr>
            </w:pPr>
          </w:p>
          <w:p w:rsidR="00C96D8C" w:rsidRPr="00715977" w:rsidRDefault="00C96D8C" w:rsidP="0001415F">
            <w:pPr>
              <w:spacing w:after="0" w:line="240" w:lineRule="auto"/>
              <w:rPr>
                <w:rFonts w:ascii="Times New Roman" w:hAnsi="Times New Roman" w:cs="Times New Roman"/>
                <w:sz w:val="24"/>
                <w:szCs w:val="24"/>
              </w:rPr>
            </w:pPr>
            <w:r>
              <w:rPr>
                <w:rFonts w:ascii="Times New Roman" w:hAnsi="Times New Roman" w:cs="Times New Roman"/>
                <w:noProof/>
                <w:color w:val="000000" w:themeColor="text1"/>
                <w:sz w:val="24"/>
                <w:szCs w:val="24"/>
                <w:lang w:val="ru-RU" w:eastAsia="ru-RU"/>
              </w:rPr>
              <mc:AlternateContent>
                <mc:Choice Requires="wps">
                  <w:drawing>
                    <wp:anchor distT="0" distB="0" distL="114300" distR="114300" simplePos="0" relativeHeight="251659264" behindDoc="0" locked="0" layoutInCell="1" allowOverlap="1" wp14:anchorId="6C0B22D1" wp14:editId="0243A563">
                      <wp:simplePos x="0" y="0"/>
                      <wp:positionH relativeFrom="column">
                        <wp:posOffset>1679575</wp:posOffset>
                      </wp:positionH>
                      <wp:positionV relativeFrom="paragraph">
                        <wp:posOffset>5080</wp:posOffset>
                      </wp:positionV>
                      <wp:extent cx="1508760" cy="1527175"/>
                      <wp:effectExtent l="0" t="0" r="15240" b="158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15271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6D8C" w:rsidRPr="00F745D9" w:rsidRDefault="00C96D8C" w:rsidP="00C96D8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32.25pt;margin-top:.4pt;width:118.8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" fillcolor="white [3212]" strokecolor="black [3213]" strokeweight="2pt">
                      <v:path arrowok="t"/>
                      <v:textbox>
                        <w:txbxContent>
                          <w:p w:rsidR="00C96D8C" w:rsidRPr="00F745D9" w:rsidRDefault="00C96D8C" w:rsidP="00C96D8C">
                            <w:r>
                              <w:t xml:space="preserve">                                                           </w:t>
                            </w:r>
                          </w:p>
                        </w:txbxContent>
                      </v:textbox>
                    </v:oval>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782C8B5F" wp14:editId="5FEBB57F">
                      <wp:simplePos x="0" y="0"/>
                      <wp:positionH relativeFrom="column">
                        <wp:posOffset>1162050</wp:posOffset>
                      </wp:positionH>
                      <wp:positionV relativeFrom="paragraph">
                        <wp:posOffset>42545</wp:posOffset>
                      </wp:positionV>
                      <wp:extent cx="724535" cy="1440815"/>
                      <wp:effectExtent l="0" t="0" r="18415" b="26035"/>
                      <wp:wrapNone/>
                      <wp:docPr id="3" name="Шести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 cy="144081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26" type="#_x0000_t9" style="position:absolute;margin-left:91.5pt;margin-top:3.35pt;width:57.05pt;height:1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" fillcolor="white [3212]" strokecolor="black [3213]" strokeweight="2pt">
                      <v:path arrowok="t"/>
                    </v:shape>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709EAEF6" wp14:editId="12AB0DCE">
                      <wp:simplePos x="0" y="0"/>
                      <wp:positionH relativeFrom="column">
                        <wp:posOffset>-71120</wp:posOffset>
                      </wp:positionH>
                      <wp:positionV relativeFrom="paragraph">
                        <wp:posOffset>0</wp:posOffset>
                      </wp:positionV>
                      <wp:extent cx="1483995" cy="1501140"/>
                      <wp:effectExtent l="0" t="0" r="20955" b="2286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15011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5.6pt;margin-top:0;width:116.85pt;height:1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" fillcolor="white [3201]" strokecolor="black [3213]" strokeweight="2pt">
                      <v:path arrowok="t"/>
                    </v:oval>
                  </w:pict>
                </mc:Fallback>
              </mc:AlternateContent>
            </w:r>
            <w:r w:rsidRPr="00715977">
              <w:rPr>
                <w:rFonts w:ascii="Times New Roman" w:hAnsi="Times New Roman" w:cs="Times New Roman"/>
                <w:sz w:val="24"/>
                <w:szCs w:val="24"/>
              </w:rPr>
              <w:t xml:space="preserve"> </w:t>
            </w:r>
          </w:p>
          <w:p w:rsidR="00C96D8C" w:rsidRPr="00715977" w:rsidRDefault="00C96D8C" w:rsidP="0001415F">
            <w:pPr>
              <w:spacing w:after="0" w:line="240" w:lineRule="auto"/>
              <w:rPr>
                <w:rFonts w:ascii="Times New Roman" w:hAnsi="Times New Roman" w:cs="Times New Roman"/>
                <w:sz w:val="24"/>
                <w:szCs w:val="24"/>
              </w:rPr>
            </w:pPr>
          </w:p>
          <w:p w:rsidR="00C96D8C" w:rsidRPr="00715977" w:rsidRDefault="00C96D8C" w:rsidP="0001415F">
            <w:pPr>
              <w:spacing w:after="0" w:line="240" w:lineRule="auto"/>
              <w:rPr>
                <w:rFonts w:ascii="Times New Roman" w:hAnsi="Times New Roman" w:cs="Times New Roman"/>
                <w:sz w:val="24"/>
                <w:szCs w:val="24"/>
              </w:rPr>
            </w:pP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w:t>
            </w:r>
          </w:p>
          <w:p w:rsidR="00C96D8C" w:rsidRPr="00715977" w:rsidRDefault="00C96D8C" w:rsidP="0001415F">
            <w:pPr>
              <w:spacing w:after="0" w:line="240" w:lineRule="auto"/>
              <w:rPr>
                <w:rFonts w:ascii="Times New Roman" w:hAnsi="Times New Roman" w:cs="Times New Roman"/>
                <w:sz w:val="24"/>
                <w:szCs w:val="24"/>
              </w:rPr>
            </w:pPr>
          </w:p>
          <w:p w:rsidR="00C96D8C" w:rsidRPr="00715977" w:rsidRDefault="00C96D8C" w:rsidP="0001415F">
            <w:pPr>
              <w:spacing w:after="0" w:line="240" w:lineRule="auto"/>
              <w:rPr>
                <w:rFonts w:ascii="Times New Roman" w:hAnsi="Times New Roman" w:cs="Times New Roman"/>
                <w:b/>
                <w:bCs/>
                <w:sz w:val="24"/>
                <w:szCs w:val="24"/>
              </w:rPr>
            </w:pPr>
            <w:r w:rsidRPr="00715977">
              <w:rPr>
                <w:rFonts w:ascii="Times New Roman" w:hAnsi="Times New Roman" w:cs="Times New Roman"/>
                <w:b/>
                <w:bCs/>
                <w:sz w:val="24"/>
                <w:szCs w:val="24"/>
              </w:rPr>
              <w:t xml:space="preserve"> 4 – тапсырма. «Біреуін бересің, біреуін аласың?» әдісін қолдану арқылы.                            </w:t>
            </w:r>
            <w:r w:rsidRPr="00715977">
              <w:rPr>
                <w:rFonts w:ascii="Times New Roman" w:hAnsi="Times New Roman" w:cs="Times New Roman"/>
                <w:sz w:val="24"/>
                <w:szCs w:val="24"/>
              </w:rPr>
              <w:t xml:space="preserve">Қазіргі кездегі қазақ география қоғамының қызметіне баға беру.                                                         а) Қазақ география қоғамы қашан құрылды?             ә) Қазақ география қоғамы қандай жобалармен жұмыс істеді?                                                                    б) Қалай ойлайсыз қазірге география қоғамының болашағы қандай?  </w:t>
            </w:r>
            <w:r w:rsidRPr="00715977">
              <w:rPr>
                <w:rFonts w:ascii="Times New Roman" w:hAnsi="Times New Roman" w:cs="Times New Roman"/>
                <w:b/>
                <w:bCs/>
                <w:sz w:val="24"/>
                <w:szCs w:val="24"/>
              </w:rPr>
              <w:t xml:space="preserve">                                    ҚБ: Шапалақ әдісімен бағаланады.</w:t>
            </w:r>
            <w:r w:rsidRPr="00715977">
              <w:rPr>
                <w:rFonts w:ascii="Times New Roman" w:hAnsi="Times New Roman" w:cs="Times New Roman"/>
                <w:sz w:val="24"/>
                <w:szCs w:val="24"/>
              </w:rPr>
              <w:t xml:space="preserve">                       </w:t>
            </w:r>
            <w:r w:rsidRPr="00715977">
              <w:rPr>
                <w:rFonts w:ascii="Times New Roman" w:hAnsi="Times New Roman" w:cs="Times New Roman"/>
                <w:b/>
                <w:bCs/>
                <w:sz w:val="24"/>
                <w:szCs w:val="24"/>
              </w:rPr>
              <w:t xml:space="preserve">    </w:t>
            </w:r>
          </w:p>
          <w:p w:rsidR="00C96D8C" w:rsidRPr="00715977" w:rsidRDefault="00C96D8C" w:rsidP="0001415F">
            <w:pPr>
              <w:spacing w:after="0" w:line="240" w:lineRule="auto"/>
              <w:rPr>
                <w:rFonts w:ascii="Times New Roman" w:hAnsi="Times New Roman" w:cs="Times New Roman"/>
                <w:b/>
                <w:bCs/>
                <w:sz w:val="24"/>
                <w:szCs w:val="24"/>
              </w:rPr>
            </w:pPr>
            <w:r w:rsidRPr="00715977">
              <w:rPr>
                <w:rFonts w:ascii="Times New Roman" w:hAnsi="Times New Roman" w:cs="Times New Roman"/>
                <w:b/>
                <w:bCs/>
                <w:sz w:val="24"/>
                <w:szCs w:val="24"/>
              </w:rPr>
              <w:t xml:space="preserve">                        Дискриптор  </w:t>
            </w:r>
            <w:r w:rsidRPr="00715977">
              <w:rPr>
                <w:rFonts w:ascii="Times New Roman" w:hAnsi="Times New Roman" w:cs="Times New Roman"/>
                <w:sz w:val="24"/>
                <w:szCs w:val="24"/>
              </w:rPr>
              <w:t xml:space="preserve">                                                                        – Саяхатшылардың жүріп өткен бағытын картадан анықтайды.                                                 – Кескін картаға саяхатшылардың жүріп өткен бағытын түсіреді                                                                 – Географиялық нысандармен сәйкестендіріп белгілейді                                                                             – Саяхатшылар мен зерттеушілердің ғылымға қосқан үлесін талдайды.                                                   – SWOT анализі арқылы талдайды.                       – Венн диаграммасы Х. </w:t>
            </w:r>
            <w:r w:rsidRPr="00715977">
              <w:rPr>
                <w:rFonts w:ascii="Times New Roman" w:hAnsi="Times New Roman" w:cs="Times New Roman"/>
                <w:sz w:val="24"/>
                <w:szCs w:val="24"/>
              </w:rPr>
              <w:lastRenderedPageBreak/>
              <w:t xml:space="preserve">Колумб пен Ф. Магелланды салыстырып ұқсастығы мен айырмашылығын анықтайды.                                – Қазақ география қоғамы жұмысына баға береді.  </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Кері байланыс БББ әдісін пайдаландым</w:t>
            </w:r>
          </w:p>
          <w:p w:rsidR="00C96D8C" w:rsidRPr="00715977" w:rsidRDefault="00C96D8C" w:rsidP="0001415F">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w:t>
            </w:r>
            <w:r w:rsidRPr="00715977">
              <w:rPr>
                <w:rFonts w:ascii="Times New Roman" w:hAnsi="Times New Roman" w:cs="Times New Roman"/>
                <w:iCs/>
                <w:sz w:val="24"/>
                <w:szCs w:val="24"/>
                <w:lang w:eastAsia="en-GB"/>
              </w:rPr>
              <w:t xml:space="preserve"> </w:t>
            </w:r>
          </w:p>
          <w:tbl>
            <w:tblPr>
              <w:tblStyle w:val="a3"/>
              <w:tblW w:w="0" w:type="auto"/>
              <w:tblLayout w:type="fixed"/>
              <w:tblLook w:val="04A0" w:firstRow="1" w:lastRow="0" w:firstColumn="1" w:lastColumn="0" w:noHBand="0" w:noVBand="1"/>
            </w:tblPr>
            <w:tblGrid>
              <w:gridCol w:w="1649"/>
              <w:gridCol w:w="1649"/>
              <w:gridCol w:w="1650"/>
            </w:tblGrid>
            <w:tr w:rsidR="00C96D8C" w:rsidRPr="00715977" w:rsidTr="0001415F">
              <w:tc>
                <w:tcPr>
                  <w:tcW w:w="1649" w:type="dxa"/>
                </w:tcPr>
                <w:p w:rsidR="00C96D8C" w:rsidRPr="00715977" w:rsidRDefault="00C96D8C" w:rsidP="0001415F">
                  <w:pPr>
                    <w:rPr>
                      <w:rFonts w:ascii="Times New Roman" w:hAnsi="Times New Roman" w:cs="Times New Roman"/>
                      <w:i/>
                      <w:sz w:val="24"/>
                      <w:szCs w:val="24"/>
                    </w:rPr>
                  </w:pPr>
                  <w:r w:rsidRPr="00715977">
                    <w:rPr>
                      <w:rFonts w:ascii="Times New Roman" w:hAnsi="Times New Roman" w:cs="Times New Roman"/>
                      <w:i/>
                      <w:sz w:val="24"/>
                      <w:szCs w:val="24"/>
                    </w:rPr>
                    <w:t>Білдім</w:t>
                  </w:r>
                </w:p>
              </w:tc>
              <w:tc>
                <w:tcPr>
                  <w:tcW w:w="1649" w:type="dxa"/>
                </w:tcPr>
                <w:p w:rsidR="00C96D8C" w:rsidRPr="00715977" w:rsidRDefault="00C96D8C" w:rsidP="0001415F">
                  <w:pPr>
                    <w:rPr>
                      <w:rFonts w:ascii="Times New Roman" w:hAnsi="Times New Roman" w:cs="Times New Roman"/>
                      <w:i/>
                      <w:sz w:val="24"/>
                      <w:szCs w:val="24"/>
                    </w:rPr>
                  </w:pPr>
                  <w:r w:rsidRPr="00715977">
                    <w:rPr>
                      <w:rFonts w:ascii="Times New Roman" w:hAnsi="Times New Roman" w:cs="Times New Roman"/>
                      <w:i/>
                      <w:sz w:val="24"/>
                      <w:szCs w:val="24"/>
                    </w:rPr>
                    <w:t>Білемін</w:t>
                  </w:r>
                </w:p>
              </w:tc>
              <w:tc>
                <w:tcPr>
                  <w:tcW w:w="1650" w:type="dxa"/>
                </w:tcPr>
                <w:p w:rsidR="00C96D8C" w:rsidRPr="00715977" w:rsidRDefault="00C96D8C" w:rsidP="0001415F">
                  <w:pPr>
                    <w:rPr>
                      <w:rFonts w:ascii="Times New Roman" w:hAnsi="Times New Roman" w:cs="Times New Roman"/>
                      <w:i/>
                      <w:sz w:val="24"/>
                      <w:szCs w:val="24"/>
                    </w:rPr>
                  </w:pPr>
                  <w:r w:rsidRPr="00715977">
                    <w:rPr>
                      <w:rFonts w:ascii="Times New Roman" w:hAnsi="Times New Roman" w:cs="Times New Roman"/>
                      <w:i/>
                      <w:sz w:val="24"/>
                      <w:szCs w:val="24"/>
                    </w:rPr>
                    <w:t>Білгім келеді</w:t>
                  </w:r>
                </w:p>
              </w:tc>
            </w:tr>
            <w:tr w:rsidR="00C96D8C" w:rsidRPr="00715977" w:rsidTr="0001415F">
              <w:tc>
                <w:tcPr>
                  <w:tcW w:w="1649" w:type="dxa"/>
                </w:tcPr>
                <w:p w:rsidR="00C96D8C" w:rsidRPr="00715977" w:rsidRDefault="00C96D8C" w:rsidP="0001415F">
                  <w:pPr>
                    <w:rPr>
                      <w:rFonts w:ascii="Times New Roman" w:hAnsi="Times New Roman" w:cs="Times New Roman"/>
                      <w:i/>
                      <w:sz w:val="24"/>
                      <w:szCs w:val="24"/>
                    </w:rPr>
                  </w:pPr>
                </w:p>
              </w:tc>
              <w:tc>
                <w:tcPr>
                  <w:tcW w:w="1649" w:type="dxa"/>
                </w:tcPr>
                <w:p w:rsidR="00C96D8C" w:rsidRPr="00715977" w:rsidRDefault="00C96D8C" w:rsidP="0001415F">
                  <w:pPr>
                    <w:rPr>
                      <w:rFonts w:ascii="Times New Roman" w:hAnsi="Times New Roman" w:cs="Times New Roman"/>
                      <w:i/>
                      <w:sz w:val="24"/>
                      <w:szCs w:val="24"/>
                    </w:rPr>
                  </w:pPr>
                </w:p>
              </w:tc>
              <w:tc>
                <w:tcPr>
                  <w:tcW w:w="1650" w:type="dxa"/>
                </w:tcPr>
                <w:p w:rsidR="00C96D8C" w:rsidRPr="00715977" w:rsidRDefault="00C96D8C" w:rsidP="0001415F">
                  <w:pPr>
                    <w:rPr>
                      <w:rFonts w:ascii="Times New Roman" w:hAnsi="Times New Roman" w:cs="Times New Roman"/>
                      <w:i/>
                      <w:sz w:val="24"/>
                      <w:szCs w:val="24"/>
                    </w:rPr>
                  </w:pPr>
                </w:p>
              </w:tc>
            </w:tr>
          </w:tbl>
          <w:p w:rsidR="00C96D8C" w:rsidRPr="00715977" w:rsidRDefault="00C96D8C" w:rsidP="0001415F">
            <w:pPr>
              <w:spacing w:after="0"/>
              <w:rPr>
                <w:rFonts w:ascii="Times New Roman" w:hAnsi="Times New Roman" w:cs="Times New Roman"/>
                <w:b/>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Слайдта көрсетілген ресурстарды талқылайды</w:t>
            </w: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Видеороликтан тақырыпқа сай берілген түсініктерді дамыту  арқылы, мәтіндегі тапсырмаларды орындау  барысында ой өрісін жетілдіру  арқылы бәсекелеседі</w:t>
            </w: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Слайдта  берілген сұрақ жауапты  орындайды</w:t>
            </w: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Сұрақ жауап  арқылы сұраққа жауап береді, логикалық ойлай білуі мен сыни көзқарасы таныта білу дағдылары қалыптасады</w:t>
            </w:r>
          </w:p>
        </w:tc>
        <w:tc>
          <w:tcPr>
            <w:tcW w:w="1843"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 xml:space="preserve">Смаликтер арқылы </w:t>
            </w: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ҚБ өзін өзі  бағалау</w:t>
            </w: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autoSpaceDE w:val="0"/>
              <w:autoSpaceDN w:val="0"/>
              <w:adjustRightInd w:val="0"/>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ҚБ: «Баспалдақ» әдісі  1.Білімім төмен</w:t>
            </w:r>
          </w:p>
          <w:p w:rsidR="00C96D8C" w:rsidRPr="00715977" w:rsidRDefault="00C96D8C" w:rsidP="0001415F">
            <w:pPr>
              <w:autoSpaceDE w:val="0"/>
              <w:autoSpaceDN w:val="0"/>
              <w:adjustRightInd w:val="0"/>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 xml:space="preserve">2.Орташа     3.Орташадан жоғары   4. Жоғары                                                  </w:t>
            </w:r>
          </w:p>
          <w:p w:rsidR="00C96D8C" w:rsidRPr="00715977" w:rsidRDefault="00C96D8C" w:rsidP="0001415F">
            <w:pPr>
              <w:spacing w:after="0"/>
              <w:rPr>
                <w:rFonts w:ascii="Times New Roman" w:hAnsi="Times New Roman" w:cs="Times New Roman"/>
                <w:sz w:val="24"/>
                <w:szCs w:val="24"/>
              </w:rPr>
            </w:pPr>
            <w:r w:rsidRPr="00715977">
              <w:rPr>
                <w:rFonts w:ascii="Times New Roman" w:eastAsia="Calibri" w:hAnsi="Times New Roman" w:cs="Times New Roman"/>
                <w:b/>
                <w:sz w:val="24"/>
                <w:szCs w:val="24"/>
                <w:lang w:eastAsia="ru-RU"/>
              </w:rPr>
              <w:lastRenderedPageBreak/>
              <w:t>ҚБ</w:t>
            </w:r>
            <w:r w:rsidRPr="00715977">
              <w:rPr>
                <w:rFonts w:ascii="Times New Roman" w:eastAsia="Calibri" w:hAnsi="Times New Roman" w:cs="Times New Roman"/>
                <w:color w:val="000000"/>
                <w:sz w:val="24"/>
                <w:szCs w:val="24"/>
                <w:lang w:eastAsia="ru-RU"/>
              </w:rPr>
              <w:t>: Мұғалім тарапынан жүретін бағалау  «Ауызша мадақтау</w:t>
            </w:r>
          </w:p>
        </w:tc>
        <w:tc>
          <w:tcPr>
            <w:tcW w:w="1559"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Слайдар</w:t>
            </w: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p>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Ашық сұрап-жауаптар</w:t>
            </w:r>
          </w:p>
        </w:tc>
      </w:tr>
      <w:tr w:rsidR="00C96D8C" w:rsidRPr="00715977" w:rsidTr="0001415F">
        <w:tc>
          <w:tcPr>
            <w:tcW w:w="2410"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Сабақтыңсоңы</w:t>
            </w:r>
          </w:p>
          <w:p w:rsidR="00C96D8C" w:rsidRPr="00715977" w:rsidRDefault="00C96D8C" w:rsidP="0001415F">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C96D8C" w:rsidRPr="00715977" w:rsidRDefault="00C96D8C" w:rsidP="0001415F">
            <w:pPr>
              <w:shd w:val="clear" w:color="auto" w:fill="FFFFFF"/>
              <w:spacing w:after="0" w:line="240" w:lineRule="auto"/>
              <w:rPr>
                <w:rFonts w:ascii="Times New Roman" w:eastAsia="Times New Roman" w:hAnsi="Times New Roman" w:cs="Times New Roman"/>
                <w:color w:val="000000"/>
                <w:sz w:val="24"/>
                <w:szCs w:val="24"/>
                <w:lang w:eastAsia="ru-RU"/>
              </w:rPr>
            </w:pPr>
            <w:r w:rsidRPr="00715977">
              <w:rPr>
                <w:rFonts w:ascii="Times New Roman" w:eastAsia="Times New Roman" w:hAnsi="Times New Roman" w:cs="Times New Roman"/>
                <w:b/>
                <w:bCs/>
                <w:color w:val="000000"/>
                <w:sz w:val="24"/>
                <w:szCs w:val="24"/>
                <w:lang w:eastAsia="ru-RU"/>
              </w:rPr>
              <w:t>Екі түрлі түсініктеме күнделігі.</w:t>
            </w:r>
          </w:p>
          <w:p w:rsidR="00C96D8C" w:rsidRPr="00715977" w:rsidRDefault="00C96D8C" w:rsidP="0001415F">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15977">
              <w:rPr>
                <w:rFonts w:ascii="Times New Roman" w:eastAsia="Times New Roman" w:hAnsi="Times New Roman" w:cs="Times New Roman"/>
                <w:color w:val="000000"/>
                <w:sz w:val="24"/>
                <w:szCs w:val="24"/>
                <w:lang w:eastAsia="ru-RU"/>
              </w:rPr>
              <w:t xml:space="preserve">Оқушылардан дәптердің бетін (не таратылып берген парақты) ортасынан вертикаль сызықпен бөлу сұралады. </w:t>
            </w:r>
            <w:proofErr w:type="spellStart"/>
            <w:r w:rsidRPr="00715977">
              <w:rPr>
                <w:rFonts w:ascii="Times New Roman" w:eastAsia="Times New Roman" w:hAnsi="Times New Roman" w:cs="Times New Roman"/>
                <w:color w:val="000000"/>
                <w:sz w:val="24"/>
                <w:szCs w:val="24"/>
                <w:lang w:val="ru-RU" w:eastAsia="ru-RU"/>
              </w:rPr>
              <w:t>Мәтінді</w:t>
            </w:r>
            <w:proofErr w:type="spellEnd"/>
            <w:r w:rsidRPr="00715977">
              <w:rPr>
                <w:rFonts w:ascii="Times New Roman" w:eastAsia="Times New Roman" w:hAnsi="Times New Roman" w:cs="Times New Roman"/>
                <w:color w:val="000000"/>
                <w:sz w:val="24"/>
                <w:szCs w:val="24"/>
                <w:lang w:val="ru-RU" w:eastAsia="ru-RU"/>
              </w:rPr>
              <w:t xml:space="preserve"> </w:t>
            </w:r>
            <w:proofErr w:type="spellStart"/>
            <w:r w:rsidRPr="00715977">
              <w:rPr>
                <w:rFonts w:ascii="Times New Roman" w:eastAsia="Times New Roman" w:hAnsi="Times New Roman" w:cs="Times New Roman"/>
                <w:color w:val="000000"/>
                <w:sz w:val="24"/>
                <w:szCs w:val="24"/>
                <w:lang w:val="ru-RU" w:eastAsia="ru-RU"/>
              </w:rPr>
              <w:t>оқу</w:t>
            </w:r>
            <w:proofErr w:type="spellEnd"/>
            <w:r w:rsidRPr="00715977">
              <w:rPr>
                <w:rFonts w:ascii="Times New Roman" w:eastAsia="Times New Roman" w:hAnsi="Times New Roman" w:cs="Times New Roman"/>
                <w:color w:val="000000"/>
                <w:sz w:val="24"/>
                <w:szCs w:val="24"/>
                <w:lang w:val="ru-RU" w:eastAsia="ru-RU"/>
              </w:rPr>
              <w:t xml:space="preserve"> </w:t>
            </w:r>
            <w:proofErr w:type="spellStart"/>
            <w:r w:rsidRPr="00715977">
              <w:rPr>
                <w:rFonts w:ascii="Times New Roman" w:eastAsia="Times New Roman" w:hAnsi="Times New Roman" w:cs="Times New Roman"/>
                <w:color w:val="000000"/>
                <w:sz w:val="24"/>
                <w:szCs w:val="24"/>
                <w:lang w:val="ru-RU" w:eastAsia="ru-RU"/>
              </w:rPr>
              <w:t>барысында</w:t>
            </w:r>
            <w:proofErr w:type="spellEnd"/>
            <w:r w:rsidRPr="00715977">
              <w:rPr>
                <w:rFonts w:ascii="Times New Roman" w:eastAsia="Times New Roman" w:hAnsi="Times New Roman" w:cs="Times New Roman"/>
                <w:color w:val="000000"/>
                <w:sz w:val="24"/>
                <w:szCs w:val="24"/>
                <w:lang w:val="ru-RU" w:eastAsia="ru-RU"/>
              </w:rPr>
              <w:t xml:space="preserve"> </w:t>
            </w:r>
            <w:proofErr w:type="spellStart"/>
            <w:r w:rsidRPr="00715977">
              <w:rPr>
                <w:rFonts w:ascii="Times New Roman" w:eastAsia="Times New Roman" w:hAnsi="Times New Roman" w:cs="Times New Roman"/>
                <w:color w:val="000000"/>
                <w:sz w:val="24"/>
                <w:szCs w:val="24"/>
                <w:lang w:val="ru-RU" w:eastAsia="ru-RU"/>
              </w:rPr>
              <w:t>олар</w:t>
            </w:r>
            <w:proofErr w:type="spellEnd"/>
            <w:r w:rsidRPr="00715977">
              <w:rPr>
                <w:rFonts w:ascii="Times New Roman" w:eastAsia="Times New Roman" w:hAnsi="Times New Roman" w:cs="Times New Roman"/>
                <w:color w:val="000000"/>
                <w:sz w:val="24"/>
                <w:szCs w:val="24"/>
                <w:lang w:val="ru-RU" w:eastAsia="ru-RU"/>
              </w:rPr>
              <w:t>:</w:t>
            </w:r>
          </w:p>
          <w:p w:rsidR="00C96D8C" w:rsidRPr="00715977" w:rsidRDefault="00C96D8C" w:rsidP="0001415F">
            <w:pPr>
              <w:shd w:val="clear" w:color="auto" w:fill="FFFFFF"/>
              <w:spacing w:after="0" w:line="240" w:lineRule="auto"/>
              <w:rPr>
                <w:rFonts w:ascii="Times New Roman" w:eastAsia="Times New Roman" w:hAnsi="Times New Roman" w:cs="Times New Roman"/>
                <w:color w:val="000000"/>
                <w:sz w:val="24"/>
                <w:szCs w:val="24"/>
                <w:lang w:val="ru-RU" w:eastAsia="ru-RU"/>
              </w:rPr>
            </w:pPr>
          </w:p>
          <w:tbl>
            <w:tblPr>
              <w:tblW w:w="643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282"/>
              <w:gridCol w:w="3153"/>
            </w:tblGrid>
            <w:tr w:rsidR="00C96D8C" w:rsidRPr="00715977" w:rsidTr="0001415F">
              <w:trPr>
                <w:trHeight w:val="105"/>
              </w:trPr>
              <w:tc>
                <w:tcPr>
                  <w:tcW w:w="3045" w:type="dxa"/>
                  <w:tcBorders>
                    <w:top w:val="single" w:sz="8" w:space="0" w:color="CF7B79"/>
                    <w:left w:val="single" w:sz="8" w:space="0" w:color="CF7B79"/>
                    <w:bottom w:val="single" w:sz="8" w:space="0" w:color="CF7B79"/>
                    <w:right w:val="single" w:sz="8" w:space="0" w:color="CF7B79"/>
                  </w:tcBorders>
                  <w:shd w:val="clear" w:color="auto" w:fill="FFFFFF"/>
                  <w:tcMar>
                    <w:top w:w="0" w:type="dxa"/>
                    <w:left w:w="115" w:type="dxa"/>
                    <w:bottom w:w="0" w:type="dxa"/>
                    <w:right w:w="115" w:type="dxa"/>
                  </w:tcMar>
                  <w:hideMark/>
                </w:tcPr>
                <w:p w:rsidR="00C96D8C" w:rsidRPr="00715977" w:rsidRDefault="00C96D8C" w:rsidP="0001415F">
                  <w:pPr>
                    <w:spacing w:after="0" w:line="105" w:lineRule="atLeast"/>
                    <w:rPr>
                      <w:rFonts w:ascii="Times New Roman" w:eastAsia="Times New Roman" w:hAnsi="Times New Roman" w:cs="Times New Roman"/>
                      <w:color w:val="000000"/>
                      <w:sz w:val="24"/>
                      <w:szCs w:val="24"/>
                      <w:lang w:val="ru-RU" w:eastAsia="ru-RU"/>
                    </w:rPr>
                  </w:pPr>
                  <w:proofErr w:type="spellStart"/>
                  <w:r w:rsidRPr="00715977">
                    <w:rPr>
                      <w:rFonts w:ascii="Times New Roman" w:eastAsia="Times New Roman" w:hAnsi="Times New Roman" w:cs="Times New Roman"/>
                      <w:color w:val="000000"/>
                      <w:sz w:val="24"/>
                      <w:szCs w:val="24"/>
                      <w:lang w:val="ru-RU" w:eastAsia="ru-RU"/>
                    </w:rPr>
                    <w:t>Бө</w:t>
                  </w:r>
                  <w:proofErr w:type="gramStart"/>
                  <w:r w:rsidRPr="00715977">
                    <w:rPr>
                      <w:rFonts w:ascii="Times New Roman" w:eastAsia="Times New Roman" w:hAnsi="Times New Roman" w:cs="Times New Roman"/>
                      <w:color w:val="000000"/>
                      <w:sz w:val="24"/>
                      <w:szCs w:val="24"/>
                      <w:lang w:val="ru-RU" w:eastAsia="ru-RU"/>
                    </w:rPr>
                    <w:t>л</w:t>
                  </w:r>
                  <w:proofErr w:type="gramEnd"/>
                  <w:r w:rsidRPr="00715977">
                    <w:rPr>
                      <w:rFonts w:ascii="Times New Roman" w:eastAsia="Times New Roman" w:hAnsi="Times New Roman" w:cs="Times New Roman"/>
                      <w:color w:val="000000"/>
                      <w:sz w:val="24"/>
                      <w:szCs w:val="24"/>
                      <w:lang w:val="ru-RU" w:eastAsia="ru-RU"/>
                    </w:rPr>
                    <w:t>іктің</w:t>
                  </w:r>
                  <w:proofErr w:type="spellEnd"/>
                  <w:r w:rsidRPr="00715977">
                    <w:rPr>
                      <w:rFonts w:ascii="Times New Roman" w:eastAsia="Times New Roman" w:hAnsi="Times New Roman" w:cs="Times New Roman"/>
                      <w:color w:val="000000"/>
                      <w:sz w:val="24"/>
                      <w:szCs w:val="24"/>
                      <w:lang w:val="ru-RU" w:eastAsia="ru-RU"/>
                    </w:rPr>
                    <w:t xml:space="preserve"> </w:t>
                  </w:r>
                  <w:proofErr w:type="spellStart"/>
                  <w:r w:rsidRPr="00715977">
                    <w:rPr>
                      <w:rFonts w:ascii="Times New Roman" w:eastAsia="Times New Roman" w:hAnsi="Times New Roman" w:cs="Times New Roman"/>
                      <w:color w:val="000000"/>
                      <w:sz w:val="24"/>
                      <w:szCs w:val="24"/>
                      <w:lang w:val="ru-RU" w:eastAsia="ru-RU"/>
                    </w:rPr>
                    <w:t>оң</w:t>
                  </w:r>
                  <w:proofErr w:type="spellEnd"/>
                  <w:r w:rsidRPr="00715977">
                    <w:rPr>
                      <w:rFonts w:ascii="Times New Roman" w:eastAsia="Times New Roman" w:hAnsi="Times New Roman" w:cs="Times New Roman"/>
                      <w:color w:val="000000"/>
                      <w:sz w:val="24"/>
                      <w:szCs w:val="24"/>
                      <w:lang w:val="ru-RU" w:eastAsia="ru-RU"/>
                    </w:rPr>
                    <w:t xml:space="preserve"> </w:t>
                  </w:r>
                  <w:proofErr w:type="spellStart"/>
                  <w:r w:rsidRPr="00715977">
                    <w:rPr>
                      <w:rFonts w:ascii="Times New Roman" w:eastAsia="Times New Roman" w:hAnsi="Times New Roman" w:cs="Times New Roman"/>
                      <w:color w:val="000000"/>
                      <w:sz w:val="24"/>
                      <w:szCs w:val="24"/>
                      <w:lang w:val="ru-RU" w:eastAsia="ru-RU"/>
                    </w:rPr>
                    <w:t>жағына</w:t>
                  </w:r>
                  <w:proofErr w:type="spellEnd"/>
                </w:p>
              </w:tc>
              <w:tc>
                <w:tcPr>
                  <w:tcW w:w="2925" w:type="dxa"/>
                  <w:tcBorders>
                    <w:top w:val="single" w:sz="8" w:space="0" w:color="CF7B79"/>
                    <w:left w:val="single" w:sz="8" w:space="0" w:color="CF7B79"/>
                    <w:bottom w:val="single" w:sz="8" w:space="0" w:color="CF7B79"/>
                    <w:right w:val="single" w:sz="8" w:space="0" w:color="CF7B79"/>
                  </w:tcBorders>
                  <w:shd w:val="clear" w:color="auto" w:fill="FFFFFF"/>
                  <w:tcMar>
                    <w:top w:w="0" w:type="dxa"/>
                    <w:left w:w="115" w:type="dxa"/>
                    <w:bottom w:w="0" w:type="dxa"/>
                    <w:right w:w="115" w:type="dxa"/>
                  </w:tcMar>
                  <w:hideMark/>
                </w:tcPr>
                <w:p w:rsidR="00C96D8C" w:rsidRPr="00715977" w:rsidRDefault="00C96D8C" w:rsidP="0001415F">
                  <w:pPr>
                    <w:spacing w:after="0" w:line="105" w:lineRule="atLeast"/>
                    <w:rPr>
                      <w:rFonts w:ascii="Times New Roman" w:eastAsia="Times New Roman" w:hAnsi="Times New Roman" w:cs="Times New Roman"/>
                      <w:color w:val="000000"/>
                      <w:sz w:val="24"/>
                      <w:szCs w:val="24"/>
                      <w:lang w:val="ru-RU" w:eastAsia="ru-RU"/>
                    </w:rPr>
                  </w:pPr>
                  <w:proofErr w:type="spellStart"/>
                  <w:r w:rsidRPr="00715977">
                    <w:rPr>
                      <w:rFonts w:ascii="Times New Roman" w:eastAsia="Times New Roman" w:hAnsi="Times New Roman" w:cs="Times New Roman"/>
                      <w:color w:val="000000"/>
                      <w:sz w:val="24"/>
                      <w:szCs w:val="24"/>
                      <w:lang w:val="ru-RU" w:eastAsia="ru-RU"/>
                    </w:rPr>
                    <w:t>Сол</w:t>
                  </w:r>
                  <w:proofErr w:type="spellEnd"/>
                  <w:r w:rsidRPr="00715977">
                    <w:rPr>
                      <w:rFonts w:ascii="Times New Roman" w:eastAsia="Times New Roman" w:hAnsi="Times New Roman" w:cs="Times New Roman"/>
                      <w:color w:val="000000"/>
                      <w:sz w:val="24"/>
                      <w:szCs w:val="24"/>
                      <w:lang w:val="ru-RU" w:eastAsia="ru-RU"/>
                    </w:rPr>
                    <w:t xml:space="preserve"> </w:t>
                  </w:r>
                  <w:proofErr w:type="spellStart"/>
                  <w:r w:rsidRPr="00715977">
                    <w:rPr>
                      <w:rFonts w:ascii="Times New Roman" w:eastAsia="Times New Roman" w:hAnsi="Times New Roman" w:cs="Times New Roman"/>
                      <w:color w:val="000000"/>
                      <w:sz w:val="24"/>
                      <w:szCs w:val="24"/>
                      <w:lang w:val="ru-RU" w:eastAsia="ru-RU"/>
                    </w:rPr>
                    <w:t>жағына</w:t>
                  </w:r>
                  <w:proofErr w:type="spellEnd"/>
                </w:p>
              </w:tc>
            </w:tr>
            <w:tr w:rsidR="00C96D8C" w:rsidRPr="00715977" w:rsidTr="0001415F">
              <w:trPr>
                <w:trHeight w:val="1050"/>
              </w:trPr>
              <w:tc>
                <w:tcPr>
                  <w:tcW w:w="3045" w:type="dxa"/>
                  <w:tcBorders>
                    <w:top w:val="single" w:sz="8" w:space="0" w:color="CF7B79"/>
                    <w:left w:val="single" w:sz="8" w:space="0" w:color="CF7B79"/>
                    <w:bottom w:val="single" w:sz="8" w:space="0" w:color="CF7B79"/>
                    <w:right w:val="nil"/>
                  </w:tcBorders>
                  <w:shd w:val="clear" w:color="auto" w:fill="FFFFFF"/>
                  <w:tcMar>
                    <w:top w:w="0" w:type="dxa"/>
                    <w:left w:w="115" w:type="dxa"/>
                    <w:bottom w:w="0" w:type="dxa"/>
                    <w:right w:w="0" w:type="dxa"/>
                  </w:tcMar>
                  <w:hideMark/>
                </w:tcPr>
                <w:p w:rsidR="00C96D8C" w:rsidRPr="00715977" w:rsidRDefault="00C96D8C" w:rsidP="0001415F">
                  <w:pPr>
                    <w:spacing w:after="0" w:line="240" w:lineRule="auto"/>
                    <w:rPr>
                      <w:rFonts w:ascii="Times New Roman" w:eastAsia="Times New Roman" w:hAnsi="Times New Roman" w:cs="Times New Roman"/>
                      <w:color w:val="000000"/>
                      <w:sz w:val="24"/>
                      <w:szCs w:val="24"/>
                      <w:lang w:eastAsia="ru-RU"/>
                    </w:rPr>
                  </w:pPr>
                  <w:r w:rsidRPr="00715977">
                    <w:rPr>
                      <w:rFonts w:ascii="Times New Roman" w:eastAsia="Times New Roman" w:hAnsi="Times New Roman" w:cs="Times New Roman"/>
                      <w:b/>
                      <w:bCs/>
                      <w:color w:val="000000"/>
                      <w:sz w:val="24"/>
                      <w:szCs w:val="24"/>
                      <w:lang w:eastAsia="ru-RU"/>
                    </w:rPr>
                    <w:t>Мәтіндегі қатты әсер еткен тұстарды, үзінділерді жазады.</w:t>
                  </w:r>
                </w:p>
              </w:tc>
              <w:tc>
                <w:tcPr>
                  <w:tcW w:w="2925" w:type="dxa"/>
                  <w:tcBorders>
                    <w:top w:val="single" w:sz="8" w:space="0" w:color="CF7B79"/>
                    <w:left w:val="nil"/>
                    <w:bottom w:val="single" w:sz="8" w:space="0" w:color="CF7B79"/>
                    <w:right w:val="single" w:sz="8" w:space="0" w:color="CF7B79"/>
                  </w:tcBorders>
                  <w:shd w:val="clear" w:color="auto" w:fill="FFFFFF"/>
                  <w:tcMar>
                    <w:top w:w="0" w:type="dxa"/>
                    <w:left w:w="0" w:type="dxa"/>
                    <w:bottom w:w="0" w:type="dxa"/>
                    <w:right w:w="115" w:type="dxa"/>
                  </w:tcMar>
                  <w:hideMark/>
                </w:tcPr>
                <w:p w:rsidR="00C96D8C" w:rsidRPr="00715977" w:rsidRDefault="00C96D8C" w:rsidP="0001415F">
                  <w:pPr>
                    <w:spacing w:after="0" w:line="240" w:lineRule="auto"/>
                    <w:rPr>
                      <w:rFonts w:ascii="Times New Roman" w:eastAsia="Times New Roman" w:hAnsi="Times New Roman" w:cs="Times New Roman"/>
                      <w:color w:val="000000"/>
                      <w:sz w:val="24"/>
                      <w:szCs w:val="24"/>
                      <w:lang w:eastAsia="ru-RU"/>
                    </w:rPr>
                  </w:pPr>
                  <w:r w:rsidRPr="00715977">
                    <w:rPr>
                      <w:rFonts w:ascii="Times New Roman" w:eastAsia="Times New Roman" w:hAnsi="Times New Roman" w:cs="Times New Roman"/>
                      <w:color w:val="000000"/>
                      <w:sz w:val="24"/>
                      <w:szCs w:val="24"/>
                      <w:lang w:eastAsia="ru-RU"/>
                    </w:rPr>
                    <w:t>Сол әсер еткен үзінділер жайлы пікір жазады (нені еске түсіреді, себеп-салдары қандай, қандай сұрақ бар т.б.)</w:t>
                  </w:r>
                </w:p>
              </w:tc>
            </w:tr>
          </w:tbl>
          <w:p w:rsidR="00C96D8C" w:rsidRPr="00715977" w:rsidRDefault="00C96D8C" w:rsidP="0001415F">
            <w:pPr>
              <w:spacing w:after="0"/>
              <w:ind w:firstLine="70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spacing w:after="0"/>
              <w:rPr>
                <w:rFonts w:ascii="Times New Roman" w:hAnsi="Times New Roman" w:cs="Times New Roman"/>
                <w:sz w:val="24"/>
                <w:szCs w:val="24"/>
              </w:rPr>
            </w:pPr>
            <w:r w:rsidRPr="00715977">
              <w:rPr>
                <w:rFonts w:ascii="Times New Roman" w:hAnsi="Times New Roman" w:cs="Times New Roman"/>
                <w:sz w:val="24"/>
                <w:szCs w:val="24"/>
              </w:rPr>
              <w:t>Рефлексия парағы</w:t>
            </w:r>
          </w:p>
        </w:tc>
      </w:tr>
    </w:tbl>
    <w:tbl>
      <w:tblPr>
        <w:tblStyle w:val="a3"/>
        <w:tblW w:w="16160" w:type="dxa"/>
        <w:tblInd w:w="-601" w:type="dxa"/>
        <w:tblLayout w:type="fixed"/>
        <w:tblLook w:val="04A0" w:firstRow="1" w:lastRow="0" w:firstColumn="1" w:lastColumn="0" w:noHBand="0" w:noVBand="1"/>
      </w:tblPr>
      <w:tblGrid>
        <w:gridCol w:w="3545"/>
        <w:gridCol w:w="12615"/>
      </w:tblGrid>
      <w:tr w:rsidR="00C96D8C" w:rsidRPr="00715977" w:rsidTr="0001415F">
        <w:tc>
          <w:tcPr>
            <w:tcW w:w="3545"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jc w:val="center"/>
              <w:rPr>
                <w:rFonts w:ascii="Times New Roman" w:hAnsi="Times New Roman" w:cs="Times New Roman"/>
                <w:b/>
                <w:sz w:val="24"/>
                <w:szCs w:val="24"/>
              </w:rPr>
            </w:pPr>
            <w:r w:rsidRPr="00715977">
              <w:rPr>
                <w:rFonts w:ascii="Times New Roman" w:hAnsi="Times New Roman" w:cs="Times New Roman"/>
                <w:b/>
                <w:sz w:val="24"/>
                <w:szCs w:val="24"/>
              </w:rPr>
              <w:t xml:space="preserve">Үйге тапсырма </w:t>
            </w:r>
          </w:p>
        </w:tc>
        <w:tc>
          <w:tcPr>
            <w:tcW w:w="12615" w:type="dxa"/>
            <w:tcBorders>
              <w:top w:val="single" w:sz="4" w:space="0" w:color="auto"/>
              <w:left w:val="single" w:sz="4" w:space="0" w:color="auto"/>
              <w:bottom w:val="single" w:sz="4" w:space="0" w:color="auto"/>
              <w:right w:val="single" w:sz="4" w:space="0" w:color="auto"/>
            </w:tcBorders>
          </w:tcPr>
          <w:p w:rsidR="00C96D8C" w:rsidRPr="00715977" w:rsidRDefault="00C96D8C" w:rsidP="0001415F">
            <w:pPr>
              <w:rPr>
                <w:rFonts w:ascii="Times New Roman" w:hAnsi="Times New Roman" w:cs="Times New Roman"/>
                <w:b/>
                <w:i/>
                <w:sz w:val="24"/>
                <w:szCs w:val="24"/>
              </w:rPr>
            </w:pPr>
            <w:r w:rsidRPr="00715977">
              <w:rPr>
                <w:rFonts w:ascii="Times New Roman" w:hAnsi="Times New Roman" w:cs="Times New Roman"/>
                <w:b/>
                <w:i/>
                <w:sz w:val="24"/>
                <w:szCs w:val="24"/>
              </w:rPr>
              <w:t>Үйге тапсырма:</w:t>
            </w:r>
          </w:p>
          <w:p w:rsidR="00C96D8C" w:rsidRPr="00715977" w:rsidRDefault="00C96D8C" w:rsidP="0001415F">
            <w:pPr>
              <w:pStyle w:val="NESTGTableBullet"/>
            </w:pPr>
            <w:r w:rsidRPr="00715977">
              <w:t>БАҚ-тан тіл туралы мақала оқып,өз пікірін дайындау</w:t>
            </w:r>
          </w:p>
        </w:tc>
      </w:tr>
    </w:tbl>
    <w:tbl>
      <w:tblPr>
        <w:tblpPr w:leftFromText="180" w:rightFromText="180" w:vertAnchor="text" w:tblpX="-658" w:tblpY="1"/>
        <w:tblOverlap w:val="never"/>
        <w:tblW w:w="545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6202"/>
        <w:gridCol w:w="284"/>
        <w:gridCol w:w="3825"/>
        <w:gridCol w:w="5815"/>
      </w:tblGrid>
      <w:tr w:rsidR="00C96D8C" w:rsidRPr="00715977" w:rsidTr="0001415F">
        <w:tc>
          <w:tcPr>
            <w:tcW w:w="1923" w:type="pct"/>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jc w:val="center"/>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1274" w:type="pct"/>
            <w:gridSpan w:val="2"/>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jc w:val="center"/>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Бағалау – Сіз оқушылардың материалды игеру деңгейін қалай тексеруді жоспарлап отырсыз?</w:t>
            </w:r>
          </w:p>
        </w:tc>
        <w:tc>
          <w:tcPr>
            <w:tcW w:w="1802" w:type="pct"/>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jc w:val="center"/>
              <w:rPr>
                <w:rFonts w:ascii="Times New Roman" w:eastAsia="Times New Roman" w:hAnsi="Times New Roman" w:cs="Times New Roman"/>
                <w:b/>
                <w:sz w:val="24"/>
                <w:szCs w:val="24"/>
                <w:highlight w:val="yellow"/>
              </w:rPr>
            </w:pPr>
            <w:r w:rsidRPr="00715977">
              <w:rPr>
                <w:rFonts w:ascii="Times New Roman" w:eastAsia="Times New Roman" w:hAnsi="Times New Roman" w:cs="Times New Roman"/>
                <w:b/>
                <w:sz w:val="24"/>
                <w:szCs w:val="24"/>
              </w:rPr>
              <w:t>Денсаулық және қауіпсіздік техникасын сақтау</w:t>
            </w:r>
            <w:r w:rsidRPr="00715977">
              <w:rPr>
                <w:rFonts w:ascii="Times New Roman" w:eastAsia="Times New Roman" w:hAnsi="Times New Roman" w:cs="Times New Roman"/>
                <w:b/>
                <w:sz w:val="24"/>
                <w:szCs w:val="24"/>
              </w:rPr>
              <w:br/>
            </w:r>
            <w:r w:rsidRPr="00715977">
              <w:rPr>
                <w:rFonts w:ascii="Times New Roman" w:eastAsia="Times New Roman" w:hAnsi="Times New Roman" w:cs="Times New Roman"/>
                <w:b/>
                <w:sz w:val="24"/>
                <w:szCs w:val="24"/>
              </w:rPr>
              <w:br/>
            </w:r>
          </w:p>
        </w:tc>
      </w:tr>
      <w:tr w:rsidR="00C96D8C" w:rsidRPr="00715977" w:rsidTr="0001415F">
        <w:trPr>
          <w:trHeight w:val="896"/>
        </w:trPr>
        <w:tc>
          <w:tcPr>
            <w:tcW w:w="1923" w:type="pct"/>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Саралау: Оқушылардың тақырыпты теориялық тұрғыда жеңіл меңгеруі үшін және негізгі ойды толық түсінуін қолдау мақсатында мына тәсілдерді пайдаландым: </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1.Бейнебаян көру , оқулықпен жұмыстану арқылы «Дереккөздер » арқылы сараладым. </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2. Веендиограммасы, бинго әдісі арқылы қарқындылын сараладым. </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3. «1минуттық әңгіме» арқылы әңгіме-диологқа түседі. </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tc>
        <w:tc>
          <w:tcPr>
            <w:tcW w:w="1274" w:type="pct"/>
            <w:gridSpan w:val="2"/>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bCs/>
                <w:i/>
                <w:sz w:val="24"/>
                <w:szCs w:val="24"/>
              </w:rPr>
            </w:pPr>
            <w:r w:rsidRPr="00715977">
              <w:rPr>
                <w:rFonts w:ascii="Times New Roman" w:eastAsia="Times New Roman" w:hAnsi="Times New Roman" w:cs="Times New Roman"/>
                <w:bCs/>
                <w:i/>
                <w:sz w:val="24"/>
                <w:szCs w:val="24"/>
              </w:rPr>
              <w:lastRenderedPageBreak/>
              <w:t xml:space="preserve"> Сабақ өң бойында оқушыларды алға жетелеу мақсатымда, мадақтап, қолдап отырдым. Оларды дескриптор бойынша, смайликтер, «толық ай, жарты ай, жаңа ай», от шашу әдістерін пайданаландым.</w:t>
            </w:r>
          </w:p>
        </w:tc>
        <w:tc>
          <w:tcPr>
            <w:tcW w:w="1802" w:type="pct"/>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bCs/>
                <w:i/>
                <w:sz w:val="24"/>
                <w:szCs w:val="24"/>
                <w:highlight w:val="yellow"/>
              </w:rPr>
            </w:pPr>
          </w:p>
        </w:tc>
      </w:tr>
      <w:tr w:rsidR="00C96D8C" w:rsidRPr="00715977" w:rsidTr="0001415F">
        <w:trPr>
          <w:cantSplit/>
          <w:trHeight w:val="557"/>
        </w:trPr>
        <w:tc>
          <w:tcPr>
            <w:tcW w:w="2011" w:type="pct"/>
            <w:gridSpan w:val="2"/>
            <w:vMerge w:val="restart"/>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b/>
                <w:i/>
                <w:sz w:val="24"/>
                <w:szCs w:val="24"/>
              </w:rPr>
            </w:pPr>
            <w:r w:rsidRPr="00715977">
              <w:rPr>
                <w:rFonts w:ascii="Times New Roman" w:eastAsia="Times New Roman" w:hAnsi="Times New Roman" w:cs="Times New Roman"/>
                <w:b/>
                <w:i/>
                <w:sz w:val="24"/>
                <w:szCs w:val="24"/>
              </w:rPr>
              <w:lastRenderedPageBreak/>
              <w:t xml:space="preserve">Сабақ бойынша рефлексия </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Сабақ мақсаттары немесе оқу мақсаттары шынайы, қолжетімді болды ма?</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C96D8C" w:rsidRPr="00715977" w:rsidRDefault="00C96D8C" w:rsidP="0001415F">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Сабақ кезеңдерінде уақытты тиімді пайдаландыңыз ба? Сабақ жоспарынан ауытқулар болды ма және неліктен?</w:t>
            </w:r>
          </w:p>
        </w:tc>
        <w:tc>
          <w:tcPr>
            <w:tcW w:w="2989" w:type="pct"/>
            <w:gridSpan w:val="2"/>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tc>
      </w:tr>
      <w:tr w:rsidR="00C96D8C" w:rsidRPr="00715977" w:rsidTr="0001415F">
        <w:trPr>
          <w:cantSplit/>
          <w:trHeight w:val="2265"/>
        </w:trPr>
        <w:tc>
          <w:tcPr>
            <w:tcW w:w="2011" w:type="pct"/>
            <w:gridSpan w:val="2"/>
            <w:vMerge/>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i/>
                <w:sz w:val="24"/>
                <w:szCs w:val="24"/>
              </w:rPr>
            </w:pPr>
          </w:p>
        </w:tc>
      </w:tr>
      <w:tr w:rsidR="00C96D8C" w:rsidRPr="00715977" w:rsidTr="0001415F">
        <w:trPr>
          <w:trHeight w:val="2068"/>
        </w:trPr>
        <w:tc>
          <w:tcPr>
            <w:tcW w:w="5000" w:type="pct"/>
            <w:gridSpan w:val="4"/>
            <w:tcBorders>
              <w:top w:val="single" w:sz="4" w:space="0" w:color="auto"/>
              <w:left w:val="single" w:sz="4" w:space="0" w:color="auto"/>
              <w:bottom w:val="single" w:sz="4" w:space="0" w:color="auto"/>
              <w:right w:val="single" w:sz="4" w:space="0" w:color="auto"/>
            </w:tcBorders>
          </w:tcPr>
          <w:p w:rsidR="00C96D8C" w:rsidRPr="00715977" w:rsidRDefault="00C96D8C" w:rsidP="0001415F">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Жалпы бағалау</w:t>
            </w:r>
          </w:p>
          <w:p w:rsidR="00C96D8C" w:rsidRPr="00715977" w:rsidRDefault="00C96D8C" w:rsidP="0001415F">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Сабақта ең жақсы өткен екі нәрсе (оқыту мен оқуға қатысты)?</w:t>
            </w:r>
          </w:p>
          <w:p w:rsidR="00C96D8C" w:rsidRPr="00715977" w:rsidRDefault="00C96D8C" w:rsidP="0001415F">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1:</w:t>
            </w:r>
          </w:p>
          <w:p w:rsidR="00C96D8C" w:rsidRPr="00715977" w:rsidRDefault="00C96D8C" w:rsidP="0001415F">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2:</w:t>
            </w:r>
          </w:p>
          <w:p w:rsidR="00C96D8C" w:rsidRPr="00715977" w:rsidRDefault="00C96D8C" w:rsidP="0001415F">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Сабақтың бұдан да жақсы өтуіне не оң ықпал етер еді (оқыту мен оқуға қатысты)?</w:t>
            </w:r>
          </w:p>
          <w:p w:rsidR="00C96D8C" w:rsidRPr="00715977" w:rsidRDefault="00C96D8C" w:rsidP="0001415F">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 xml:space="preserve">1: </w:t>
            </w:r>
          </w:p>
          <w:p w:rsidR="00C96D8C" w:rsidRPr="00715977" w:rsidRDefault="00C96D8C" w:rsidP="0001415F">
            <w:pPr>
              <w:widowControl w:val="0"/>
              <w:spacing w:after="0" w:line="260" w:lineRule="exact"/>
              <w:jc w:val="both"/>
              <w:rPr>
                <w:rFonts w:ascii="Times New Roman" w:eastAsia="Times New Roman" w:hAnsi="Times New Roman" w:cs="Times New Roman"/>
                <w:b/>
                <w:bCs/>
                <w:sz w:val="24"/>
                <w:szCs w:val="24"/>
              </w:rPr>
            </w:pPr>
            <w:r w:rsidRPr="00715977">
              <w:rPr>
                <w:rFonts w:ascii="Times New Roman" w:eastAsia="Times New Roman" w:hAnsi="Times New Roman" w:cs="Times New Roman"/>
                <w:b/>
                <w:sz w:val="24"/>
                <w:szCs w:val="24"/>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C96D8C" w:rsidRPr="006E6C00" w:rsidRDefault="00C96D8C" w:rsidP="00C96D8C">
      <w:pPr>
        <w:spacing w:after="0"/>
        <w:jc w:val="center"/>
        <w:rPr>
          <w:rFonts w:ascii="Times New Roman" w:hAnsi="Times New Roman" w:cs="Times New Roman"/>
          <w:b/>
          <w:sz w:val="24"/>
          <w:szCs w:val="24"/>
        </w:rPr>
      </w:pPr>
      <w:r w:rsidRPr="006E6C00">
        <w:rPr>
          <w:rFonts w:ascii="Times New Roman" w:eastAsia="Times New Roman" w:hAnsi="Times New Roman" w:cs="Times New Roman"/>
          <w:b/>
          <w:sz w:val="24"/>
          <w:szCs w:val="24"/>
        </w:rPr>
        <w:br w:type="textWrapping" w:clear="all"/>
      </w:r>
    </w:p>
    <w:p w:rsidR="00C96D8C" w:rsidRPr="002B765D" w:rsidRDefault="00C96D8C" w:rsidP="00C96D8C">
      <w:pPr>
        <w:spacing w:after="0"/>
        <w:rPr>
          <w:rFonts w:ascii="Times New Roman" w:hAnsi="Times New Roman" w:cs="Times New Roman"/>
        </w:rPr>
      </w:pPr>
    </w:p>
    <w:p w:rsidR="00C96D8C" w:rsidRPr="002B765D" w:rsidRDefault="00C96D8C" w:rsidP="00C96D8C">
      <w:pPr>
        <w:spacing w:after="0"/>
        <w:rPr>
          <w:rFonts w:ascii="Times New Roman" w:hAnsi="Times New Roman" w:cs="Times New Roman"/>
        </w:rPr>
      </w:pPr>
    </w:p>
    <w:p w:rsidR="001E3E32" w:rsidRDefault="001E3E32"/>
    <w:sectPr w:rsidR="001E3E32" w:rsidSect="00C96D8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D1"/>
    <w:rsid w:val="001E3E32"/>
    <w:rsid w:val="00A42AD1"/>
    <w:rsid w:val="00C9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8C"/>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96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rsid w:val="00C96D8C"/>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C96D8C"/>
    <w:rPr>
      <w:rFonts w:ascii="Times New Roman" w:eastAsia="Times New Roman" w:hAnsi="Times New Roman" w:cs="Times New Roman"/>
      <w:b/>
      <w:bCs/>
      <w:noProof/>
      <w:sz w:val="24"/>
      <w:szCs w:val="24"/>
      <w:lang w:val="kk-KZ" w:eastAsia="ru-RU"/>
    </w:rPr>
  </w:style>
  <w:style w:type="character" w:styleId="a4">
    <w:name w:val="Hyperlink"/>
    <w:basedOn w:val="a0"/>
    <w:uiPriority w:val="99"/>
    <w:unhideWhenUsed/>
    <w:qFormat/>
    <w:rsid w:val="00C96D8C"/>
    <w:rPr>
      <w:color w:val="0000FF" w:themeColor="hyperlink"/>
      <w:u w:val="single"/>
    </w:rPr>
  </w:style>
  <w:style w:type="paragraph" w:styleId="a5">
    <w:name w:val="Normal (Web)"/>
    <w:basedOn w:val="a"/>
    <w:uiPriority w:val="99"/>
    <w:unhideWhenUsed/>
    <w:rsid w:val="00C96D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6D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D8C"/>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8C"/>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96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rsid w:val="00C96D8C"/>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C96D8C"/>
    <w:rPr>
      <w:rFonts w:ascii="Times New Roman" w:eastAsia="Times New Roman" w:hAnsi="Times New Roman" w:cs="Times New Roman"/>
      <w:b/>
      <w:bCs/>
      <w:noProof/>
      <w:sz w:val="24"/>
      <w:szCs w:val="24"/>
      <w:lang w:val="kk-KZ" w:eastAsia="ru-RU"/>
    </w:rPr>
  </w:style>
  <w:style w:type="character" w:styleId="a4">
    <w:name w:val="Hyperlink"/>
    <w:basedOn w:val="a0"/>
    <w:uiPriority w:val="99"/>
    <w:unhideWhenUsed/>
    <w:qFormat/>
    <w:rsid w:val="00C96D8C"/>
    <w:rPr>
      <w:color w:val="0000FF" w:themeColor="hyperlink"/>
      <w:u w:val="single"/>
    </w:rPr>
  </w:style>
  <w:style w:type="paragraph" w:styleId="a5">
    <w:name w:val="Normal (Web)"/>
    <w:basedOn w:val="a"/>
    <w:uiPriority w:val="99"/>
    <w:unhideWhenUsed/>
    <w:rsid w:val="00C96D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6D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D8C"/>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E%D0%BA%D0%B5%D0%B0%D0%BD%D0%BE%D0%BB%D0%BE%D0%B3%D0%B8%D1%8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kk.wikipedia.org/wiki/%D0%93%D0%B8%D0%B4%D1%80%D0%BE%D0%BB%D0%BE%D0%B3%D0%B8%D1%8F" TargetMode="External"/><Relationship Id="rId12"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D0%93%D0%BB%D1%8F%D1%86%D0%B8%D0%BE%D0%BB%D0%BE%D0%B3%D0%B8%D1%8F" TargetMode="External"/><Relationship Id="rId11" Type="http://schemas.openxmlformats.org/officeDocument/2006/relationships/hyperlink" Target="https://kk.wikipedia.org/wiki/%D3%A8%D0%BD%D0%B4%D1%96%D1%80%D0%B3%D1%96%D1%88_%D0%BA%D2%AF%D1%88%D1%82%D0%B5%D1%80" TargetMode="External"/><Relationship Id="rId5" Type="http://schemas.openxmlformats.org/officeDocument/2006/relationships/hyperlink" Target="https://kk.wikipedia.org/wiki/%D0%9A%D0%BB%D0%B8%D0%BC%D0%B0%D1%82%D0%BE%D0%BB%D0%BE%D0%B3%D0%B8%D1%8F" TargetMode="External"/><Relationship Id="rId15" Type="http://schemas.openxmlformats.org/officeDocument/2006/relationships/theme" Target="theme/theme1.xml"/><Relationship Id="rId10" Type="http://schemas.openxmlformats.org/officeDocument/2006/relationships/hyperlink" Target="https://kk.wikipedia.org/wiki/%D0%A2%D0%B0%D1%80%D0%B8%D1%85%D0%B8_%D0%B3%D0%B5%D0%BE%D0%B3%D1%80%D0%B0%D1%84%D0%B8%D1%8F" TargetMode="External"/><Relationship Id="rId4" Type="http://schemas.openxmlformats.org/officeDocument/2006/relationships/webSettings" Target="webSettings.xml"/><Relationship Id="rId9" Type="http://schemas.openxmlformats.org/officeDocument/2006/relationships/hyperlink" Target="https://kk.wikipedia.org/wiki/%D0%9F%D0%B0%D0%BB%D0%B5%D0%BE%D0%B3%D1%80%D0%B0%D1%84%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2</cp:revision>
  <dcterms:created xsi:type="dcterms:W3CDTF">2020-12-09T16:58:00Z</dcterms:created>
  <dcterms:modified xsi:type="dcterms:W3CDTF">2020-12-09T16:59:00Z</dcterms:modified>
</cp:coreProperties>
</file>