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F5" w:rsidRDefault="00EC57F5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center"/>
        <w:textAlignment w:val="baseline"/>
        <w:rPr>
          <w:rFonts w:cs="Arial"/>
          <w:b/>
          <w:bCs/>
          <w:sz w:val="28"/>
          <w:szCs w:val="28"/>
          <w:shd w:val="clear" w:color="auto" w:fill="FFFFFF"/>
        </w:rPr>
      </w:pPr>
      <w:r w:rsidRPr="00EC57F5">
        <w:rPr>
          <w:rFonts w:cs="Arial"/>
          <w:b/>
          <w:bCs/>
          <w:sz w:val="28"/>
          <w:szCs w:val="28"/>
          <w:shd w:val="clear" w:color="auto" w:fill="FFFFFF"/>
        </w:rPr>
        <w:t>"Создание интерактивного контента как средства активизации мыслительных операций и познавательного интереса к процессу обучения в формат</w:t>
      </w:r>
      <w:r w:rsidR="003946C4">
        <w:rPr>
          <w:rFonts w:cs="Arial"/>
          <w:b/>
          <w:bCs/>
          <w:sz w:val="28"/>
          <w:szCs w:val="28"/>
          <w:shd w:val="clear" w:color="auto" w:fill="FFFFFF"/>
        </w:rPr>
        <w:t>е дистанционного образования" (</w:t>
      </w:r>
      <w:r w:rsidRPr="00EC57F5">
        <w:rPr>
          <w:rFonts w:cs="Arial"/>
          <w:b/>
          <w:bCs/>
          <w:sz w:val="28"/>
          <w:szCs w:val="28"/>
          <w:shd w:val="clear" w:color="auto" w:fill="FFFFFF"/>
        </w:rPr>
        <w:t>из опыта работы)</w:t>
      </w:r>
    </w:p>
    <w:p w:rsidR="00EC57F5" w:rsidRDefault="00EC57F5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right"/>
        <w:textAlignment w:val="baseline"/>
        <w:rPr>
          <w:rFonts w:cs="Arial"/>
          <w:b/>
          <w:bCs/>
          <w:sz w:val="28"/>
          <w:szCs w:val="28"/>
          <w:shd w:val="clear" w:color="auto" w:fill="FFFFFF"/>
        </w:rPr>
      </w:pPr>
      <w:r>
        <w:rPr>
          <w:rFonts w:cs="Arial"/>
          <w:b/>
          <w:bCs/>
          <w:sz w:val="28"/>
          <w:szCs w:val="28"/>
          <w:shd w:val="clear" w:color="auto" w:fill="FFFFFF"/>
        </w:rPr>
        <w:t xml:space="preserve">Киселёва О.Н., учитель </w:t>
      </w:r>
      <w:r w:rsidR="003946C4">
        <w:rPr>
          <w:rFonts w:cs="Arial"/>
          <w:b/>
          <w:bCs/>
          <w:sz w:val="28"/>
          <w:szCs w:val="28"/>
          <w:shd w:val="clear" w:color="auto" w:fill="FFFFFF"/>
        </w:rPr>
        <w:t xml:space="preserve">КГУ «Гимназия </w:t>
      </w:r>
      <w:proofErr w:type="spellStart"/>
      <w:r w:rsidR="003946C4">
        <w:rPr>
          <w:rFonts w:cs="Arial"/>
          <w:b/>
          <w:bCs/>
          <w:sz w:val="28"/>
          <w:szCs w:val="28"/>
          <w:shd w:val="clear" w:color="auto" w:fill="FFFFFF"/>
        </w:rPr>
        <w:t>им.А.М.Горького</w:t>
      </w:r>
      <w:proofErr w:type="spellEnd"/>
      <w:r w:rsidR="003946C4">
        <w:rPr>
          <w:rFonts w:cs="Arial"/>
          <w:b/>
          <w:bCs/>
          <w:sz w:val="28"/>
          <w:szCs w:val="28"/>
          <w:shd w:val="clear" w:color="auto" w:fill="FFFFFF"/>
        </w:rPr>
        <w:t>»</w:t>
      </w:r>
    </w:p>
    <w:p w:rsidR="003946C4" w:rsidRDefault="003946C4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right"/>
        <w:textAlignment w:val="baseline"/>
        <w:rPr>
          <w:rFonts w:cs="Arial"/>
          <w:b/>
          <w:bCs/>
          <w:sz w:val="28"/>
          <w:szCs w:val="28"/>
          <w:shd w:val="clear" w:color="auto" w:fill="FFFFFF"/>
        </w:rPr>
      </w:pPr>
      <w:r>
        <w:rPr>
          <w:rFonts w:cs="Arial"/>
          <w:b/>
          <w:bCs/>
          <w:sz w:val="28"/>
          <w:szCs w:val="28"/>
          <w:shd w:val="clear" w:color="auto" w:fill="FFFFFF"/>
        </w:rPr>
        <w:t>Г.Костанай</w:t>
      </w:r>
      <w:bookmarkStart w:id="0" w:name="_GoBack"/>
      <w:bookmarkEnd w:id="0"/>
    </w:p>
    <w:p w:rsidR="00CA5641" w:rsidRPr="00EC57F5" w:rsidRDefault="00154697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cs="Arial"/>
          <w:sz w:val="28"/>
          <w:szCs w:val="28"/>
          <w:shd w:val="clear" w:color="auto" w:fill="FFFFFF"/>
        </w:rPr>
      </w:pPr>
      <w:r w:rsidRPr="00EC57F5">
        <w:rPr>
          <w:rFonts w:cs="Arial"/>
          <w:b/>
          <w:bCs/>
          <w:sz w:val="28"/>
          <w:szCs w:val="28"/>
          <w:shd w:val="clear" w:color="auto" w:fill="FFFFFF"/>
        </w:rPr>
        <w:t>Дистанционное обучение</w:t>
      </w:r>
      <w:r w:rsidRPr="00EC57F5">
        <w:rPr>
          <w:rFonts w:cs="Arial"/>
          <w:sz w:val="28"/>
          <w:szCs w:val="28"/>
          <w:shd w:val="clear" w:color="auto" w:fill="FFFFFF"/>
        </w:rPr>
        <w:t> (ДО) —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</w:t>
      </w:r>
    </w:p>
    <w:p w:rsidR="004E3DA9" w:rsidRPr="00EC57F5" w:rsidRDefault="004E3DA9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sz w:val="28"/>
          <w:szCs w:val="28"/>
          <w:lang w:eastAsia="ru-RU"/>
        </w:rPr>
        <w:t>Независимо от нынешних чрезвычайных обстоятельств, педагоги по</w:t>
      </w:r>
      <w:r w:rsidR="00EC57F5">
        <w:rPr>
          <w:rFonts w:eastAsia="Times New Roman" w:cs="Times New Roman"/>
          <w:sz w:val="28"/>
          <w:szCs w:val="28"/>
          <w:lang w:eastAsia="ru-RU"/>
        </w:rPr>
        <w:t xml:space="preserve">стоянно сталкиваются с важными </w:t>
      </w:r>
      <w:r w:rsidRPr="00EC57F5">
        <w:rPr>
          <w:rFonts w:eastAsia="Times New Roman" w:cs="Times New Roman"/>
          <w:sz w:val="28"/>
          <w:szCs w:val="28"/>
          <w:lang w:eastAsia="ru-RU"/>
        </w:rPr>
        <w:t>вопросами:</w:t>
      </w:r>
    </w:p>
    <w:p w:rsidR="004E3DA9" w:rsidRPr="00EC57F5" w:rsidRDefault="004E3DA9" w:rsidP="00EC57F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0" w:firstLine="567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C57F5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CA5641" w:rsidRPr="00EC57F5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обучать более</w:t>
      </w:r>
      <w:r w:rsidRPr="00EC57F5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 xml:space="preserve"> эффективно?</w:t>
      </w:r>
    </w:p>
    <w:p w:rsidR="004E3DA9" w:rsidRPr="00EC57F5" w:rsidRDefault="004E3DA9" w:rsidP="00EC57F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0" w:firstLine="567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C57F5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Как я организую обучение и буду поддерживать обратную связь с обучаемыми по мере изменения обстоятельств, появившихся трудностей у отдельных учеников?</w:t>
      </w:r>
    </w:p>
    <w:p w:rsidR="004E3DA9" w:rsidRPr="00EC57F5" w:rsidRDefault="004E3DA9" w:rsidP="00EC57F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0" w:firstLine="567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C57F5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Как я буду использовать мультимедийные и другие ресурсы для построения своей образовательной практики</w:t>
      </w:r>
      <w:r w:rsidR="00CA5641" w:rsidRPr="00EC57F5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4E3DA9" w:rsidRPr="00EC57F5" w:rsidRDefault="00EC57F5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="004E3DA9" w:rsidRPr="00EC57F5">
        <w:rPr>
          <w:rFonts w:eastAsia="Times New Roman" w:cs="Times New Roman"/>
          <w:sz w:val="28"/>
          <w:szCs w:val="28"/>
          <w:lang w:eastAsia="ru-RU"/>
        </w:rPr>
        <w:t xml:space="preserve">сходя из </w:t>
      </w:r>
      <w:r>
        <w:rPr>
          <w:rFonts w:eastAsia="Times New Roman" w:cs="Times New Roman"/>
          <w:sz w:val="28"/>
          <w:szCs w:val="28"/>
          <w:lang w:eastAsia="ru-RU"/>
        </w:rPr>
        <w:t xml:space="preserve">данных </w:t>
      </w:r>
      <w:r w:rsidR="004E3DA9" w:rsidRPr="00EC57F5">
        <w:rPr>
          <w:rFonts w:eastAsia="Times New Roman" w:cs="Times New Roman"/>
          <w:sz w:val="28"/>
          <w:szCs w:val="28"/>
          <w:lang w:eastAsia="ru-RU"/>
        </w:rPr>
        <w:t>вопросов, учитель планирует будущий учебный год для того, чтобы провести своеобразную инвентаризацию своих планов и поурочных разработок. Он задумывается над тем, что надо изменить, что устарело.</w:t>
      </w:r>
    </w:p>
    <w:p w:rsidR="004E3DA9" w:rsidRPr="00EC57F5" w:rsidRDefault="004E3DA9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Перестановка на своих виртуальных и реальных книжных полках.</w:t>
      </w:r>
      <w:r w:rsidRPr="00EC57F5">
        <w:rPr>
          <w:rFonts w:eastAsia="Times New Roman" w:cs="Times New Roman"/>
          <w:sz w:val="28"/>
          <w:szCs w:val="28"/>
          <w:lang w:eastAsia="ru-RU"/>
        </w:rPr>
        <w:t> Учитель определяется, какой учебный контент должен быть предъявлен в ходе живого педагогического общения, какой в режиме смешанного обучения и какой полностью онлайн.</w:t>
      </w:r>
    </w:p>
    <w:p w:rsidR="004E3DA9" w:rsidRPr="00EC57F5" w:rsidRDefault="004E3DA9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 Выбор образовательных стратегий</w:t>
      </w:r>
      <w:r w:rsidRPr="00EC57F5">
        <w:rPr>
          <w:rFonts w:eastAsia="Times New Roman" w:cs="Times New Roman"/>
          <w:sz w:val="28"/>
          <w:szCs w:val="28"/>
          <w:lang w:eastAsia="ru-RU"/>
        </w:rPr>
        <w:t>, которые лучше всего работают в технологически насыщенной среде с учётом привязки к конкретным условиям региона, школы, конкретного класса.</w:t>
      </w:r>
    </w:p>
    <w:p w:rsidR="004E3DA9" w:rsidRPr="00EC57F5" w:rsidRDefault="004E3DA9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Выбор наиболее эффективных методов</w:t>
      </w:r>
      <w:r w:rsidRPr="00EC57F5">
        <w:rPr>
          <w:rFonts w:eastAsia="Times New Roman" w:cs="Times New Roman"/>
          <w:sz w:val="28"/>
          <w:szCs w:val="28"/>
          <w:lang w:eastAsia="ru-RU"/>
        </w:rPr>
        <w:t xml:space="preserve"> обучения для смешанных и онлайн-занятий. К сожалению, учитель часто вынужден подчиняться обстоятельствам. Образовательные платформы и даже конкретные цифровые инструменты навязываются сверху. Это самым отрицательным образом сказывается на методике проведения занятий. А </w:t>
      </w:r>
      <w:proofErr w:type="gramStart"/>
      <w:r w:rsidRPr="00EC57F5">
        <w:rPr>
          <w:rFonts w:eastAsia="Times New Roman" w:cs="Times New Roman"/>
          <w:sz w:val="28"/>
          <w:szCs w:val="28"/>
          <w:lang w:eastAsia="ru-RU"/>
        </w:rPr>
        <w:t>по сути</w:t>
      </w:r>
      <w:proofErr w:type="gramEnd"/>
      <w:r w:rsidRPr="00EC57F5">
        <w:rPr>
          <w:rFonts w:eastAsia="Times New Roman" w:cs="Times New Roman"/>
          <w:sz w:val="28"/>
          <w:szCs w:val="28"/>
          <w:lang w:eastAsia="ru-RU"/>
        </w:rPr>
        <w:t> </w:t>
      </w:r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как</w:t>
      </w:r>
      <w:r w:rsidRPr="00EC57F5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таковой методики часто и не бывает</w:t>
      </w:r>
      <w:r w:rsidRPr="00EC57F5">
        <w:rPr>
          <w:rFonts w:eastAsia="Times New Roman" w:cs="Times New Roman"/>
          <w:sz w:val="28"/>
          <w:szCs w:val="28"/>
          <w:lang w:eastAsia="ru-RU"/>
        </w:rPr>
        <w:t>. Учитель судорожно изучает цифровые платформы, инструменты. Как создать аккаунт, как создать класс, как создать видеоконференцию как отправить контент и пр. Тут уж не до методики.</w:t>
      </w:r>
    </w:p>
    <w:p w:rsidR="004E3DA9" w:rsidRPr="00EC57F5" w:rsidRDefault="004E3DA9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EC57F5">
        <w:rPr>
          <w:rFonts w:eastAsia="Times New Roman" w:cs="Times New Roman"/>
          <w:sz w:val="28"/>
          <w:szCs w:val="28"/>
          <w:lang w:eastAsia="ru-RU"/>
        </w:rPr>
        <w:t> </w:t>
      </w:r>
      <w:r w:rsidRPr="00EC57F5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Выбор наиболее содержательного доступного образовательного контента</w:t>
      </w:r>
      <w:r w:rsidRPr="00EC57F5">
        <w:rPr>
          <w:rFonts w:eastAsia="Times New Roman" w:cs="Times New Roman"/>
          <w:sz w:val="28"/>
          <w:szCs w:val="28"/>
          <w:lang w:eastAsia="ru-RU"/>
        </w:rPr>
        <w:t>, будь то текст, аудио, видео, симуляторы и тренажёры. Их предназначение — принести максимальную пользу ученикам и учителю, который примеряет эти образовательные источники под свой предмет, под возрастные и другие особенности учащихся.</w:t>
      </w:r>
    </w:p>
    <w:p w:rsidR="004E3DA9" w:rsidRPr="00EC57F5" w:rsidRDefault="004E3DA9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Самообразование.</w:t>
      </w:r>
      <w:r w:rsidRPr="00EC57F5">
        <w:rPr>
          <w:rFonts w:eastAsia="Times New Roman" w:cs="Times New Roman"/>
          <w:sz w:val="28"/>
          <w:szCs w:val="28"/>
          <w:lang w:eastAsia="ru-RU"/>
        </w:rPr>
        <w:t> </w:t>
      </w:r>
      <w:r w:rsidRPr="00EC57F5"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t>Как я могу поддерживать качество обучения и подбираемых образовательных ресурсов в быстро меняющейся среде обучения?</w:t>
      </w:r>
      <w:r w:rsidRPr="00EC57F5">
        <w:rPr>
          <w:rFonts w:eastAsia="Times New Roman" w:cs="Times New Roman"/>
          <w:sz w:val="28"/>
          <w:szCs w:val="28"/>
          <w:lang w:eastAsia="ru-RU"/>
        </w:rPr>
        <w:t xml:space="preserve"> Задавая себе такой вопрос, учитель ищет </w:t>
      </w:r>
      <w:proofErr w:type="spellStart"/>
      <w:r w:rsidRPr="00EC57F5">
        <w:rPr>
          <w:rFonts w:eastAsia="Times New Roman" w:cs="Times New Roman"/>
          <w:sz w:val="28"/>
          <w:szCs w:val="28"/>
          <w:lang w:eastAsia="ru-RU"/>
        </w:rPr>
        <w:t>вебинарные</w:t>
      </w:r>
      <w:proofErr w:type="spellEnd"/>
      <w:r w:rsidRPr="00EC57F5">
        <w:rPr>
          <w:rFonts w:eastAsia="Times New Roman" w:cs="Times New Roman"/>
          <w:sz w:val="28"/>
          <w:szCs w:val="28"/>
          <w:lang w:eastAsia="ru-RU"/>
        </w:rPr>
        <w:t xml:space="preserve"> площадки, участвует в онлайн конференциях и мастер-классах, часто не надеясь на неповоротливые курсы повышения квалификации.</w:t>
      </w:r>
    </w:p>
    <w:p w:rsidR="004E3DA9" w:rsidRPr="00EC57F5" w:rsidRDefault="004E3DA9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6. Самостоятельная экспертиза образовательных платформ.</w:t>
      </w:r>
      <w:r w:rsidRPr="00EC57F5">
        <w:rPr>
          <w:rFonts w:eastAsia="Times New Roman" w:cs="Times New Roman"/>
          <w:sz w:val="28"/>
          <w:szCs w:val="28"/>
          <w:lang w:eastAsia="ru-RU"/>
        </w:rPr>
        <w:t xml:space="preserve"> Каковы реальные возможности для обучения дистанционных образовательных платформ, онлайн учебников? Многие из них появились скоропалительно в условиях пандемии с большими недочётами и явно провальными решениями. Хочется надеяться, что их авторы используют эти каникулярные месяцы для работы над ошибками, для серьёзного обновления своих площадок. </w:t>
      </w:r>
    </w:p>
    <w:p w:rsidR="00154697" w:rsidRPr="00EC57F5" w:rsidRDefault="00CA5641" w:rsidP="00EC57F5">
      <w:pPr>
        <w:shd w:val="clear" w:color="auto" w:fill="FFFFFF"/>
        <w:tabs>
          <w:tab w:val="left" w:pos="284"/>
        </w:tabs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sz w:val="28"/>
          <w:szCs w:val="28"/>
          <w:lang w:eastAsia="ru-RU"/>
        </w:rPr>
        <w:t xml:space="preserve">Исходя из опыта 4-й четверти, которую мы провели в условиях </w:t>
      </w:r>
      <w:proofErr w:type="spellStart"/>
      <w:r w:rsidRPr="00EC57F5">
        <w:rPr>
          <w:rFonts w:eastAsia="Times New Roman" w:cs="Times New Roman"/>
          <w:sz w:val="28"/>
          <w:szCs w:val="28"/>
          <w:lang w:eastAsia="ru-RU"/>
        </w:rPr>
        <w:t>дистанта</w:t>
      </w:r>
      <w:proofErr w:type="spellEnd"/>
      <w:r w:rsidRPr="00EC57F5">
        <w:rPr>
          <w:rFonts w:eastAsia="Times New Roman" w:cs="Times New Roman"/>
          <w:sz w:val="28"/>
          <w:szCs w:val="28"/>
          <w:lang w:eastAsia="ru-RU"/>
        </w:rPr>
        <w:t>, можно сказать о некоторых платформах и инструментах, которые помогли сделать обучение более эффективным.</w:t>
      </w:r>
    </w:p>
    <w:p w:rsidR="008B008A" w:rsidRPr="00EC57F5" w:rsidRDefault="005E212A" w:rsidP="00EC57F5">
      <w:pPr>
        <w:tabs>
          <w:tab w:val="left" w:pos="284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EC57F5">
        <w:rPr>
          <w:sz w:val="28"/>
          <w:szCs w:val="28"/>
        </w:rPr>
        <w:t xml:space="preserve">Для структурирования учебного материала очень удобна </w:t>
      </w:r>
      <w:r w:rsidRPr="00EC57F5">
        <w:rPr>
          <w:sz w:val="28"/>
          <w:szCs w:val="28"/>
          <w:shd w:val="clear" w:color="auto" w:fill="FFFFFF"/>
        </w:rPr>
        <w:t>платформа </w:t>
      </w:r>
      <w:hyperlink r:id="rId6" w:history="1">
        <w:r w:rsidRPr="003C2F86">
          <w:rPr>
            <w:rStyle w:val="a6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Телетайп</w:t>
        </w:r>
        <w:r w:rsidRPr="003C2F86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.</w:t>
        </w:r>
      </w:hyperlink>
    </w:p>
    <w:p w:rsidR="00B307A1" w:rsidRPr="00EC57F5" w:rsidRDefault="00B307A1" w:rsidP="00EC57F5">
      <w:pPr>
        <w:tabs>
          <w:tab w:val="left" w:pos="284"/>
        </w:tabs>
        <w:spacing w:after="0" w:line="276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EC57F5">
        <w:rPr>
          <w:sz w:val="28"/>
          <w:szCs w:val="28"/>
          <w:shd w:val="clear" w:color="auto" w:fill="FFFFFF"/>
        </w:rPr>
        <w:t>Простая, лёгкая в использовании и, что немаловажно, бесплатная платформа </w:t>
      </w:r>
      <w:r w:rsidRPr="00EC57F5">
        <w:rPr>
          <w:rStyle w:val="a6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Телетайп</w:t>
      </w:r>
      <w:r w:rsidRPr="00EC57F5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E212A" w:rsidRPr="00EC57F5">
        <w:rPr>
          <w:sz w:val="28"/>
          <w:szCs w:val="28"/>
          <w:shd w:val="clear" w:color="auto" w:fill="FFFFFF"/>
        </w:rPr>
        <w:t xml:space="preserve">позволяет создать свой </w:t>
      </w:r>
      <w:proofErr w:type="spellStart"/>
      <w:r w:rsidR="005E212A" w:rsidRPr="00EC57F5">
        <w:rPr>
          <w:sz w:val="28"/>
          <w:szCs w:val="28"/>
          <w:shd w:val="clear" w:color="auto" w:fill="FFFFFF"/>
        </w:rPr>
        <w:t>микроблог</w:t>
      </w:r>
      <w:proofErr w:type="spellEnd"/>
      <w:r w:rsidR="005E212A" w:rsidRPr="00EC57F5">
        <w:rPr>
          <w:sz w:val="28"/>
          <w:szCs w:val="28"/>
          <w:shd w:val="clear" w:color="auto" w:fill="FFFFFF"/>
        </w:rPr>
        <w:t xml:space="preserve"> </w:t>
      </w:r>
      <w:proofErr w:type="gramStart"/>
      <w:r w:rsidR="005E212A" w:rsidRPr="00EC57F5">
        <w:rPr>
          <w:sz w:val="28"/>
          <w:szCs w:val="28"/>
          <w:shd w:val="clear" w:color="auto" w:fill="FFFFFF"/>
        </w:rPr>
        <w:t xml:space="preserve">и </w:t>
      </w:r>
      <w:r w:rsidRPr="00EC57F5">
        <w:rPr>
          <w:sz w:val="28"/>
          <w:szCs w:val="28"/>
          <w:shd w:val="clear" w:color="auto" w:fill="FFFFFF"/>
        </w:rPr>
        <w:t xml:space="preserve"> превратить</w:t>
      </w:r>
      <w:proofErr w:type="gramEnd"/>
      <w:r w:rsidRPr="00EC57F5">
        <w:rPr>
          <w:sz w:val="28"/>
          <w:szCs w:val="28"/>
          <w:shd w:val="clear" w:color="auto" w:fill="FFFFFF"/>
        </w:rPr>
        <w:t xml:space="preserve"> его в</w:t>
      </w:r>
      <w:r w:rsidRPr="00EC57F5">
        <w:rPr>
          <w:b/>
          <w:sz w:val="28"/>
          <w:szCs w:val="28"/>
          <w:shd w:val="clear" w:color="auto" w:fill="FFFFFF"/>
        </w:rPr>
        <w:t> </w:t>
      </w:r>
      <w:hyperlink r:id="rId7" w:history="1">
        <w:r w:rsidRPr="003C2F86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интерактивный рабочий лист</w:t>
        </w:r>
      </w:hyperlink>
      <w:r w:rsidRPr="00EC57F5">
        <w:rPr>
          <w:b/>
          <w:sz w:val="28"/>
          <w:szCs w:val="28"/>
          <w:shd w:val="clear" w:color="auto" w:fill="FFFFFF"/>
        </w:rPr>
        <w:t>.</w:t>
      </w:r>
    </w:p>
    <w:p w:rsidR="00B307A1" w:rsidRPr="00EC57F5" w:rsidRDefault="00B307A1" w:rsidP="00EC57F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sz w:val="28"/>
          <w:szCs w:val="28"/>
          <w:lang w:eastAsia="ru-RU"/>
        </w:rPr>
        <w:t>Таким образом, в считанные минуты мы можем создать </w:t>
      </w:r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интерактивный урок</w:t>
      </w:r>
      <w:r w:rsidRPr="00EC57F5">
        <w:rPr>
          <w:rFonts w:eastAsia="Times New Roman" w:cs="Times New Roman"/>
          <w:sz w:val="28"/>
          <w:szCs w:val="28"/>
          <w:lang w:eastAsia="ru-RU"/>
        </w:rPr>
        <w:t>, снабдив учащихся всей необходимой отобранной информацией. В данном уроке вы размещаете все три основных компонента урока:</w:t>
      </w:r>
    </w:p>
    <w:p w:rsidR="00B307A1" w:rsidRPr="00EC57F5" w:rsidRDefault="00B307A1" w:rsidP="00EC57F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C57F5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блок с образовательными ресурсами для изучения</w:t>
      </w:r>
    </w:p>
    <w:p w:rsidR="00B307A1" w:rsidRPr="00EC57F5" w:rsidRDefault="00B307A1" w:rsidP="00EC57F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C57F5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блок по отработке навыков, для закрепления знаний: тренажёры, интерактивные упражнения</w:t>
      </w:r>
    </w:p>
    <w:p w:rsidR="00B307A1" w:rsidRPr="005F2F4E" w:rsidRDefault="00B307A1" w:rsidP="00EC57F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C57F5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контроль знаний: тесты.</w:t>
      </w:r>
    </w:p>
    <w:p w:rsidR="00154697" w:rsidRPr="00EC57F5" w:rsidRDefault="003946C4" w:rsidP="00EC57F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8" w:tgtFrame="_blank" w:history="1">
        <w:proofErr w:type="spellStart"/>
        <w:r w:rsidR="00154697" w:rsidRPr="00EC57F5">
          <w:rPr>
            <w:rFonts w:eastAsia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WebJets</w:t>
        </w:r>
        <w:proofErr w:type="spellEnd"/>
      </w:hyperlink>
      <w:r w:rsidR="00154697" w:rsidRPr="00EC57F5">
        <w:rPr>
          <w:rFonts w:eastAsia="Times New Roman" w:cs="Times New Roman"/>
          <w:sz w:val="28"/>
          <w:szCs w:val="28"/>
          <w:lang w:eastAsia="ru-RU"/>
        </w:rPr>
        <w:t xml:space="preserve"> — это новый и довольно многообещающий сервис. Он весьма прост в использовании, но </w:t>
      </w:r>
      <w:proofErr w:type="gramStart"/>
      <w:r w:rsidR="00154697" w:rsidRPr="00EC57F5">
        <w:rPr>
          <w:rFonts w:eastAsia="Times New Roman" w:cs="Times New Roman"/>
          <w:sz w:val="28"/>
          <w:szCs w:val="28"/>
          <w:lang w:eastAsia="ru-RU"/>
        </w:rPr>
        <w:t>удивительно  многофункционален</w:t>
      </w:r>
      <w:proofErr w:type="gramEnd"/>
      <w:r w:rsidR="00154697" w:rsidRPr="00EC57F5">
        <w:rPr>
          <w:rFonts w:eastAsia="Times New Roman" w:cs="Times New Roman"/>
          <w:sz w:val="28"/>
          <w:szCs w:val="28"/>
          <w:lang w:eastAsia="ru-RU"/>
        </w:rPr>
        <w:t>.  Он поможет вам создать своё целенаправленное </w:t>
      </w:r>
      <w:r w:rsidR="00154697"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рабочее пространство</w:t>
      </w:r>
      <w:r w:rsidR="00154697" w:rsidRPr="00EC57F5">
        <w:rPr>
          <w:rFonts w:eastAsia="Times New Roman" w:cs="Times New Roman"/>
          <w:sz w:val="28"/>
          <w:szCs w:val="28"/>
          <w:lang w:eastAsia="ru-RU"/>
        </w:rPr>
        <w:t>.</w:t>
      </w:r>
    </w:p>
    <w:p w:rsidR="00154697" w:rsidRPr="00EC57F5" w:rsidRDefault="00154697" w:rsidP="00EC57F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Webjets</w:t>
      </w:r>
      <w:proofErr w:type="spellEnd"/>
      <w:r w:rsidRPr="00EC57F5">
        <w:rPr>
          <w:rFonts w:eastAsia="Times New Roman" w:cs="Times New Roman"/>
          <w:sz w:val="28"/>
          <w:szCs w:val="28"/>
          <w:lang w:eastAsia="ru-RU"/>
        </w:rPr>
        <w:t> напоминает онлайн интерактивные доски, но имеет свою специфику. На создаваемом рабочем столе вы можете собирать и размещать по сути любой контент как из интернета, так и загружая из своего компьютера.</w:t>
      </w:r>
    </w:p>
    <w:p w:rsidR="00154697" w:rsidRPr="00EC57F5" w:rsidRDefault="00154697" w:rsidP="00EC57F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sz w:val="28"/>
          <w:szCs w:val="28"/>
          <w:lang w:eastAsia="ru-RU"/>
        </w:rPr>
        <w:t>Вы можете создавать заметки, перетягивать или копировать ссылки из интернета и файлы с вашего компьютера.</w:t>
      </w:r>
    </w:p>
    <w:p w:rsidR="00154697" w:rsidRPr="00EC57F5" w:rsidRDefault="00154697" w:rsidP="00EC57F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sz w:val="28"/>
          <w:szCs w:val="28"/>
          <w:lang w:eastAsia="ru-RU"/>
        </w:rPr>
        <w:t>Инструменты на</w:t>
      </w:r>
      <w:r w:rsidR="004D3AF1">
        <w:rPr>
          <w:rFonts w:eastAsia="Times New Roman" w:cs="Times New Roman"/>
          <w:sz w:val="28"/>
          <w:szCs w:val="28"/>
          <w:lang w:eastAsia="ru-RU"/>
        </w:rPr>
        <w:t xml:space="preserve">ходятся в нижней панели сервиса </w:t>
      </w:r>
      <w:proofErr w:type="gramStart"/>
      <w:r w:rsidR="004D3AF1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EC57F5">
        <w:rPr>
          <w:rFonts w:eastAsia="Times New Roman" w:cs="Times New Roman"/>
          <w:sz w:val="28"/>
          <w:szCs w:val="28"/>
          <w:lang w:eastAsia="ru-RU"/>
        </w:rPr>
        <w:t xml:space="preserve"> способствуют</w:t>
      </w:r>
      <w:proofErr w:type="gramEnd"/>
      <w:r w:rsidRPr="00EC57F5">
        <w:rPr>
          <w:rFonts w:eastAsia="Times New Roman" w:cs="Times New Roman"/>
          <w:sz w:val="28"/>
          <w:szCs w:val="28"/>
          <w:lang w:eastAsia="ru-RU"/>
        </w:rPr>
        <w:t> удобной и гибкой организации содержания вашего урока или большой темы.</w:t>
      </w:r>
    </w:p>
    <w:p w:rsidR="00154697" w:rsidRPr="00EC57F5" w:rsidRDefault="00154697" w:rsidP="00EC57F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sz w:val="28"/>
          <w:szCs w:val="28"/>
          <w:lang w:eastAsia="ru-RU"/>
        </w:rPr>
        <w:t>По сути можно создавать сколько угодно закладок, размещать любое количество ссылок, роликов.</w:t>
      </w:r>
    </w:p>
    <w:p w:rsidR="00154697" w:rsidRPr="00EC57F5" w:rsidRDefault="00154697" w:rsidP="00EC57F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sz w:val="28"/>
          <w:szCs w:val="28"/>
          <w:lang w:eastAsia="ru-RU"/>
        </w:rPr>
        <w:t>Таким образом, </w:t>
      </w:r>
      <w:proofErr w:type="spellStart"/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Webjets</w:t>
      </w:r>
      <w:proofErr w:type="spellEnd"/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EC57F5">
        <w:rPr>
          <w:rFonts w:eastAsia="Times New Roman" w:cs="Times New Roman"/>
          <w:sz w:val="28"/>
          <w:szCs w:val="28"/>
          <w:lang w:eastAsia="ru-RU"/>
        </w:rPr>
        <w:t>может стать важным компонентом технологии </w:t>
      </w:r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смешанного обучения</w:t>
      </w:r>
      <w:r w:rsidRPr="00EC57F5">
        <w:rPr>
          <w:rFonts w:eastAsia="Times New Roman" w:cs="Times New Roman"/>
          <w:sz w:val="28"/>
          <w:szCs w:val="28"/>
          <w:lang w:eastAsia="ru-RU"/>
        </w:rPr>
        <w:t>. С его помощью учителя способны организовать эффективное </w:t>
      </w:r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дистанционное обучение</w:t>
      </w:r>
      <w:r w:rsidRPr="00EC57F5">
        <w:rPr>
          <w:rFonts w:eastAsia="Times New Roman" w:cs="Times New Roman"/>
          <w:sz w:val="28"/>
          <w:szCs w:val="28"/>
          <w:lang w:eastAsia="ru-RU"/>
        </w:rPr>
        <w:t>. Вам достаточно отправить ссылку учащимся на созданный вами рабочий стол.</w:t>
      </w:r>
    </w:p>
    <w:p w:rsidR="004D3AF1" w:rsidRDefault="00154697" w:rsidP="00EC57F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57F5">
        <w:rPr>
          <w:rFonts w:eastAsia="Times New Roman" w:cs="Times New Roman"/>
          <w:sz w:val="28"/>
          <w:szCs w:val="28"/>
          <w:lang w:eastAsia="ru-RU"/>
        </w:rPr>
        <w:t>Данный сервис поможет вам в сортировке огромного вала информации, которой изобилует Интернет. Вы сможете </w:t>
      </w:r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отобрать</w:t>
      </w:r>
      <w:r w:rsidRPr="00EC57F5">
        <w:rPr>
          <w:rFonts w:eastAsia="Times New Roman" w:cs="Times New Roman"/>
          <w:sz w:val="28"/>
          <w:szCs w:val="28"/>
          <w:lang w:eastAsia="ru-RU"/>
        </w:rPr>
        <w:t>, </w:t>
      </w:r>
      <w:r w:rsidRPr="00EC57F5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рассортировать</w:t>
      </w:r>
      <w:r w:rsidRPr="00EC57F5">
        <w:rPr>
          <w:rFonts w:eastAsia="Times New Roman" w:cs="Times New Roman"/>
          <w:sz w:val="28"/>
          <w:szCs w:val="28"/>
          <w:lang w:eastAsia="ru-RU"/>
        </w:rPr>
        <w:t> наиболее важный, достоверный, дидактически выверенный материал по нужной теме, чтобы наиболее эффективно организовать учебный процесс.</w:t>
      </w:r>
      <w:r w:rsidR="004D3AF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D3AF1" w:rsidRDefault="004D3AF1" w:rsidP="004D3AF1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</w:pPr>
    </w:p>
    <w:p w:rsidR="00154697" w:rsidRPr="00EC57F5" w:rsidRDefault="003946C4" w:rsidP="00EC57F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9" w:history="1">
        <w:proofErr w:type="gramStart"/>
        <w:r w:rsidR="004D3AF1" w:rsidRPr="004D3AF1">
          <w:rPr>
            <w:rStyle w:val="a6"/>
            <w:rFonts w:eastAsia="Times New Roman" w:cs="Times New Roman"/>
            <w:sz w:val="28"/>
            <w:szCs w:val="28"/>
            <w:lang w:eastAsia="ru-RU"/>
          </w:rPr>
          <w:t>Пример</w:t>
        </w:r>
      </w:hyperlink>
      <w:r w:rsidR="004D3AF1"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 w:rsidR="004D3AF1">
        <w:rPr>
          <w:rFonts w:eastAsia="Times New Roman" w:cs="Times New Roman"/>
          <w:sz w:val="28"/>
          <w:szCs w:val="28"/>
          <w:lang w:eastAsia="ru-RU"/>
        </w:rPr>
        <w:t>использовния</w:t>
      </w:r>
      <w:proofErr w:type="spellEnd"/>
      <w:proofErr w:type="gramEnd"/>
      <w:r w:rsidR="004D3AF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4D3AF1">
        <w:rPr>
          <w:rFonts w:eastAsia="Times New Roman" w:cs="Times New Roman"/>
          <w:sz w:val="28"/>
          <w:szCs w:val="28"/>
          <w:lang w:eastAsia="ru-RU"/>
        </w:rPr>
        <w:t>даного</w:t>
      </w:r>
      <w:proofErr w:type="spellEnd"/>
      <w:r w:rsidR="004D3AF1">
        <w:rPr>
          <w:rFonts w:eastAsia="Times New Roman" w:cs="Times New Roman"/>
          <w:sz w:val="28"/>
          <w:szCs w:val="28"/>
          <w:lang w:eastAsia="ru-RU"/>
        </w:rPr>
        <w:t xml:space="preserve"> сервиса.</w:t>
      </w:r>
    </w:p>
    <w:p w:rsidR="005F2F4E" w:rsidRDefault="005F2F4E" w:rsidP="00EC57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6"/>
          <w:rFonts w:asciiTheme="minorHAnsi" w:hAnsiTheme="minorHAnsi" w:cs="Arial"/>
          <w:b/>
          <w:color w:val="auto"/>
          <w:sz w:val="28"/>
          <w:szCs w:val="28"/>
          <w:shd w:val="clear" w:color="auto" w:fill="FFFFFF"/>
        </w:rPr>
      </w:pPr>
    </w:p>
    <w:p w:rsidR="005E212A" w:rsidRPr="00EC57F5" w:rsidRDefault="003946C4" w:rsidP="00EC57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/>
          <w:sz w:val="28"/>
          <w:szCs w:val="28"/>
        </w:rPr>
      </w:pPr>
      <w:hyperlink r:id="rId10" w:tgtFrame="_blank" w:history="1">
        <w:proofErr w:type="spellStart"/>
        <w:r w:rsidR="005E212A" w:rsidRPr="00EC57F5">
          <w:rPr>
            <w:rStyle w:val="a6"/>
            <w:rFonts w:asciiTheme="minorHAnsi" w:hAnsiTheme="minorHAnsi" w:cs="Arial"/>
            <w:b/>
            <w:color w:val="auto"/>
            <w:sz w:val="28"/>
            <w:szCs w:val="28"/>
            <w:shd w:val="clear" w:color="auto" w:fill="FFFFFF"/>
          </w:rPr>
          <w:t>Яндекс.Учебник</w:t>
        </w:r>
        <w:proofErr w:type="spellEnd"/>
      </w:hyperlink>
      <w:r w:rsidR="005E212A" w:rsidRPr="00EC57F5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 — это сервис с занятиями и </w:t>
      </w:r>
      <w:proofErr w:type="spellStart"/>
      <w:r w:rsidR="005E212A" w:rsidRPr="00EC57F5">
        <w:rPr>
          <w:rFonts w:asciiTheme="minorHAnsi" w:hAnsiTheme="minorHAnsi" w:cs="Arial"/>
          <w:sz w:val="28"/>
          <w:szCs w:val="28"/>
          <w:shd w:val="clear" w:color="auto" w:fill="FFFFFF"/>
        </w:rPr>
        <w:t>видеоуроками</w:t>
      </w:r>
      <w:proofErr w:type="spellEnd"/>
      <w:r w:rsidR="005E212A" w:rsidRPr="00EC57F5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для начальной и средней школы с автоматической проверкой ответов. </w:t>
      </w:r>
      <w:r w:rsidR="005E212A" w:rsidRPr="00EC57F5">
        <w:rPr>
          <w:rFonts w:asciiTheme="minorHAnsi" w:hAnsiTheme="minorHAnsi"/>
          <w:sz w:val="28"/>
          <w:szCs w:val="28"/>
        </w:rPr>
        <w:t>Задания рассчитаны на разный уровень подготовки, поэтому учитель сможет дать каждому ребенку задачу, которая подходит именно ему.</w:t>
      </w:r>
    </w:p>
    <w:p w:rsidR="008A3CF8" w:rsidRPr="00EC57F5" w:rsidRDefault="008A3CF8" w:rsidP="00EC57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EC57F5">
        <w:rPr>
          <w:rFonts w:asciiTheme="minorHAnsi" w:hAnsiTheme="minorHAnsi" w:cs="Arial"/>
          <w:b/>
          <w:sz w:val="28"/>
          <w:szCs w:val="28"/>
        </w:rPr>
        <w:t xml:space="preserve">Платформа </w:t>
      </w:r>
      <w:proofErr w:type="spellStart"/>
      <w:r w:rsidRPr="00EC57F5">
        <w:rPr>
          <w:rFonts w:asciiTheme="minorHAnsi" w:hAnsiTheme="minorHAnsi" w:cs="Arial"/>
          <w:b/>
          <w:sz w:val="28"/>
          <w:szCs w:val="28"/>
        </w:rPr>
        <w:t>Учи.ру</w:t>
      </w:r>
      <w:proofErr w:type="spellEnd"/>
      <w:r w:rsidRPr="00EC57F5">
        <w:rPr>
          <w:rFonts w:asciiTheme="minorHAnsi" w:hAnsiTheme="minorHAnsi" w:cs="Arial"/>
          <w:sz w:val="28"/>
          <w:szCs w:val="28"/>
        </w:rPr>
        <w:t xml:space="preserve"> включает в себя онлайн-курсы по школьным предметам, а также внешкольные курсы — «Успею все!» </w:t>
      </w:r>
      <w:r w:rsidR="00EC57F5">
        <w:rPr>
          <w:rFonts w:asciiTheme="minorHAnsi" w:hAnsiTheme="minorHAnsi" w:cs="Arial"/>
          <w:sz w:val="28"/>
          <w:szCs w:val="28"/>
        </w:rPr>
        <w:t>и курс программирования.</w:t>
      </w:r>
    </w:p>
    <w:p w:rsidR="008A3CF8" w:rsidRPr="00EC57F5" w:rsidRDefault="008A3CF8" w:rsidP="00EC57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EC57F5">
        <w:rPr>
          <w:rFonts w:asciiTheme="minorHAnsi" w:hAnsiTheme="minorHAnsi" w:cs="Arial"/>
          <w:sz w:val="28"/>
          <w:szCs w:val="28"/>
        </w:rPr>
        <w:t>Зарегистрироваться в системе могут учителя и родители, после чего зарегистрировать учеников.</w:t>
      </w:r>
    </w:p>
    <w:p w:rsidR="008A3CF8" w:rsidRPr="00EC57F5" w:rsidRDefault="008A3CF8" w:rsidP="00EC57F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cs="Arial"/>
          <w:sz w:val="28"/>
          <w:szCs w:val="28"/>
        </w:rPr>
      </w:pPr>
      <w:r w:rsidRPr="00EC57F5">
        <w:rPr>
          <w:rFonts w:cs="Arial"/>
          <w:sz w:val="28"/>
          <w:szCs w:val="28"/>
        </w:rPr>
        <w:t>Ученики изучают предметы школьной программы в интерактивном формате с учетом уровня знаний и индивидуальных особенностей. Также на платформе есть возможность подготовиться к </w:t>
      </w:r>
      <w:r w:rsidR="00154697" w:rsidRPr="00EC57F5">
        <w:rPr>
          <w:rStyle w:val="a6"/>
          <w:rFonts w:cs="Arial"/>
          <w:color w:val="auto"/>
          <w:sz w:val="28"/>
          <w:szCs w:val="28"/>
          <w:u w:val="none"/>
        </w:rPr>
        <w:t>итоговым работам</w:t>
      </w:r>
      <w:r w:rsidRPr="00EC57F5">
        <w:rPr>
          <w:rFonts w:cs="Arial"/>
          <w:sz w:val="28"/>
          <w:szCs w:val="28"/>
        </w:rPr>
        <w:t xml:space="preserve"> принять участие в международных олимпиадах</w:t>
      </w:r>
    </w:p>
    <w:p w:rsidR="00B307A1" w:rsidRPr="00EC57F5" w:rsidRDefault="003946C4" w:rsidP="00EC57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Theme="minorHAnsi" w:hAnsiTheme="minorHAnsi"/>
          <w:sz w:val="28"/>
          <w:szCs w:val="28"/>
        </w:rPr>
      </w:pPr>
      <w:hyperlink r:id="rId11" w:history="1">
        <w:proofErr w:type="spellStart"/>
        <w:r w:rsidR="00B307A1" w:rsidRPr="00BE2B00">
          <w:rPr>
            <w:rStyle w:val="a6"/>
            <w:rFonts w:asciiTheme="minorHAnsi" w:hAnsiTheme="minorHAnsi"/>
            <w:sz w:val="28"/>
            <w:szCs w:val="28"/>
            <w:bdr w:val="none" w:sz="0" w:space="0" w:color="auto" w:frame="1"/>
          </w:rPr>
          <w:t>Video</w:t>
        </w:r>
        <w:proofErr w:type="spellEnd"/>
        <w:r w:rsidR="00B307A1" w:rsidRPr="00BE2B00">
          <w:rPr>
            <w:rStyle w:val="a6"/>
            <w:rFonts w:asciiTheme="minorHAnsi" w:hAnsiTheme="minorHAnsi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307A1" w:rsidRPr="00BE2B00">
          <w:rPr>
            <w:rStyle w:val="a6"/>
            <w:rFonts w:asciiTheme="minorHAnsi" w:hAnsiTheme="minorHAnsi"/>
            <w:sz w:val="28"/>
            <w:szCs w:val="28"/>
            <w:bdr w:val="none" w:sz="0" w:space="0" w:color="auto" w:frame="1"/>
          </w:rPr>
          <w:t>Puppet</w:t>
        </w:r>
        <w:proofErr w:type="spellEnd"/>
        <w:r w:rsidR="00B307A1" w:rsidRPr="00BE2B00">
          <w:rPr>
            <w:rStyle w:val="a6"/>
            <w:rFonts w:asciiTheme="minorHAnsi" w:hAnsiTheme="minorHAnsi"/>
            <w:sz w:val="28"/>
            <w:szCs w:val="28"/>
            <w:bdr w:val="none" w:sz="0" w:space="0" w:color="auto" w:frame="1"/>
          </w:rPr>
          <w:t> </w:t>
        </w:r>
      </w:hyperlink>
      <w:r w:rsidR="00B307A1" w:rsidRPr="00EC57F5">
        <w:rPr>
          <w:rFonts w:asciiTheme="minorHAnsi" w:hAnsiTheme="minorHAnsi"/>
          <w:sz w:val="28"/>
          <w:szCs w:val="28"/>
        </w:rPr>
        <w:t xml:space="preserve">— это замечательный новый инструмент, который вы можете использовать, чтобы быстро превратить ваши презентации </w:t>
      </w:r>
      <w:proofErr w:type="spellStart"/>
      <w:r w:rsidR="00B307A1" w:rsidRPr="00EC57F5">
        <w:rPr>
          <w:rFonts w:asciiTheme="minorHAnsi" w:hAnsiTheme="minorHAnsi"/>
          <w:sz w:val="28"/>
          <w:szCs w:val="28"/>
        </w:rPr>
        <w:t>PowerPoint</w:t>
      </w:r>
      <w:proofErr w:type="spellEnd"/>
      <w:r w:rsidR="00B307A1" w:rsidRPr="00EC57F5">
        <w:rPr>
          <w:rFonts w:asciiTheme="minorHAnsi" w:hAnsiTheme="minorHAnsi"/>
          <w:sz w:val="28"/>
          <w:szCs w:val="28"/>
        </w:rPr>
        <w:t xml:space="preserve"> в комментируемое видео. Если у вас есть менее двадцати слайдов в презентации вам даже не нужно создавать учетную запись на сайте, чтобы превратить ваши слайды в озвученный видеоролик.</w:t>
      </w:r>
    </w:p>
    <w:p w:rsidR="00B307A1" w:rsidRPr="00EC57F5" w:rsidRDefault="00B307A1" w:rsidP="00EC57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EC57F5">
        <w:rPr>
          <w:rFonts w:asciiTheme="minorHAnsi" w:hAnsiTheme="minorHAnsi"/>
          <w:sz w:val="28"/>
          <w:szCs w:val="28"/>
        </w:rPr>
        <w:t>Чтобы использовать</w:t>
      </w:r>
      <w:r w:rsidRPr="00EC57F5">
        <w:rPr>
          <w:rFonts w:asciiTheme="minorHAnsi" w:hAnsiTheme="minorHAnsi"/>
          <w:b/>
          <w:sz w:val="28"/>
          <w:szCs w:val="28"/>
        </w:rPr>
        <w:t> </w:t>
      </w:r>
      <w:proofErr w:type="spellStart"/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Video</w:t>
      </w:r>
      <w:proofErr w:type="spellEnd"/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Puppet</w:t>
      </w:r>
      <w:proofErr w:type="spellEnd"/>
      <w:r w:rsidRPr="00EC57F5">
        <w:rPr>
          <w:rFonts w:asciiTheme="minorHAnsi" w:hAnsiTheme="minorHAnsi"/>
          <w:sz w:val="28"/>
          <w:szCs w:val="28"/>
        </w:rPr>
        <w:t> просто зайдите на сайт и нажмите кнопку </w:t>
      </w:r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Create</w:t>
      </w:r>
      <w:proofErr w:type="spellEnd"/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 xml:space="preserve"> a</w:t>
      </w:r>
      <w:r w:rsidRPr="00EC57F5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video</w:t>
      </w:r>
      <w:proofErr w:type="spellEnd"/>
      <w:r w:rsidRPr="00EC57F5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>»</w:t>
      </w:r>
      <w:r w:rsidRPr="00EC57F5">
        <w:rPr>
          <w:rFonts w:asciiTheme="minorHAnsi" w:hAnsiTheme="minorHAnsi"/>
          <w:sz w:val="28"/>
          <w:szCs w:val="28"/>
        </w:rPr>
        <w:t xml:space="preserve"> («Создать видео»). У вас будет возможность загрузить набор слайдов </w:t>
      </w:r>
      <w:proofErr w:type="spellStart"/>
      <w:r w:rsidRPr="00EC57F5">
        <w:rPr>
          <w:rFonts w:asciiTheme="minorHAnsi" w:hAnsiTheme="minorHAnsi"/>
          <w:sz w:val="28"/>
          <w:szCs w:val="28"/>
        </w:rPr>
        <w:t>PowerPoint</w:t>
      </w:r>
      <w:proofErr w:type="spellEnd"/>
      <w:r w:rsidRPr="00EC57F5">
        <w:rPr>
          <w:rFonts w:asciiTheme="minorHAnsi" w:hAnsiTheme="minorHAnsi"/>
          <w:sz w:val="28"/>
          <w:szCs w:val="28"/>
        </w:rPr>
        <w:t xml:space="preserve"> или для продвинутых пользователей загрузить письменную стенограмму. После загрузки слайдов </w:t>
      </w:r>
      <w:r w:rsidR="008A3CF8" w:rsidRPr="00EC57F5">
        <w:rPr>
          <w:rFonts w:asciiTheme="minorHAnsi" w:hAnsiTheme="minorHAnsi"/>
          <w:sz w:val="28"/>
          <w:szCs w:val="28"/>
        </w:rPr>
        <w:t>есть возможность</w:t>
      </w:r>
      <w:r w:rsidRPr="00EC57F5">
        <w:rPr>
          <w:rFonts w:asciiTheme="minorHAnsi" w:hAnsiTheme="minorHAnsi"/>
          <w:sz w:val="28"/>
          <w:szCs w:val="28"/>
        </w:rPr>
        <w:t xml:space="preserve"> настроить своё видео, выбрав голос, которы</w:t>
      </w:r>
      <w:r w:rsidR="008A3CF8" w:rsidRPr="00EC57F5">
        <w:rPr>
          <w:rFonts w:asciiTheme="minorHAnsi" w:hAnsiTheme="minorHAnsi"/>
          <w:sz w:val="28"/>
          <w:szCs w:val="28"/>
        </w:rPr>
        <w:t>м</w:t>
      </w:r>
      <w:r w:rsidRPr="00EC57F5">
        <w:rPr>
          <w:rFonts w:asciiTheme="minorHAnsi" w:hAnsiTheme="minorHAnsi"/>
          <w:sz w:val="28"/>
          <w:szCs w:val="28"/>
        </w:rPr>
        <w:t xml:space="preserve"> вы </w:t>
      </w:r>
      <w:r w:rsidR="008A3CF8" w:rsidRPr="00EC57F5">
        <w:rPr>
          <w:rFonts w:asciiTheme="minorHAnsi" w:hAnsiTheme="minorHAnsi"/>
          <w:sz w:val="28"/>
          <w:szCs w:val="28"/>
        </w:rPr>
        <w:t>планируете озвучить</w:t>
      </w:r>
      <w:r w:rsidRPr="00EC57F5">
        <w:rPr>
          <w:rFonts w:asciiTheme="minorHAnsi" w:hAnsiTheme="minorHAnsi"/>
          <w:sz w:val="28"/>
          <w:szCs w:val="28"/>
        </w:rPr>
        <w:t xml:space="preserve"> видео, фоновую музыку и соотношение сторон вашего видео. Когда ваше видео будет готово, вы можете скачать его для публикации на своём сайте, в </w:t>
      </w:r>
      <w:proofErr w:type="spellStart"/>
      <w:r w:rsidRPr="00EC57F5">
        <w:rPr>
          <w:rFonts w:asciiTheme="minorHAnsi" w:hAnsiTheme="minorHAnsi"/>
          <w:sz w:val="28"/>
          <w:szCs w:val="28"/>
        </w:rPr>
        <w:t>видеохранилище</w:t>
      </w:r>
      <w:proofErr w:type="spellEnd"/>
      <w:r w:rsidRPr="00EC57F5">
        <w:rPr>
          <w:rFonts w:asciiTheme="minorHAnsi" w:hAnsiTheme="minorHAnsi"/>
          <w:sz w:val="28"/>
          <w:szCs w:val="28"/>
        </w:rPr>
        <w:t xml:space="preserve"> или просто сохранить его в своём компьютере.</w:t>
      </w:r>
    </w:p>
    <w:p w:rsidR="00B307A1" w:rsidRPr="00EC57F5" w:rsidRDefault="008A3CF8" w:rsidP="00EC57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EC57F5">
        <w:rPr>
          <w:rFonts w:asciiTheme="minorHAnsi" w:hAnsiTheme="minorHAnsi"/>
          <w:sz w:val="28"/>
          <w:szCs w:val="28"/>
        </w:rPr>
        <w:t>Презе</w:t>
      </w:r>
      <w:r w:rsidR="00B307A1" w:rsidRPr="00EC57F5">
        <w:rPr>
          <w:rFonts w:asciiTheme="minorHAnsi" w:hAnsiTheme="minorHAnsi"/>
          <w:sz w:val="28"/>
          <w:szCs w:val="28"/>
        </w:rPr>
        <w:t>нтация должна быть сохранена в обычном рабочем формате, а не в режиме демонстрации, то есть иметь расширения .</w:t>
      </w:r>
      <w:proofErr w:type="spellStart"/>
      <w:r w:rsidR="00B307A1" w:rsidRPr="00EC57F5">
        <w:rPr>
          <w:rStyle w:val="a5"/>
          <w:rFonts w:asciiTheme="minorHAnsi" w:hAnsiTheme="minorHAnsi"/>
          <w:i w:val="0"/>
          <w:sz w:val="28"/>
          <w:szCs w:val="28"/>
          <w:bdr w:val="none" w:sz="0" w:space="0" w:color="auto" w:frame="1"/>
        </w:rPr>
        <w:t>ppt</w:t>
      </w:r>
      <w:proofErr w:type="spellEnd"/>
      <w:r w:rsidR="00B307A1" w:rsidRPr="00EC57F5">
        <w:rPr>
          <w:rFonts w:asciiTheme="minorHAnsi" w:hAnsiTheme="minorHAnsi"/>
          <w:sz w:val="28"/>
          <w:szCs w:val="28"/>
        </w:rPr>
        <w:t> или .</w:t>
      </w:r>
      <w:proofErr w:type="spellStart"/>
      <w:r w:rsidR="00B307A1" w:rsidRPr="00EC57F5">
        <w:rPr>
          <w:rStyle w:val="a5"/>
          <w:rFonts w:asciiTheme="minorHAnsi" w:hAnsiTheme="minorHAnsi"/>
          <w:i w:val="0"/>
          <w:sz w:val="28"/>
          <w:szCs w:val="28"/>
          <w:bdr w:val="none" w:sz="0" w:space="0" w:color="auto" w:frame="1"/>
        </w:rPr>
        <w:t>pptx</w:t>
      </w:r>
      <w:proofErr w:type="spellEnd"/>
      <w:r w:rsidR="00B307A1" w:rsidRPr="00EC57F5">
        <w:rPr>
          <w:rFonts w:asciiTheme="minorHAnsi" w:hAnsiTheme="minorHAnsi"/>
          <w:sz w:val="28"/>
          <w:szCs w:val="28"/>
        </w:rPr>
        <w:t>.</w:t>
      </w:r>
    </w:p>
    <w:p w:rsidR="00B307A1" w:rsidRPr="00EC57F5" w:rsidRDefault="00B307A1" w:rsidP="00EC57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EC57F5">
        <w:rPr>
          <w:rFonts w:asciiTheme="minorHAnsi" w:hAnsiTheme="minorHAnsi"/>
          <w:sz w:val="28"/>
          <w:szCs w:val="28"/>
        </w:rPr>
        <w:t>Прежде чем вы попробуете </w:t>
      </w:r>
      <w:proofErr w:type="spellStart"/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Video</w:t>
      </w:r>
      <w:proofErr w:type="spellEnd"/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C57F5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Puppet</w:t>
      </w:r>
      <w:proofErr w:type="spellEnd"/>
      <w:r w:rsidRPr="00EC57F5">
        <w:rPr>
          <w:rFonts w:asciiTheme="minorHAnsi" w:hAnsiTheme="minorHAnsi"/>
          <w:sz w:val="28"/>
          <w:szCs w:val="28"/>
        </w:rPr>
        <w:t xml:space="preserve"> в первый раз, не забывайте, что вам необходимо вставить записи в заметки под слайдом. Разумеется, эти записи не должны дублировать текст, который </w:t>
      </w:r>
      <w:r w:rsidR="008A3CF8" w:rsidRPr="00EC57F5">
        <w:rPr>
          <w:rFonts w:asciiTheme="minorHAnsi" w:hAnsiTheme="minorHAnsi"/>
          <w:sz w:val="28"/>
          <w:szCs w:val="28"/>
        </w:rPr>
        <w:t>присутствует</w:t>
      </w:r>
      <w:r w:rsidRPr="00EC57F5">
        <w:rPr>
          <w:rFonts w:asciiTheme="minorHAnsi" w:hAnsiTheme="minorHAnsi"/>
          <w:sz w:val="28"/>
          <w:szCs w:val="28"/>
        </w:rPr>
        <w:t xml:space="preserve"> на слайде, а дополнять, расширять знания учащихся.</w:t>
      </w:r>
    </w:p>
    <w:p w:rsidR="00B307A1" w:rsidRPr="00EC57F5" w:rsidRDefault="00B307A1" w:rsidP="00EC57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EC57F5">
        <w:rPr>
          <w:rFonts w:asciiTheme="minorHAnsi" w:hAnsiTheme="minorHAnsi"/>
          <w:sz w:val="28"/>
          <w:szCs w:val="28"/>
        </w:rPr>
        <w:t xml:space="preserve">Вы можете также настроить режим субтитров, которые появятся на слайдах. </w:t>
      </w:r>
    </w:p>
    <w:p w:rsidR="00B307A1" w:rsidRPr="00EC57F5" w:rsidRDefault="00154697" w:rsidP="00EC57F5">
      <w:pPr>
        <w:tabs>
          <w:tab w:val="left" w:pos="284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EC57F5">
        <w:rPr>
          <w:sz w:val="28"/>
          <w:szCs w:val="28"/>
        </w:rPr>
        <w:t xml:space="preserve">Для самостоятельной отработки и контроля знаний целесообразно использовать </w:t>
      </w:r>
      <w:proofErr w:type="spellStart"/>
      <w:r w:rsidRPr="00EC57F5">
        <w:rPr>
          <w:b/>
          <w:sz w:val="28"/>
          <w:szCs w:val="28"/>
          <w:shd w:val="clear" w:color="auto" w:fill="FFFFFF"/>
        </w:rPr>
        <w:t>Google</w:t>
      </w:r>
      <w:proofErr w:type="spellEnd"/>
      <w:r w:rsidRPr="00EC57F5">
        <w:rPr>
          <w:b/>
          <w:sz w:val="28"/>
          <w:szCs w:val="28"/>
          <w:shd w:val="clear" w:color="auto" w:fill="FFFFFF"/>
        </w:rPr>
        <w:t xml:space="preserve"> Формы</w:t>
      </w:r>
      <w:r w:rsidRPr="00EC57F5">
        <w:rPr>
          <w:sz w:val="28"/>
          <w:szCs w:val="28"/>
          <w:shd w:val="clear" w:color="auto" w:fill="FFFFFF"/>
        </w:rPr>
        <w:t xml:space="preserve"> — удобный сервис для сбора различного рода информации. </w:t>
      </w:r>
    </w:p>
    <w:p w:rsidR="00CA5641" w:rsidRPr="00EC57F5" w:rsidRDefault="00CA5641" w:rsidP="00EC57F5">
      <w:pPr>
        <w:tabs>
          <w:tab w:val="left" w:pos="284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EC57F5">
        <w:rPr>
          <w:sz w:val="28"/>
          <w:szCs w:val="28"/>
        </w:rPr>
        <w:t>При правильной организации дистанционное обучение в школе дает возможность получать образование с максимальным учетом индивидуальности каждого пользователя, но в полном соответствии с государственными стандартами.</w:t>
      </w:r>
    </w:p>
    <w:p w:rsidR="00CA5641" w:rsidRPr="00EC57F5" w:rsidRDefault="00CA5641" w:rsidP="00EC57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EC57F5">
        <w:rPr>
          <w:rFonts w:asciiTheme="minorHAnsi" w:hAnsiTheme="minorHAnsi"/>
          <w:sz w:val="28"/>
          <w:szCs w:val="28"/>
        </w:rPr>
        <w:t>Дистанционное обучение является сложным процессом. Однако существование современных образовательных ресурсов призвано облегчить задачи учителя по организации изучения материала и контроля его освоения. Только важно правильно подобрать материал и поддерживать связь со своими учениками, постоянно давая понять, что Вы рядом с ними и учение является Вашей общей важной задачей.</w:t>
      </w:r>
      <w:r w:rsidR="00C1699F">
        <w:rPr>
          <w:rFonts w:asciiTheme="minorHAnsi" w:hAnsiTheme="minorHAnsi"/>
          <w:sz w:val="28"/>
          <w:szCs w:val="28"/>
        </w:rPr>
        <w:t xml:space="preserve"> Таким образом, мы и в таком формате обучения можем найти положительные моменты.</w:t>
      </w:r>
    </w:p>
    <w:p w:rsidR="00EB6191" w:rsidRPr="00EC57F5" w:rsidRDefault="00CA5641" w:rsidP="00EC57F5">
      <w:pPr>
        <w:tabs>
          <w:tab w:val="left" w:pos="284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EC57F5">
        <w:rPr>
          <w:sz w:val="28"/>
          <w:szCs w:val="28"/>
        </w:rPr>
        <w:lastRenderedPageBreak/>
        <w:br/>
      </w:r>
    </w:p>
    <w:sectPr w:rsidR="00EB6191" w:rsidRPr="00EC57F5" w:rsidSect="004E3DA9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BED"/>
    <w:multiLevelType w:val="multilevel"/>
    <w:tmpl w:val="04C8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00F83"/>
    <w:multiLevelType w:val="multilevel"/>
    <w:tmpl w:val="9762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27065"/>
    <w:multiLevelType w:val="multilevel"/>
    <w:tmpl w:val="4016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61ACA"/>
    <w:multiLevelType w:val="multilevel"/>
    <w:tmpl w:val="F24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DD11D8"/>
    <w:multiLevelType w:val="multilevel"/>
    <w:tmpl w:val="927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A9"/>
    <w:rsid w:val="000E58AB"/>
    <w:rsid w:val="00154697"/>
    <w:rsid w:val="003946C4"/>
    <w:rsid w:val="003C2F86"/>
    <w:rsid w:val="003D6DCE"/>
    <w:rsid w:val="004D3AF1"/>
    <w:rsid w:val="004E3DA9"/>
    <w:rsid w:val="005E212A"/>
    <w:rsid w:val="005F2F4E"/>
    <w:rsid w:val="00696122"/>
    <w:rsid w:val="008A3CF8"/>
    <w:rsid w:val="008B008A"/>
    <w:rsid w:val="00A821FF"/>
    <w:rsid w:val="00AA5A31"/>
    <w:rsid w:val="00B307A1"/>
    <w:rsid w:val="00BE2B00"/>
    <w:rsid w:val="00C1699F"/>
    <w:rsid w:val="00CA5641"/>
    <w:rsid w:val="00DA0F7D"/>
    <w:rsid w:val="00EB6191"/>
    <w:rsid w:val="00EC57F5"/>
    <w:rsid w:val="00ED7341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7E0B-F358-47CE-B76D-B4BCAD26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DA9"/>
    <w:rPr>
      <w:b/>
      <w:bCs/>
    </w:rPr>
  </w:style>
  <w:style w:type="character" w:styleId="a5">
    <w:name w:val="Emphasis"/>
    <w:basedOn w:val="a0"/>
    <w:uiPriority w:val="20"/>
    <w:qFormat/>
    <w:rsid w:val="004E3DA9"/>
    <w:rPr>
      <w:i/>
      <w:iCs/>
    </w:rPr>
  </w:style>
  <w:style w:type="character" w:styleId="a6">
    <w:name w:val="Hyperlink"/>
    <w:basedOn w:val="a0"/>
    <w:uiPriority w:val="99"/>
    <w:unhideWhenUsed/>
    <w:rsid w:val="00B307A1"/>
    <w:rPr>
      <w:color w:val="0000FF"/>
      <w:u w:val="single"/>
    </w:rPr>
  </w:style>
  <w:style w:type="paragraph" w:customStyle="1" w:styleId="reviewtitle">
    <w:name w:val="reviewtitle"/>
    <w:basedOn w:val="a"/>
    <w:rsid w:val="00ED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EB6191"/>
  </w:style>
  <w:style w:type="character" w:customStyle="1" w:styleId="mw-editsection">
    <w:name w:val="mw-editsection"/>
    <w:basedOn w:val="a0"/>
    <w:rsid w:val="00EB6191"/>
  </w:style>
  <w:style w:type="character" w:customStyle="1" w:styleId="mw-editsection-bracket">
    <w:name w:val="mw-editsection-bracket"/>
    <w:basedOn w:val="a0"/>
    <w:rsid w:val="00EB6191"/>
  </w:style>
  <w:style w:type="character" w:customStyle="1" w:styleId="mw-editsection-divider">
    <w:name w:val="mw-editsection-divider"/>
    <w:basedOn w:val="a0"/>
    <w:rsid w:val="00EB6191"/>
  </w:style>
  <w:style w:type="paragraph" w:styleId="a7">
    <w:name w:val="List Paragraph"/>
    <w:basedOn w:val="a"/>
    <w:uiPriority w:val="34"/>
    <w:qFormat/>
    <w:rsid w:val="005E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jets.i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letype.in/@kiolnik/phMAj2wd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type.in/" TargetMode="External"/><Relationship Id="rId11" Type="http://schemas.openxmlformats.org/officeDocument/2006/relationships/hyperlink" Target="https://www.videopuppe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ation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webjets.io/?_ga=2.236172167.749761533.1596004255-1338850664.1590252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F6F9-8EBA-4E1A-8544-EB2D8C1C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7445</Characters>
  <Application>Microsoft Office Word</Application>
  <DocSecurity>0</DocSecurity>
  <Lines>531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2021-06-13T15:15:00Z</dcterms:created>
  <dcterms:modified xsi:type="dcterms:W3CDTF">2021-06-13T15:15:00Z</dcterms:modified>
</cp:coreProperties>
</file>