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64" w:rsidRPr="00D71B4A" w:rsidRDefault="00190F8A" w:rsidP="006D3776">
      <w:pPr>
        <w:widowControl w:val="0"/>
        <w:spacing w:after="240" w:line="360" w:lineRule="auto"/>
        <w:ind w:left="0"/>
        <w:rPr>
          <w:rFonts w:ascii="Times New Roman" w:hAnsi="Times New Roman"/>
          <w:sz w:val="24"/>
          <w:lang w:val="ru-RU"/>
        </w:rPr>
      </w:pPr>
      <w:r w:rsidRPr="00D71B4A">
        <w:rPr>
          <w:rFonts w:ascii="Times New Roman" w:hAnsi="Times New Roman"/>
          <w:sz w:val="24"/>
          <w:lang w:val="ru-RU"/>
        </w:rPr>
        <w:t xml:space="preserve">  </w:t>
      </w:r>
    </w:p>
    <w:tbl>
      <w:tblPr>
        <w:tblW w:w="5176" w:type="pct"/>
        <w:tblInd w:w="-29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186"/>
        <w:gridCol w:w="218"/>
        <w:gridCol w:w="1663"/>
        <w:gridCol w:w="439"/>
        <w:gridCol w:w="1129"/>
        <w:gridCol w:w="1062"/>
        <w:gridCol w:w="1102"/>
        <w:gridCol w:w="1914"/>
      </w:tblGrid>
      <w:tr w:rsidR="00190F8A" w:rsidRPr="00D71B4A" w:rsidTr="004358E4">
        <w:trPr>
          <w:cantSplit/>
          <w:trHeight w:val="744"/>
        </w:trPr>
        <w:tc>
          <w:tcPr>
            <w:tcW w:w="246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/>
              </w:rPr>
              <w:t>Предмет</w:t>
            </w:r>
            <w:r w:rsidRPr="00D71B4A">
              <w:rPr>
                <w:rFonts w:ascii="Times New Roman" w:hAnsi="Times New Roman"/>
                <w:sz w:val="24"/>
                <w:lang w:val="ru-RU"/>
              </w:rPr>
              <w:t>:</w:t>
            </w:r>
            <w:r w:rsidR="006D3776" w:rsidRPr="00D71B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05C48" w:rsidRPr="00D71B4A">
              <w:rPr>
                <w:rFonts w:ascii="Times New Roman" w:hAnsi="Times New Roman"/>
                <w:sz w:val="24"/>
                <w:lang w:val="ru-RU"/>
              </w:rPr>
              <w:t>обучение грамоте</w:t>
            </w:r>
          </w:p>
          <w:p w:rsidR="006D3776" w:rsidRPr="00D71B4A" w:rsidRDefault="006D3776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:rsidR="0026275F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r w:rsidR="00E05C48" w:rsidRPr="00D71B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63213">
              <w:rPr>
                <w:rFonts w:ascii="Times New Roman" w:hAnsi="Times New Roman"/>
                <w:sz w:val="24"/>
                <w:lang w:val="ru-RU"/>
              </w:rPr>
              <w:t>М</w:t>
            </w:r>
            <w:r w:rsidR="00363213" w:rsidRPr="00D71B4A">
              <w:rPr>
                <w:rFonts w:ascii="Times New Roman" w:hAnsi="Times New Roman"/>
                <w:sz w:val="24"/>
                <w:lang w:val="ru-RU"/>
              </w:rPr>
              <w:t>оя школа</w:t>
            </w:r>
          </w:p>
          <w:p w:rsidR="00190F8A" w:rsidRPr="00D71B4A" w:rsidRDefault="00E05C48" w:rsidP="00363213">
            <w:pPr>
              <w:spacing w:line="240" w:lineRule="auto"/>
              <w:ind w:left="0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36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>Ш</w:t>
            </w:r>
            <w:r w:rsidR="00900C23">
              <w:rPr>
                <w:rFonts w:ascii="Times New Roman" w:hAnsi="Times New Roman"/>
                <w:sz w:val="24"/>
                <w:lang w:val="ru-RU"/>
              </w:rPr>
              <w:t>кола-лицей №35</w:t>
            </w:r>
          </w:p>
        </w:tc>
      </w:tr>
      <w:tr w:rsidR="00190F8A" w:rsidRPr="00352B92" w:rsidTr="004358E4">
        <w:trPr>
          <w:cantSplit/>
          <w:trHeight w:val="472"/>
        </w:trPr>
        <w:tc>
          <w:tcPr>
            <w:tcW w:w="2464" w:type="pct"/>
            <w:gridSpan w:val="4"/>
            <w:tcBorders>
              <w:top w:val="nil"/>
              <w:bottom w:val="nil"/>
              <w:right w:val="nil"/>
            </w:tcBorders>
          </w:tcPr>
          <w:p w:rsidR="00190F8A" w:rsidRPr="00D71B4A" w:rsidRDefault="00190F8A" w:rsidP="00352B9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>Дата:</w:t>
            </w:r>
            <w:r w:rsidR="006D3776" w:rsidRPr="00D71B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Pr="00D71B4A">
              <w:rPr>
                <w:rFonts w:ascii="Times New Roman" w:hAnsi="Times New Roman"/>
                <w:sz w:val="24"/>
                <w:lang w:val="ru-RU"/>
              </w:rPr>
              <w:t>:</w:t>
            </w:r>
            <w:r w:rsidR="006D3776" w:rsidRPr="00D71B4A">
              <w:rPr>
                <w:rFonts w:ascii="Times New Roman" w:hAnsi="Times New Roman"/>
                <w:sz w:val="24"/>
                <w:lang w:val="ru-RU"/>
              </w:rPr>
              <w:t xml:space="preserve"> Мищенко Кристина Викторовна</w:t>
            </w:r>
          </w:p>
        </w:tc>
      </w:tr>
      <w:tr w:rsidR="00190F8A" w:rsidRPr="00D71B4A" w:rsidTr="007242A1">
        <w:trPr>
          <w:cantSplit/>
          <w:trHeight w:val="412"/>
        </w:trPr>
        <w:tc>
          <w:tcPr>
            <w:tcW w:w="246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D71B4A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26275F" w:rsidRPr="00D71B4A">
              <w:rPr>
                <w:rFonts w:ascii="Times New Roman" w:hAnsi="Times New Roman"/>
                <w:sz w:val="24"/>
                <w:lang w:val="ru-RU"/>
              </w:rPr>
              <w:t>1 класс</w:t>
            </w:r>
          </w:p>
        </w:tc>
        <w:tc>
          <w:tcPr>
            <w:tcW w:w="118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35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90F8A" w:rsidRPr="00D71B4A" w:rsidRDefault="00190F8A" w:rsidP="00D20B50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>отсутствующих:</w:t>
            </w:r>
          </w:p>
        </w:tc>
      </w:tr>
      <w:tr w:rsidR="00190F8A" w:rsidRPr="00352B92" w:rsidTr="007242A1">
        <w:trPr>
          <w:cantSplit/>
          <w:trHeight w:val="412"/>
        </w:trPr>
        <w:tc>
          <w:tcPr>
            <w:tcW w:w="161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90F8A" w:rsidRPr="00D71B4A" w:rsidRDefault="00190F8A" w:rsidP="00D20B50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71B4A">
              <w:rPr>
                <w:rFonts w:ascii="Times New Roman" w:hAnsi="Times New Roman"/>
                <w:sz w:val="24"/>
                <w:lang w:val="ru-RU"/>
              </w:rPr>
              <w:t>Тема урока</w:t>
            </w:r>
            <w:r w:rsidR="00E05C48" w:rsidRPr="00D71B4A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3A15AB" w:rsidRPr="00D71B4A">
              <w:rPr>
                <w:rFonts w:ascii="Times New Roman" w:hAnsi="Times New Roman"/>
                <w:b/>
                <w:sz w:val="24"/>
                <w:lang w:val="ru-RU"/>
              </w:rPr>
              <w:t xml:space="preserve">Ориентирование в звуковом формате слова. </w:t>
            </w:r>
          </w:p>
          <w:p w:rsidR="0026275F" w:rsidRPr="00D71B4A" w:rsidRDefault="0026275F" w:rsidP="00D20B50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4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90F8A" w:rsidRPr="00D71B4A" w:rsidRDefault="00190F8A" w:rsidP="00D20B50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8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90F8A" w:rsidRPr="00D71B4A" w:rsidRDefault="00190F8A" w:rsidP="00D20B50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5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90F8A" w:rsidRPr="00D71B4A" w:rsidRDefault="00190F8A" w:rsidP="00D20B50">
            <w:pPr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0F8A" w:rsidRPr="00352B92" w:rsidTr="004358E4">
        <w:trPr>
          <w:cantSplit/>
        </w:trPr>
        <w:tc>
          <w:tcPr>
            <w:tcW w:w="1619" w:type="pct"/>
            <w:gridSpan w:val="2"/>
            <w:tcBorders>
              <w:top w:val="single" w:sz="8" w:space="0" w:color="2976A4"/>
            </w:tcBorders>
          </w:tcPr>
          <w:p w:rsidR="00190F8A" w:rsidRPr="00887B29" w:rsidRDefault="00190F8A" w:rsidP="00D20B50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Цели обучения, которые достигаются на </w:t>
            </w:r>
            <w:r w:rsidR="00CB694F" w:rsidRPr="00887B29">
              <w:rPr>
                <w:rFonts w:ascii="Times New Roman" w:hAnsi="Times New Roman"/>
                <w:b/>
                <w:sz w:val="24"/>
                <w:lang w:val="ru-RU" w:eastAsia="en-GB"/>
              </w:rPr>
              <w:t>данном уроке</w:t>
            </w:r>
            <w:r w:rsidRPr="00887B2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(ссылка на учебную программу)</w:t>
            </w:r>
          </w:p>
        </w:tc>
        <w:tc>
          <w:tcPr>
            <w:tcW w:w="3381" w:type="pct"/>
            <w:gridSpan w:val="7"/>
            <w:tcBorders>
              <w:top w:val="single" w:sz="8" w:space="0" w:color="2976A4"/>
            </w:tcBorders>
          </w:tcPr>
          <w:p w:rsidR="003A15AB" w:rsidRPr="002F7665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2F7665">
              <w:rPr>
                <w:rFonts w:ascii="Times New Roman" w:hAnsi="Times New Roman"/>
                <w:sz w:val="24"/>
                <w:lang w:val="ru-RU" w:eastAsia="en-GB"/>
              </w:rPr>
              <w:t>1.1.9.1 Выделять звуки в словах и различать их</w:t>
            </w:r>
            <w:r w:rsidR="00363213" w:rsidRPr="002F7665">
              <w:rPr>
                <w:rFonts w:ascii="Times New Roman" w:hAnsi="Times New Roman"/>
                <w:sz w:val="24"/>
                <w:lang w:val="ru-RU" w:eastAsia="en-GB"/>
              </w:rPr>
              <w:t xml:space="preserve">        </w:t>
            </w:r>
          </w:p>
          <w:p w:rsidR="003A15AB" w:rsidRPr="002F7665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2F7665">
              <w:rPr>
                <w:rFonts w:ascii="Times New Roman" w:hAnsi="Times New Roman"/>
                <w:sz w:val="24"/>
                <w:lang w:val="ru-RU" w:eastAsia="en-GB"/>
              </w:rPr>
              <w:t>признаки (гласные ударные/безударные; согласные</w:t>
            </w:r>
          </w:p>
          <w:p w:rsidR="003A15AB" w:rsidRPr="002F7665" w:rsidRDefault="003A15AB" w:rsidP="00900C23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2F7665">
              <w:rPr>
                <w:rFonts w:ascii="Times New Roman" w:hAnsi="Times New Roman"/>
                <w:sz w:val="24"/>
                <w:lang w:val="ru-RU" w:eastAsia="en-GB"/>
              </w:rPr>
              <w:t>твердые/мягкие, глухие/звонкие).</w:t>
            </w:r>
          </w:p>
        </w:tc>
      </w:tr>
      <w:tr w:rsidR="00190F8A" w:rsidRPr="00352B92" w:rsidTr="004358E4">
        <w:trPr>
          <w:cantSplit/>
          <w:trHeight w:val="2267"/>
        </w:trPr>
        <w:tc>
          <w:tcPr>
            <w:tcW w:w="1619" w:type="pct"/>
            <w:gridSpan w:val="2"/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eastAsia="en-GB"/>
              </w:rPr>
              <w:t>Цели урока</w:t>
            </w:r>
          </w:p>
        </w:tc>
        <w:tc>
          <w:tcPr>
            <w:tcW w:w="3381" w:type="pct"/>
            <w:gridSpan w:val="7"/>
          </w:tcPr>
          <w:p w:rsidR="00190F8A" w:rsidRPr="00D71B4A" w:rsidRDefault="000D4C29" w:rsidP="00A41E8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</w:t>
            </w:r>
            <w:r w:rsidR="00190F8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смогут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="00EC6D82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C2964" w:rsidRPr="00D71B4A">
              <w:rPr>
                <w:rFonts w:ascii="Times New Roman" w:hAnsi="Times New Roman"/>
                <w:sz w:val="24"/>
                <w:lang w:val="ru-RU" w:eastAsia="en-GB"/>
              </w:rPr>
              <w:t>Выделят</w:t>
            </w:r>
            <w:r w:rsidR="00A41E8B" w:rsidRPr="00D71B4A">
              <w:rPr>
                <w:rFonts w:ascii="Times New Roman" w:hAnsi="Times New Roman"/>
                <w:sz w:val="24"/>
                <w:lang w:val="ru-RU" w:eastAsia="en-GB"/>
              </w:rPr>
              <w:t>ь звуки в слов</w:t>
            </w:r>
            <w:r w:rsidR="00900C23">
              <w:rPr>
                <w:rFonts w:ascii="Times New Roman" w:hAnsi="Times New Roman"/>
                <w:sz w:val="24"/>
                <w:lang w:val="ru-RU" w:eastAsia="en-GB"/>
              </w:rPr>
              <w:t xml:space="preserve">ах и различать гласные- </w:t>
            </w:r>
            <w:r w:rsidR="00CB694F">
              <w:rPr>
                <w:rFonts w:ascii="Times New Roman" w:hAnsi="Times New Roman"/>
                <w:sz w:val="24"/>
                <w:lang w:val="ru-RU" w:eastAsia="en-GB"/>
              </w:rPr>
              <w:t>ударные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, гласные</w:t>
            </w:r>
            <w:r w:rsidR="00A41E8B" w:rsidRPr="00D71B4A">
              <w:rPr>
                <w:rFonts w:ascii="Times New Roman" w:hAnsi="Times New Roman"/>
                <w:sz w:val="24"/>
                <w:lang w:val="ru-RU" w:eastAsia="en-GB"/>
              </w:rPr>
              <w:t>- безударные, согласные-мягкие,</w:t>
            </w:r>
            <w:r w:rsidR="006D3776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41E8B" w:rsidRPr="00D71B4A">
              <w:rPr>
                <w:rFonts w:ascii="Times New Roman" w:hAnsi="Times New Roman"/>
                <w:sz w:val="24"/>
                <w:lang w:val="ru-RU" w:eastAsia="en-GB"/>
              </w:rPr>
              <w:t>согласные-тверды</w:t>
            </w:r>
            <w:r w:rsidR="001F06DE" w:rsidRPr="00D71B4A">
              <w:rPr>
                <w:rFonts w:ascii="Times New Roman" w:hAnsi="Times New Roman"/>
                <w:sz w:val="24"/>
                <w:lang w:val="ru-RU" w:eastAsia="en-GB"/>
              </w:rPr>
              <w:t>е.</w:t>
            </w:r>
          </w:p>
          <w:p w:rsidR="007C2964" w:rsidRPr="00D71B4A" w:rsidRDefault="00363213" w:rsidP="00363213">
            <w:pPr>
              <w:spacing w:before="60" w:after="6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190F8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Б</w:t>
            </w:r>
            <w:r w:rsidR="003A15A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ольшинство учащихся смогут</w:t>
            </w:r>
          </w:p>
          <w:p w:rsidR="007C2964" w:rsidRPr="00D71B4A" w:rsidRDefault="007C2964" w:rsidP="00363213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Выделя</w:t>
            </w:r>
            <w:r w:rsidR="00363213">
              <w:rPr>
                <w:rFonts w:ascii="Times New Roman" w:hAnsi="Times New Roman"/>
                <w:sz w:val="24"/>
                <w:lang w:val="ru-RU" w:eastAsia="en-GB"/>
              </w:rPr>
              <w:t>ть звуки в словах и различать гласные- ударные,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190F8A" w:rsidRPr="00D71B4A" w:rsidRDefault="003A15AB" w:rsidP="003A15A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подбирать соответствующие схемы к словам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7C2964" w:rsidRPr="00D71B4A" w:rsidRDefault="00363213" w:rsidP="0036321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190F8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</w:t>
            </w:r>
            <w:r w:rsidR="000D4C29" w:rsidRPr="00D71B4A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="007C2964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7C2964" w:rsidRPr="00D71B4A" w:rsidRDefault="007C2964" w:rsidP="00363213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-Выделять звуки в словах и различать их</w:t>
            </w:r>
            <w:r w:rsidR="0036321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признаки</w:t>
            </w:r>
          </w:p>
          <w:p w:rsidR="002C71DD" w:rsidRPr="00D71B4A" w:rsidRDefault="007C2964" w:rsidP="002C71DD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-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подбирать соответствующие схемы к словам.</w:t>
            </w:r>
          </w:p>
          <w:p w:rsidR="00190F8A" w:rsidRPr="00D71B4A" w:rsidRDefault="007C2964" w:rsidP="0026275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-Подбирать слова с одинаковыми схемами </w:t>
            </w:r>
          </w:p>
        </w:tc>
      </w:tr>
      <w:tr w:rsidR="00190F8A" w:rsidRPr="00D71B4A" w:rsidTr="004358E4">
        <w:trPr>
          <w:cantSplit/>
          <w:trHeight w:val="603"/>
        </w:trPr>
        <w:tc>
          <w:tcPr>
            <w:tcW w:w="1619" w:type="pct"/>
            <w:gridSpan w:val="2"/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eastAsia="en-GB"/>
              </w:rPr>
              <w:t xml:space="preserve">Критерии </w:t>
            </w:r>
            <w:r w:rsidRPr="00887B29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оценивания</w:t>
            </w:r>
          </w:p>
        </w:tc>
        <w:tc>
          <w:tcPr>
            <w:tcW w:w="3381" w:type="pct"/>
            <w:gridSpan w:val="7"/>
          </w:tcPr>
          <w:p w:rsidR="008D79FB" w:rsidRPr="00D71B4A" w:rsidRDefault="00A41E8B" w:rsidP="00A41E8B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Обучающие</w:t>
            </w:r>
            <w:r w:rsidR="003A15A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ся</w:t>
            </w:r>
          </w:p>
          <w:p w:rsidR="003A15AB" w:rsidRPr="00D71B4A" w:rsidRDefault="0085077A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• Определяю</w:t>
            </w:r>
            <w:r w:rsidR="003A15AB" w:rsidRPr="00D71B4A">
              <w:rPr>
                <w:rFonts w:ascii="Times New Roman" w:hAnsi="Times New Roman"/>
                <w:sz w:val="24"/>
                <w:lang w:val="ru-RU" w:eastAsia="en-GB"/>
              </w:rPr>
              <w:t>т количество звуков в словах.</w:t>
            </w:r>
          </w:p>
          <w:p w:rsidR="003A15AB" w:rsidRPr="00D71B4A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• </w:t>
            </w:r>
            <w:r w:rsidR="0085077A" w:rsidRPr="00D71B4A">
              <w:rPr>
                <w:rFonts w:ascii="Times New Roman" w:hAnsi="Times New Roman"/>
                <w:sz w:val="24"/>
                <w:lang w:val="ru-RU" w:eastAsia="en-GB"/>
              </w:rPr>
              <w:t>Выделяю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т звуки в словах и различает их по</w:t>
            </w:r>
          </w:p>
          <w:p w:rsidR="003A15AB" w:rsidRPr="00D71B4A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признакам (гласные ударные/безударные;</w:t>
            </w:r>
          </w:p>
          <w:p w:rsidR="003A15AB" w:rsidRPr="00D71B4A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согласные твердые/мягкие, глухие/звонкие).</w:t>
            </w:r>
          </w:p>
          <w:p w:rsidR="0085077A" w:rsidRDefault="0085077A" w:rsidP="0085077A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Подбирают нужные схемы к словам</w:t>
            </w:r>
            <w:r w:rsidR="00DA3142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DA3142" w:rsidRPr="00D71B4A" w:rsidRDefault="00DA3142" w:rsidP="0085077A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Подбирают слова с одинаковыми схемами..</w:t>
            </w:r>
          </w:p>
          <w:p w:rsidR="003A15AB" w:rsidRPr="00D71B4A" w:rsidRDefault="003A15AB" w:rsidP="003A15AB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ab/>
            </w:r>
          </w:p>
        </w:tc>
      </w:tr>
      <w:tr w:rsidR="00190F8A" w:rsidRPr="00352B92" w:rsidTr="004358E4">
        <w:trPr>
          <w:cantSplit/>
          <w:trHeight w:val="603"/>
        </w:trPr>
        <w:tc>
          <w:tcPr>
            <w:tcW w:w="1619" w:type="pct"/>
            <w:gridSpan w:val="2"/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eastAsia="en-GB"/>
              </w:rPr>
              <w:t>Языковые цели</w:t>
            </w:r>
          </w:p>
          <w:p w:rsidR="00190F8A" w:rsidRPr="008D35A6" w:rsidRDefault="008D35A6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color w:val="1F497D" w:themeColor="text2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lang w:val="ru-RU" w:eastAsia="en-GB"/>
              </w:rPr>
              <w:t>Ключевые слова</w:t>
            </w:r>
          </w:p>
        </w:tc>
        <w:tc>
          <w:tcPr>
            <w:tcW w:w="3381" w:type="pct"/>
            <w:gridSpan w:val="7"/>
          </w:tcPr>
          <w:p w:rsidR="00190F8A" w:rsidRPr="00D71B4A" w:rsidRDefault="008E5DB5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Учащиеся используют термины: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звук, звуко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>-буквенный разбор слов,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>ударение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3A6C96" w:rsidRPr="00D71B4A" w:rsidRDefault="00C97819" w:rsidP="00C97819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3A6C96" w:rsidRPr="00D71B4A">
              <w:rPr>
                <w:rFonts w:ascii="Times New Roman" w:hAnsi="Times New Roman"/>
                <w:sz w:val="24"/>
                <w:lang w:val="ru-RU" w:eastAsia="en-GB"/>
              </w:rPr>
              <w:t>Трех</w:t>
            </w:r>
            <w:r w:rsidR="006D3776" w:rsidRPr="00D71B4A">
              <w:rPr>
                <w:rFonts w:ascii="Times New Roman" w:hAnsi="Times New Roman"/>
                <w:sz w:val="24"/>
                <w:lang w:val="ru-RU" w:eastAsia="en-GB"/>
              </w:rPr>
              <w:t>ъ</w:t>
            </w:r>
            <w:r w:rsidR="003A6C96" w:rsidRPr="00D71B4A">
              <w:rPr>
                <w:rFonts w:ascii="Times New Roman" w:hAnsi="Times New Roman"/>
                <w:sz w:val="24"/>
                <w:lang w:val="ru-RU" w:eastAsia="en-GB"/>
              </w:rPr>
              <w:t>язычие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="003A6C96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>звук- дыбыс-</w:t>
            </w:r>
            <w:r w:rsidR="002C71DD" w:rsidRPr="00D71B4A">
              <w:rPr>
                <w:rFonts w:ascii="Times New Roman" w:hAnsi="Times New Roman"/>
                <w:sz w:val="24"/>
                <w:lang w:val="en-US" w:eastAsia="en-GB"/>
              </w:rPr>
              <w:t>sound</w:t>
            </w:r>
          </w:p>
          <w:p w:rsidR="000D4C29" w:rsidRPr="00D71B4A" w:rsidRDefault="000D4C29" w:rsidP="002C71DD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          </w:t>
            </w:r>
            <w:r w:rsidR="0085077A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r w:rsidR="0085077A" w:rsidRPr="00D71B4A">
              <w:rPr>
                <w:rFonts w:ascii="Times New Roman" w:hAnsi="Times New Roman"/>
                <w:sz w:val="24"/>
                <w:lang w:val="ru-RU" w:eastAsia="en-GB"/>
              </w:rPr>
              <w:t>б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уква- </w:t>
            </w:r>
            <w:r w:rsidR="00EE0317" w:rsidRPr="00D71B4A">
              <w:rPr>
                <w:rFonts w:ascii="Times New Roman" w:hAnsi="Times New Roman"/>
                <w:sz w:val="24"/>
                <w:lang w:val="kk-KZ" w:eastAsia="en-GB"/>
              </w:rPr>
              <w:t>Ә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рип- </w:t>
            </w:r>
            <w:r w:rsidRPr="00D71B4A">
              <w:rPr>
                <w:rFonts w:ascii="Times New Roman" w:hAnsi="Times New Roman"/>
                <w:sz w:val="24"/>
                <w:lang w:val="en-US" w:eastAsia="en-GB"/>
              </w:rPr>
              <w:t>litter</w:t>
            </w:r>
          </w:p>
        </w:tc>
      </w:tr>
      <w:tr w:rsidR="00190F8A" w:rsidRPr="00352B92" w:rsidTr="004358E4">
        <w:trPr>
          <w:cantSplit/>
          <w:trHeight w:val="603"/>
        </w:trPr>
        <w:tc>
          <w:tcPr>
            <w:tcW w:w="1619" w:type="pct"/>
            <w:gridSpan w:val="2"/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eastAsia="en-GB"/>
              </w:rPr>
              <w:t xml:space="preserve">Привитие ценностей </w:t>
            </w:r>
          </w:p>
          <w:p w:rsidR="00190F8A" w:rsidRPr="008D35A6" w:rsidRDefault="008D35A6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color w:val="1F497D" w:themeColor="text2"/>
                <w:sz w:val="24"/>
                <w:lang w:val="ru-RU" w:eastAsia="en-GB"/>
              </w:rPr>
            </w:pPr>
            <w:r w:rsidRPr="008D35A6">
              <w:rPr>
                <w:rFonts w:ascii="Times New Roman" w:hAnsi="Times New Roman"/>
                <w:color w:val="1F497D" w:themeColor="text2"/>
                <w:sz w:val="24"/>
                <w:lang w:val="ru-RU" w:eastAsia="en-GB"/>
              </w:rPr>
              <w:t>Проследить в уроке</w:t>
            </w:r>
          </w:p>
          <w:p w:rsidR="00190F8A" w:rsidRPr="00D71B4A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381" w:type="pct"/>
            <w:gridSpan w:val="7"/>
          </w:tcPr>
          <w:p w:rsidR="008C699B" w:rsidRPr="00D71B4A" w:rsidRDefault="006D3776" w:rsidP="003A6C96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Развитие</w:t>
            </w:r>
            <w:r w:rsidR="003A6C96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критического мышления,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3A6C96" w:rsidRPr="00D71B4A">
              <w:rPr>
                <w:rFonts w:ascii="Times New Roman" w:hAnsi="Times New Roman"/>
                <w:sz w:val="24"/>
                <w:lang w:val="ru-RU" w:eastAsia="en-GB"/>
              </w:rPr>
              <w:t>коммуник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ативные навыки.</w:t>
            </w:r>
          </w:p>
          <w:p w:rsidR="00190F8A" w:rsidRPr="00D71B4A" w:rsidRDefault="008C699B" w:rsidP="008C699B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Правильное </w:t>
            </w:r>
            <w:r w:rsidR="00D67E17" w:rsidRPr="00D71B4A">
              <w:rPr>
                <w:rFonts w:ascii="Times New Roman" w:hAnsi="Times New Roman"/>
                <w:sz w:val="24"/>
                <w:lang w:val="ru-RU" w:eastAsia="en-GB"/>
              </w:rPr>
              <w:t>поведение в общественных местах, способность работать в группе и индивидуально.</w:t>
            </w:r>
          </w:p>
        </w:tc>
      </w:tr>
      <w:tr w:rsidR="00190F8A" w:rsidRPr="00352B92" w:rsidTr="004358E4">
        <w:trPr>
          <w:cantSplit/>
          <w:trHeight w:val="1284"/>
        </w:trPr>
        <w:tc>
          <w:tcPr>
            <w:tcW w:w="1619" w:type="pct"/>
            <w:gridSpan w:val="2"/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87B29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 связи</w:t>
            </w:r>
          </w:p>
        </w:tc>
        <w:tc>
          <w:tcPr>
            <w:tcW w:w="3381" w:type="pct"/>
            <w:gridSpan w:val="7"/>
          </w:tcPr>
          <w:p w:rsidR="003A6C96" w:rsidRPr="00D71B4A" w:rsidRDefault="000408E2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Познание мира –с разделом «Я и общество»</w:t>
            </w:r>
          </w:p>
          <w:p w:rsidR="00E97751" w:rsidRPr="00D71B4A" w:rsidRDefault="00E97751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90F8A" w:rsidRPr="00352B92" w:rsidTr="004358E4">
        <w:trPr>
          <w:cantSplit/>
          <w:trHeight w:val="726"/>
        </w:trPr>
        <w:tc>
          <w:tcPr>
            <w:tcW w:w="1619" w:type="pct"/>
            <w:gridSpan w:val="2"/>
          </w:tcPr>
          <w:p w:rsidR="008D35A6" w:rsidRDefault="0021027D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  <w:r w:rsidRPr="00887B29"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  <w:lastRenderedPageBreak/>
              <w:t xml:space="preserve">Навыки использования </w:t>
            </w:r>
            <w:r w:rsidR="00190F8A" w:rsidRPr="00887B29"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  <w:t xml:space="preserve">ИКТ </w:t>
            </w:r>
          </w:p>
          <w:p w:rsidR="00190F8A" w:rsidRPr="008D35A6" w:rsidRDefault="008D35A6" w:rsidP="008D35A6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8D35A6">
              <w:rPr>
                <w:rFonts w:ascii="Times New Roman" w:hAnsi="Times New Roman"/>
                <w:color w:val="1F497D" w:themeColor="text2"/>
                <w:sz w:val="24"/>
                <w:lang w:val="ru-RU" w:eastAsia="en-GB"/>
              </w:rPr>
              <w:t>Название тренажера</w:t>
            </w:r>
          </w:p>
        </w:tc>
        <w:tc>
          <w:tcPr>
            <w:tcW w:w="3381" w:type="pct"/>
            <w:gridSpan w:val="7"/>
          </w:tcPr>
          <w:p w:rsidR="002D4581" w:rsidRPr="002D4581" w:rsidRDefault="002F7665" w:rsidP="002D4581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2F7665">
              <w:rPr>
                <w:rFonts w:ascii="Times New Roman" w:hAnsi="Times New Roman"/>
                <w:sz w:val="24"/>
                <w:lang w:val="ru-RU" w:eastAsia="en-GB"/>
              </w:rPr>
              <w:t>Ткачёва О.Н.Тренинги для развития навыка быстрого чтения ВиЭксМ-2010</w:t>
            </w:r>
            <w:r w:rsidR="002D458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CB694F">
              <w:rPr>
                <w:rFonts w:ascii="Times New Roman" w:hAnsi="Times New Roman"/>
                <w:sz w:val="24"/>
                <w:lang w:val="ru-RU" w:eastAsia="en-GB"/>
              </w:rPr>
              <w:t>(Презентация</w:t>
            </w:r>
            <w:r w:rsidR="002D4581" w:rsidRPr="002D458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2D4581" w:rsidRPr="002D4581" w:rsidRDefault="002D4581" w:rsidP="002D4581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2D4581">
              <w:rPr>
                <w:rFonts w:ascii="Times New Roman" w:hAnsi="Times New Roman"/>
                <w:sz w:val="24"/>
                <w:lang w:val="ru-RU" w:eastAsia="en-GB"/>
              </w:rPr>
              <w:t>http://nsc.1september.ru/view_article.php?ID=200404202 К.Д.Ушинский «Спор животных»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)</w:t>
            </w:r>
          </w:p>
          <w:p w:rsidR="00190F8A" w:rsidRPr="00D71B4A" w:rsidRDefault="00190F8A" w:rsidP="002F7665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90F8A" w:rsidRPr="00D71B4A" w:rsidTr="004358E4">
        <w:trPr>
          <w:cantSplit/>
        </w:trPr>
        <w:tc>
          <w:tcPr>
            <w:tcW w:w="1619" w:type="pct"/>
            <w:gridSpan w:val="2"/>
            <w:tcBorders>
              <w:bottom w:val="single" w:sz="8" w:space="0" w:color="2976A4"/>
            </w:tcBorders>
          </w:tcPr>
          <w:p w:rsidR="00190F8A" w:rsidRPr="00887B29" w:rsidRDefault="00190F8A" w:rsidP="00D20B50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  <w:r w:rsidRPr="00887B29"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  <w:t>Предварительные знания</w:t>
            </w:r>
          </w:p>
          <w:p w:rsidR="00190F8A" w:rsidRPr="00887B29" w:rsidRDefault="00190F8A" w:rsidP="00D20B50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381" w:type="pct"/>
            <w:gridSpan w:val="7"/>
            <w:tcBorders>
              <w:bottom w:val="single" w:sz="8" w:space="0" w:color="2976A4"/>
            </w:tcBorders>
          </w:tcPr>
          <w:p w:rsidR="00190F8A" w:rsidRPr="00D71B4A" w:rsidRDefault="00EE0317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Алфавит, звуки (гласные</w:t>
            </w:r>
            <w:r w:rsidR="00887B29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="002C71DD" w:rsidRPr="00D71B4A">
              <w:rPr>
                <w:rFonts w:ascii="Times New Roman" w:hAnsi="Times New Roman"/>
                <w:sz w:val="24"/>
                <w:lang w:val="ru-RU" w:eastAsia="en-GB"/>
              </w:rPr>
              <w:t>согласные )</w:t>
            </w:r>
          </w:p>
        </w:tc>
      </w:tr>
      <w:tr w:rsidR="00190F8A" w:rsidRPr="00D71B4A" w:rsidTr="004358E4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90F8A" w:rsidRPr="002D4581" w:rsidRDefault="00190F8A" w:rsidP="00D20B50">
            <w:pPr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2D4581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190F8A" w:rsidRPr="00D71B4A" w:rsidTr="00641477">
        <w:trPr>
          <w:trHeight w:val="976"/>
        </w:trPr>
        <w:tc>
          <w:tcPr>
            <w:tcW w:w="637" w:type="pct"/>
            <w:tcBorders>
              <w:top w:val="single" w:sz="8" w:space="0" w:color="2976A4"/>
            </w:tcBorders>
          </w:tcPr>
          <w:p w:rsidR="00190F8A" w:rsidRPr="002D4581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D4581">
              <w:rPr>
                <w:rFonts w:ascii="Times New Roman" w:hAnsi="Times New Roman"/>
                <w:b/>
                <w:sz w:val="24"/>
                <w:lang w:val="ru-RU" w:eastAsia="en-GB"/>
              </w:rPr>
              <w:t>этапы ур</w:t>
            </w:r>
            <w:r w:rsidRPr="002D4581">
              <w:rPr>
                <w:rFonts w:ascii="Times New Roman" w:hAnsi="Times New Roman"/>
                <w:b/>
                <w:sz w:val="24"/>
                <w:lang w:eastAsia="en-GB"/>
              </w:rPr>
              <w:t>ока</w:t>
            </w:r>
          </w:p>
        </w:tc>
        <w:tc>
          <w:tcPr>
            <w:tcW w:w="3503" w:type="pct"/>
            <w:gridSpan w:val="7"/>
            <w:tcBorders>
              <w:top w:val="single" w:sz="8" w:space="0" w:color="2976A4"/>
            </w:tcBorders>
          </w:tcPr>
          <w:p w:rsidR="00190F8A" w:rsidRPr="002D4581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D4581">
              <w:rPr>
                <w:rFonts w:ascii="Times New Roman" w:hAnsi="Times New Roman"/>
                <w:b/>
                <w:sz w:val="24"/>
                <w:lang w:eastAsia="en-GB"/>
              </w:rPr>
              <w:t>Запланированная деятельность на уроке</w:t>
            </w:r>
            <w:r w:rsidRPr="002D4581" w:rsidDel="00D14C01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190F8A" w:rsidRPr="002D4581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860" w:type="pct"/>
            <w:tcBorders>
              <w:top w:val="single" w:sz="8" w:space="0" w:color="2976A4"/>
            </w:tcBorders>
          </w:tcPr>
          <w:p w:rsidR="00190F8A" w:rsidRPr="002D4581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D4581">
              <w:rPr>
                <w:rFonts w:ascii="Times New Roman" w:hAnsi="Times New Roman"/>
                <w:b/>
                <w:sz w:val="24"/>
                <w:lang w:eastAsia="en-GB"/>
              </w:rPr>
              <w:t>Ресурсы</w:t>
            </w:r>
          </w:p>
        </w:tc>
      </w:tr>
      <w:tr w:rsidR="00190F8A" w:rsidRPr="00D71B4A" w:rsidTr="00641477">
        <w:trPr>
          <w:trHeight w:val="1413"/>
        </w:trPr>
        <w:tc>
          <w:tcPr>
            <w:tcW w:w="637" w:type="pct"/>
          </w:tcPr>
          <w:p w:rsidR="00190F8A" w:rsidRPr="00D71B4A" w:rsidRDefault="00190F8A" w:rsidP="00D20B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71B4A">
              <w:rPr>
                <w:rFonts w:ascii="Times New Roman" w:hAnsi="Times New Roman"/>
                <w:sz w:val="24"/>
                <w:lang w:eastAsia="en-GB"/>
              </w:rPr>
              <w:t>Начало урока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5-10 мин</w:t>
            </w:r>
          </w:p>
        </w:tc>
        <w:tc>
          <w:tcPr>
            <w:tcW w:w="3503" w:type="pct"/>
            <w:gridSpan w:val="7"/>
          </w:tcPr>
          <w:p w:rsidR="00C513A4" w:rsidRDefault="00C513A4" w:rsidP="00C513A4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Приветствие класса!</w:t>
            </w:r>
          </w:p>
          <w:p w:rsidR="002C71DD" w:rsidRPr="00D71B4A" w:rsidRDefault="002C71DD" w:rsidP="00C513A4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(К)</w:t>
            </w:r>
            <w:r w:rsidR="00F51883">
              <w:rPr>
                <w:rFonts w:ascii="Times New Roman" w:hAnsi="Times New Roman"/>
                <w:b/>
                <w:sz w:val="24"/>
                <w:lang w:val="ru-RU" w:eastAsia="en-GB"/>
              </w:rPr>
              <w:t>Создание коллабаративной среды:</w:t>
            </w:r>
          </w:p>
          <w:p w:rsidR="002C71DD" w:rsidRPr="00D71B4A" w:rsidRDefault="002C71DD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Стратегия «Улыбнись соседу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слева.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»</w:t>
            </w:r>
          </w:p>
          <w:p w:rsidR="00C97819" w:rsidRPr="00D71B4A" w:rsidRDefault="0042322B" w:rsidP="00C9781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Актуализация знаний</w:t>
            </w:r>
          </w:p>
          <w:p w:rsidR="0042322B" w:rsidRPr="00D71B4A" w:rsidRDefault="0042322B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Уровень КМ: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Знание,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понимание</w:t>
            </w:r>
          </w:p>
          <w:p w:rsidR="00C97819" w:rsidRPr="00D71B4A" w:rsidRDefault="0042322B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Критерии: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учащиеся различают гласные, согласные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(твердые,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мягкие) звуки</w:t>
            </w:r>
            <w:r w:rsidR="0085077A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и буквы</w:t>
            </w:r>
          </w:p>
          <w:p w:rsidR="0042322B" w:rsidRPr="00D71B4A" w:rsidRDefault="00C97819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Ребята, мы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с вами сейчас повторим то, что проходили на прошлом занятии.</w:t>
            </w:r>
          </w:p>
          <w:p w:rsidR="00C97819" w:rsidRPr="00D71B4A" w:rsidRDefault="00C97819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За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каждый ответ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высаживаем человечка на нужный остров.</w:t>
            </w:r>
          </w:p>
          <w:p w:rsidR="0085077A" w:rsidRPr="00D71B4A" w:rsidRDefault="0085077A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На зеленый остров – правильный ответ,</w:t>
            </w:r>
          </w:p>
          <w:p w:rsidR="0085077A" w:rsidRPr="00D71B4A" w:rsidRDefault="0085077A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На красный остров – не верный ответ</w:t>
            </w:r>
          </w:p>
          <w:p w:rsidR="0085077A" w:rsidRPr="00D71B4A" w:rsidRDefault="0085077A" w:rsidP="00C9781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На желтый остров- ответ на вопрос, который вызывает сомнение.</w:t>
            </w:r>
          </w:p>
          <w:p w:rsidR="000D4C29" w:rsidRPr="00D71B4A" w:rsidRDefault="00EE031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(К)Вопрос-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ответ:</w:t>
            </w:r>
            <w:r w:rsidR="0042322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42322B" w:rsidRPr="00D71B4A" w:rsidRDefault="00C97819" w:rsidP="00C97819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>С</w:t>
            </w:r>
            <w:r w:rsidR="0042322B" w:rsidRPr="00D71B4A">
              <w:rPr>
                <w:rFonts w:ascii="Times New Roman" w:hAnsi="Times New Roman"/>
                <w:sz w:val="24"/>
                <w:lang w:val="ru-RU" w:eastAsia="en-GB"/>
              </w:rPr>
              <w:t>колько букв в алфавите? Сколько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гласных</w:t>
            </w:r>
            <w:r w:rsidR="0042322B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звуков? </w:t>
            </w:r>
          </w:p>
          <w:p w:rsidR="0042322B" w:rsidRPr="00D71B4A" w:rsidRDefault="00C97819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42322B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Какие буквы не дают звуков? </w:t>
            </w:r>
          </w:p>
          <w:p w:rsidR="00EE0317" w:rsidRPr="00D71B4A" w:rsidRDefault="00C97819" w:rsidP="00C97819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r w:rsidR="00EE031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Открытый вопрос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>:</w:t>
            </w:r>
            <w:r w:rsidR="004A36F8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Объясните, почему некоторые гласные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>буквы называют «хитрыми»?</w:t>
            </w:r>
          </w:p>
          <w:p w:rsidR="009E4E80" w:rsidRPr="00D71B4A" w:rsidRDefault="0042322B" w:rsidP="0085077A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Какие звуки всегда твердые? Какие звуки всегда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мягкие?</w:t>
            </w:r>
            <w:r w:rsidR="00C97819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85077A" w:rsidRPr="00D71B4A" w:rsidRDefault="0085077A" w:rsidP="009E4E8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Рефлексия: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«Острова»</w:t>
            </w:r>
          </w:p>
          <w:p w:rsidR="0085077A" w:rsidRPr="00D71B4A" w:rsidRDefault="0085077A" w:rsidP="009E4E8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463D4" w:rsidRDefault="001F06DE" w:rsidP="003463D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Целеполагание:</w:t>
            </w:r>
            <w:r w:rsidR="00F5188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CB694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стратегия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«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Мозговой штурм»</w:t>
            </w:r>
          </w:p>
          <w:p w:rsidR="003463D4" w:rsidRDefault="003463D4" w:rsidP="003463D4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Цель: развить тип </w:t>
            </w:r>
            <w:r w:rsidR="00CB694F">
              <w:rPr>
                <w:rFonts w:ascii="Times New Roman" w:hAnsi="Times New Roman"/>
                <w:b/>
                <w:sz w:val="24"/>
                <w:lang w:val="ru-RU" w:eastAsia="en-GB"/>
              </w:rPr>
              <w:t>интеллекта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вербально- лингвистический:</w:t>
            </w:r>
          </w:p>
          <w:p w:rsidR="00740945" w:rsidRPr="00D71B4A" w:rsidRDefault="00740945" w:rsidP="003463D4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На доске прикреплены зеленые,</w:t>
            </w:r>
            <w:r w:rsidR="00530AA6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85077A" w:rsidRPr="00D71B4A">
              <w:rPr>
                <w:rFonts w:ascii="Times New Roman" w:hAnsi="Times New Roman"/>
                <w:sz w:val="24"/>
                <w:lang w:val="ru-RU" w:eastAsia="en-GB"/>
              </w:rPr>
              <w:t>синие и красные магниты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740945" w:rsidRDefault="009E4E80" w:rsidP="00740945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Вопрос к классу</w:t>
            </w:r>
            <w:r w:rsidR="00740945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: «Дайте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объяснение,</w:t>
            </w:r>
            <w:r w:rsidR="00740945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что вы видите на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доске?</w:t>
            </w:r>
            <w:r w:rsidR="00740945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32475E" w:rsidRPr="00D71B4A" w:rsidRDefault="0032475E" w:rsidP="00740945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r w:rsidRPr="0032475E">
              <w:rPr>
                <w:rFonts w:ascii="Times New Roman" w:hAnsi="Times New Roman"/>
                <w:b/>
                <w:sz w:val="24"/>
                <w:lang w:val="ru-RU" w:eastAsia="en-GB"/>
              </w:rPr>
              <w:t>рактический  вопрос</w:t>
            </w:r>
            <w:proofErr w:type="gramEnd"/>
            <w:r w:rsidRPr="0032475E">
              <w:rPr>
                <w:rFonts w:ascii="Times New Roman" w:hAnsi="Times New Roman"/>
                <w:b/>
                <w:sz w:val="24"/>
                <w:lang w:val="ru-RU" w:eastAsia="en-GB"/>
              </w:rPr>
              <w:t>: « Предложите ,для чего можно использовать данные карточки?»</w:t>
            </w:r>
          </w:p>
          <w:p w:rsidR="00530AA6" w:rsidRPr="00D71B4A" w:rsidRDefault="00530AA6" w:rsidP="00740945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Вывод: Сегодня мы повторим и закрепим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звуки, звукобуквенный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разбор слов. </w:t>
            </w:r>
          </w:p>
          <w:p w:rsidR="00530AA6" w:rsidRPr="00D71B4A" w:rsidRDefault="00530AA6" w:rsidP="00740945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ФО-аплодисменты </w:t>
            </w:r>
          </w:p>
          <w:p w:rsidR="00530AA6" w:rsidRPr="00D71B4A" w:rsidRDefault="009E4E80" w:rsidP="00530AA6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К)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Совместное изучение новых слов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трёхъязычие)</w:t>
            </w:r>
            <w:r w:rsidR="00530AA6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AE4B77" w:rsidRPr="00D71B4A" w:rsidRDefault="004A36F8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Буква- </w:t>
            </w:r>
            <w:r w:rsidRPr="00D71B4A">
              <w:rPr>
                <w:rFonts w:ascii="Times New Roman" w:hAnsi="Times New Roman"/>
                <w:sz w:val="24"/>
                <w:lang w:val="kk-KZ" w:eastAsia="en-GB"/>
              </w:rPr>
              <w:t>Ә</w:t>
            </w:r>
            <w:r w:rsidR="00AE4B77" w:rsidRPr="00D71B4A">
              <w:rPr>
                <w:rFonts w:ascii="Times New Roman" w:hAnsi="Times New Roman"/>
                <w:sz w:val="24"/>
                <w:lang w:val="ru-RU" w:eastAsia="en-GB"/>
              </w:rPr>
              <w:t>рип-</w:t>
            </w:r>
            <w:r w:rsidR="00DB0C8D" w:rsidRPr="00D71B4A">
              <w:rPr>
                <w:rFonts w:ascii="Times New Roman" w:hAnsi="Times New Roman"/>
                <w:sz w:val="24"/>
                <w:lang w:val="en-US" w:eastAsia="en-GB"/>
              </w:rPr>
              <w:t>letter</w:t>
            </w:r>
            <w:r w:rsidR="00DB0C8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</w:t>
            </w:r>
            <w:r w:rsidR="00DB0C8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звук-дыбыс-</w:t>
            </w:r>
            <w:r w:rsidR="00DB0C8D" w:rsidRPr="00D71B4A">
              <w:rPr>
                <w:rFonts w:ascii="Times New Roman" w:hAnsi="Times New Roman"/>
                <w:sz w:val="24"/>
                <w:lang w:val="en-US" w:eastAsia="en-GB"/>
              </w:rPr>
              <w:t>sound</w:t>
            </w:r>
            <w:r w:rsidR="00DB0C8D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EE03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</w:t>
            </w:r>
          </w:p>
          <w:p w:rsidR="004A36F8" w:rsidRPr="00D71B4A" w:rsidRDefault="0085077A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Деление </w:t>
            </w:r>
            <w:r w:rsidR="007242A1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класса на 5 групп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. Стратегия «Шляпа».</w:t>
            </w:r>
          </w:p>
          <w:p w:rsidR="007242A1" w:rsidRPr="00D71B4A" w:rsidRDefault="0085077A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Ребят</w:t>
            </w:r>
            <w:r w:rsidR="007242A1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а, сейчас каждый из вас достанет из шляпы 1 карточку со словом. После чего, объединяемся в группы. </w:t>
            </w:r>
          </w:p>
          <w:p w:rsidR="007242A1" w:rsidRPr="00D71B4A" w:rsidRDefault="007242A1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- Как вы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думаете,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что общего в названиях групп?</w:t>
            </w:r>
          </w:p>
          <w:p w:rsidR="0085077A" w:rsidRPr="00D71B4A" w:rsidRDefault="007242A1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 А какие предметы</w:t>
            </w:r>
            <w:r w:rsidR="0064147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Вы еще можете </w:t>
            </w:r>
            <w:r w:rsidR="00CB694F" w:rsidRPr="00D71B4A">
              <w:rPr>
                <w:rFonts w:ascii="Times New Roman" w:hAnsi="Times New Roman"/>
                <w:sz w:val="24"/>
                <w:lang w:val="ru-RU" w:eastAsia="en-GB"/>
              </w:rPr>
              <w:t>предложить?</w:t>
            </w:r>
          </w:p>
          <w:p w:rsidR="007242A1" w:rsidRPr="00D71B4A" w:rsidRDefault="007242A1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242A1" w:rsidRPr="00D71B4A" w:rsidRDefault="007242A1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ФО- устная похвала</w:t>
            </w:r>
          </w:p>
          <w:p w:rsidR="007242A1" w:rsidRPr="00D71B4A" w:rsidRDefault="007242A1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Вывод: Правильно, все эт</w:t>
            </w:r>
            <w:r w:rsidR="0064147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и слова относятся к сквозной теме «Моя школа»</w:t>
            </w:r>
          </w:p>
          <w:p w:rsidR="008C699B" w:rsidRPr="00D71B4A" w:rsidRDefault="008C699B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Ребята,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а давайте с вами повторим правила поведения в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школе.</w:t>
            </w:r>
          </w:p>
          <w:p w:rsidR="008C699B" w:rsidRPr="00D71B4A" w:rsidRDefault="008C699B" w:rsidP="0085077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A36F8" w:rsidRPr="00D71B4A" w:rsidRDefault="007242A1" w:rsidP="000D4C2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(Г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Задание:</w:t>
            </w:r>
            <w:r w:rsidR="00740945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сделать звуко</w:t>
            </w:r>
            <w:r w:rsidR="009E4E80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0408E2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-буквенный анализ слов,</w:t>
            </w:r>
            <w:r w:rsidR="0064147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соответствующих предыдущему делению на группы.</w:t>
            </w:r>
          </w:p>
          <w:p w:rsidR="00B97E3D" w:rsidRPr="00D71B4A" w:rsidRDefault="00B97E3D" w:rsidP="000D4C2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Критерии:</w:t>
            </w:r>
            <w:r w:rsidR="009A71E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gramStart"/>
            <w:r w:rsidR="009A71E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обучающиеся</w:t>
            </w:r>
            <w:proofErr w:type="gramEnd"/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смогут правильно определить звуки в словах</w:t>
            </w:r>
            <w:r w:rsidR="0064147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4A36F8" w:rsidRPr="00D71B4A" w:rsidRDefault="00AE4B77" w:rsidP="00B97E3D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242A1" w:rsidRPr="00D71B4A">
              <w:rPr>
                <w:rFonts w:ascii="Times New Roman" w:hAnsi="Times New Roman"/>
                <w:sz w:val="24"/>
                <w:lang w:val="ru-RU" w:eastAsia="en-GB"/>
              </w:rPr>
              <w:t>1 группа «Ручка»</w:t>
            </w:r>
            <w:r w:rsidR="0064147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4A36F8" w:rsidRPr="00D71B4A" w:rsidRDefault="007242A1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2 группа «линейка»</w:t>
            </w:r>
          </w:p>
          <w:p w:rsidR="00641477" w:rsidRPr="00D71B4A" w:rsidRDefault="00641477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3 группа «ластик»  </w:t>
            </w:r>
          </w:p>
          <w:p w:rsidR="00AE4B77" w:rsidRPr="00D71B4A" w:rsidRDefault="00641477" w:rsidP="00641477">
            <w:pPr>
              <w:tabs>
                <w:tab w:val="left" w:pos="1035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4 группа</w:t>
            </w:r>
            <w:r w:rsidR="000D4C29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ab/>
              <w:t>«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тетрадь»</w:t>
            </w:r>
          </w:p>
          <w:p w:rsidR="00641477" w:rsidRPr="00D71B4A" w:rsidRDefault="00641477" w:rsidP="00641477">
            <w:pPr>
              <w:tabs>
                <w:tab w:val="left" w:pos="1035"/>
              </w:tabs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5 группа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«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пенал»</w:t>
            </w:r>
          </w:p>
          <w:p w:rsidR="009E4E80" w:rsidRPr="00D71B4A" w:rsidRDefault="009E4E80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Дескрипторы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: </w:t>
            </w:r>
          </w:p>
          <w:p w:rsidR="009E4E80" w:rsidRPr="00D71B4A" w:rsidRDefault="009E4E80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- определяют верное </w:t>
            </w:r>
            <w:proofErr w:type="spell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колличество</w:t>
            </w:r>
            <w:proofErr w:type="spell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звуков в слове</w:t>
            </w:r>
          </w:p>
          <w:p w:rsidR="009E4E80" w:rsidRPr="00D71B4A" w:rsidRDefault="009E4E80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 различают гласные и согласные звуки</w:t>
            </w:r>
          </w:p>
          <w:p w:rsidR="009E4E80" w:rsidRPr="00D71B4A" w:rsidRDefault="009E4E80" w:rsidP="004A36F8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- определяют верно согласный 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звук(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твердый\ мягкий)</w:t>
            </w:r>
          </w:p>
          <w:p w:rsidR="00AE4B77" w:rsidRDefault="009E4E80" w:rsidP="009E4E80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Взаимооценивание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по дескрипторам.</w:t>
            </w:r>
          </w:p>
          <w:p w:rsidR="00CB694F" w:rsidRPr="00D71B4A" w:rsidRDefault="00CB694F" w:rsidP="009E4E80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Обратная связь.</w:t>
            </w:r>
          </w:p>
          <w:p w:rsidR="00B97E3D" w:rsidRPr="00D71B4A" w:rsidRDefault="0064147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Рефлексия. «Украсить торт»</w:t>
            </w:r>
          </w:p>
          <w:p w:rsidR="00641477" w:rsidRPr="00D71B4A" w:rsidRDefault="0064147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Группа верно выполнившая задание, на торт прикрепленный на доске- вешает ягодку.</w:t>
            </w:r>
          </w:p>
          <w:p w:rsidR="00AE4B77" w:rsidRPr="00D71B4A" w:rsidRDefault="00AE4B77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860" w:type="pct"/>
          </w:tcPr>
          <w:p w:rsidR="009E176E" w:rsidRPr="00D71B4A" w:rsidRDefault="009E176E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176E" w:rsidRPr="00D71B4A" w:rsidRDefault="009E176E" w:rsidP="009E176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351" w:rsidRPr="00D71B4A" w:rsidRDefault="00872351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351" w:rsidRPr="00D71B4A" w:rsidRDefault="00C97819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Острава</w:t>
            </w:r>
            <w:proofErr w:type="spell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3 цветов (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красный ,</w:t>
            </w:r>
            <w:proofErr w:type="spell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зеленый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,желтый</w:t>
            </w:r>
            <w:proofErr w:type="spell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остров)</w:t>
            </w:r>
          </w:p>
          <w:p w:rsidR="00C97819" w:rsidRPr="00D71B4A" w:rsidRDefault="00C97819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Человечки-</w:t>
            </w:r>
            <w:proofErr w:type="spell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стикеры</w:t>
            </w:r>
            <w:proofErr w:type="spellEnd"/>
          </w:p>
          <w:p w:rsidR="00872351" w:rsidRPr="00D71B4A" w:rsidRDefault="00872351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72351" w:rsidRPr="00D71B4A" w:rsidRDefault="00872351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D35A6" w:rsidRDefault="008D35A6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D35A6" w:rsidRDefault="008D35A6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D35A6" w:rsidRDefault="008D35A6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D35A6" w:rsidRDefault="008D35A6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D35A6" w:rsidRDefault="008D35A6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872351" w:rsidP="00872351">
            <w:pPr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Доска,мел</w:t>
            </w:r>
            <w:proofErr w:type="spellEnd"/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, цветные магниты</w:t>
            </w: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530AA6" w:rsidP="004358E4">
            <w:pPr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Слайд со словами</w:t>
            </w: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358E4" w:rsidRPr="00D71B4A" w:rsidRDefault="004358E4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358E4" w:rsidRPr="00D71B4A" w:rsidRDefault="004358E4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Раздаточный материал</w:t>
            </w:r>
          </w:p>
          <w:p w:rsidR="00190F8A" w:rsidRPr="00D71B4A" w:rsidRDefault="007242A1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(карточки с картинками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ручка, </w:t>
            </w:r>
            <w:proofErr w:type="spellStart"/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линейка,ластиктетрадь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,пенал</w:t>
            </w:r>
            <w:proofErr w:type="spell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)</w:t>
            </w: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41477" w:rsidRPr="00D71B4A" w:rsidRDefault="0064147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Иллюстрация ТОРТА, ягодки-</w:t>
            </w:r>
            <w:proofErr w:type="spell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стикеры</w:t>
            </w:r>
            <w:proofErr w:type="spellEnd"/>
          </w:p>
        </w:tc>
      </w:tr>
      <w:tr w:rsidR="00190F8A" w:rsidRPr="00363213" w:rsidTr="00641477">
        <w:trPr>
          <w:trHeight w:val="1587"/>
        </w:trPr>
        <w:tc>
          <w:tcPr>
            <w:tcW w:w="637" w:type="pct"/>
          </w:tcPr>
          <w:p w:rsidR="00190F8A" w:rsidRPr="00D71B4A" w:rsidRDefault="00190F8A" w:rsidP="00D20B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Середина урока </w:t>
            </w:r>
          </w:p>
          <w:p w:rsidR="00190F8A" w:rsidRPr="00D71B4A" w:rsidRDefault="00190F8A" w:rsidP="00D20B5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25-20 мин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</w:tc>
        <w:tc>
          <w:tcPr>
            <w:tcW w:w="3503" w:type="pct"/>
            <w:gridSpan w:val="7"/>
          </w:tcPr>
          <w:p w:rsidR="00190F8A" w:rsidRPr="00D71B4A" w:rsidRDefault="0042322B" w:rsidP="00C50D7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190F8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6351C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КМ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  <w:r w:rsidR="006351C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Применение</w:t>
            </w:r>
            <w:r w:rsidR="00A36429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и Анализ</w:t>
            </w:r>
          </w:p>
          <w:p w:rsidR="00D041DA" w:rsidRPr="00D71B4A" w:rsidRDefault="00D041DA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Цель: развитие навыков </w:t>
            </w:r>
            <w:r w:rsidR="00CD464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чтения и 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письма</w:t>
            </w:r>
          </w:p>
          <w:p w:rsidR="004358E4" w:rsidRPr="00D71B4A" w:rsidRDefault="004358E4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Критерии: </w:t>
            </w:r>
          </w:p>
          <w:p w:rsidR="00CD4647" w:rsidRPr="00D71B4A" w:rsidRDefault="00CD464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-Учащиеся </w:t>
            </w:r>
            <w:proofErr w:type="gramStart"/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читают</w:t>
            </w:r>
            <w:proofErr w:type="gramEnd"/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используя тренажер для чтения</w:t>
            </w:r>
          </w:p>
          <w:p w:rsidR="004358E4" w:rsidRPr="00D71B4A" w:rsidRDefault="004358E4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-Учащиеся пишут слоги соблюдая каллиграфические нормы письма.</w:t>
            </w:r>
          </w:p>
          <w:p w:rsidR="004358E4" w:rsidRPr="00D71B4A" w:rsidRDefault="004358E4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-Сидя</w:t>
            </w:r>
            <w:r w:rsidR="000408E2" w:rsidRPr="00D71B4A">
              <w:rPr>
                <w:rFonts w:ascii="Times New Roman" w:hAnsi="Times New Roman"/>
                <w:sz w:val="24"/>
                <w:lang w:val="ru-RU" w:eastAsia="en-GB"/>
              </w:rPr>
              <w:t>т,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соблюдая правильную осанку. </w:t>
            </w:r>
          </w:p>
          <w:p w:rsidR="00CD4647" w:rsidRPr="00D71B4A" w:rsidRDefault="00CD4647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Задание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: прочитать текст на доске</w:t>
            </w:r>
          </w:p>
          <w:p w:rsidR="00D67E17" w:rsidRPr="00D71B4A" w:rsidRDefault="00D67E17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Критерии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: Все учащиеся читают, вместо картинок называя слова.</w:t>
            </w:r>
          </w:p>
          <w:p w:rsidR="00CD4647" w:rsidRPr="00D71B4A" w:rsidRDefault="00CD464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Руководимое чтение:</w:t>
            </w:r>
          </w:p>
          <w:p w:rsidR="00CD4647" w:rsidRPr="00D71B4A" w:rsidRDefault="00CD4647" w:rsidP="00CD464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Спор животных</w:t>
            </w:r>
          </w:p>
          <w:p w:rsidR="00CD4647" w:rsidRDefault="00CD4647" w:rsidP="00CD4647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  </w:t>
            </w: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02E0846">
                  <wp:extent cx="920750" cy="447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        и </w:t>
            </w: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DAFDD44">
                  <wp:extent cx="600075" cy="471170"/>
                  <wp:effectExtent l="0" t="0" r="952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     заспорили между собою, кого из них хозяин больше 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любит.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br/>
              <w:t>–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Конечно, меня, – говорит  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DE38B19">
                  <wp:extent cx="920750" cy="4451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 , – я ему соху и борону таскаю,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A6368DB">
                  <wp:extent cx="414020" cy="280408"/>
                  <wp:effectExtent l="0" t="0" r="508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7" cy="290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67E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из</w:t>
            </w:r>
            <w:r w:rsidR="00D67E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леса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D67E17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вожу; сам он на мне в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D765F0B">
                  <wp:extent cx="333375" cy="29365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87" cy="297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 ездит; пропал бы он без меня совсем.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br/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– Нет, хозяин любит больше меня, – говорит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6BF9541">
                  <wp:extent cx="597535" cy="469265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,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– я всю его семью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AAF5BF4">
                  <wp:extent cx="369570" cy="40036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98" cy="419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кормлю.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br/>
              <w:t xml:space="preserve">– Нет, меня, – ворчит  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F761BDD">
                  <wp:extent cx="447675" cy="297180"/>
                  <wp:effectExtent l="0" t="0" r="9525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7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, – я его добро стерегу.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br/>
              <w:t xml:space="preserve">Послушал   </w:t>
            </w:r>
            <w:r w:rsidR="00D67E17"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FC9DC68">
                  <wp:extent cx="560705" cy="4597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      этот спор и говорит: "Перестаньте спорить по-пустому: все вы мне нужны, и каждый из вас хорош на своём месте".                            </w:t>
            </w:r>
          </w:p>
          <w:p w:rsidR="00CB694F" w:rsidRPr="00CB694F" w:rsidRDefault="00CB694F" w:rsidP="00CD464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B694F">
              <w:rPr>
                <w:rFonts w:ascii="Times New Roman" w:hAnsi="Times New Roman"/>
                <w:b/>
                <w:sz w:val="24"/>
                <w:lang w:val="ru-RU" w:eastAsia="en-GB"/>
              </w:rPr>
              <w:t>Обратная связь</w:t>
            </w:r>
          </w:p>
          <w:p w:rsidR="00CD4647" w:rsidRPr="00CB694F" w:rsidRDefault="00CD464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B694F">
              <w:rPr>
                <w:rFonts w:ascii="Times New Roman" w:hAnsi="Times New Roman"/>
                <w:b/>
                <w:sz w:val="24"/>
                <w:lang w:val="ru-RU" w:eastAsia="en-GB"/>
              </w:rPr>
              <w:t>ФО- аплодисменты</w:t>
            </w:r>
          </w:p>
          <w:p w:rsidR="00D041DA" w:rsidRPr="00D71B4A" w:rsidRDefault="00641477" w:rsidP="00D20B5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Задание</w:t>
            </w:r>
            <w:r w:rsidR="00D041D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D041D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Минутка каллиграфии</w:t>
            </w:r>
          </w:p>
          <w:p w:rsidR="00E57852" w:rsidRPr="00D71B4A" w:rsidRDefault="004358E4" w:rsidP="00E57852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(И)</w:t>
            </w:r>
            <w:r w:rsidR="004A36F8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Моделированное</w:t>
            </w:r>
            <w:r w:rsidR="0064147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письмо.</w:t>
            </w:r>
            <w:r w:rsidR="00641477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Переписывание.</w:t>
            </w:r>
            <w:r w:rsidR="00E57852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E57852" w:rsidRPr="00D71B4A" w:rsidRDefault="003463D4" w:rsidP="00E57852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Цель:</w:t>
            </w:r>
            <w:r w:rsidR="00E57852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</w:t>
            </w:r>
            <w:r w:rsidR="00E57852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азвиваем навыки письма в соединении.</w:t>
            </w:r>
          </w:p>
          <w:p w:rsidR="00E57852" w:rsidRPr="00D71B4A" w:rsidRDefault="00E57852" w:rsidP="004A36F8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Критерии: </w:t>
            </w:r>
          </w:p>
          <w:p w:rsidR="00E57852" w:rsidRPr="00D71B4A" w:rsidRDefault="00E57852" w:rsidP="004A36F8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-учащиеся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пишут,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соблюдая каллиграфические нормы</w:t>
            </w:r>
          </w:p>
          <w:p w:rsidR="00E57852" w:rsidRPr="00D71B4A" w:rsidRDefault="00E57852" w:rsidP="004A36F8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-соединяют </w:t>
            </w:r>
            <w:r w:rsidR="00CB694F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буквы орфографически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верно</w:t>
            </w:r>
          </w:p>
          <w:p w:rsidR="008C699B" w:rsidRPr="00D71B4A" w:rsidRDefault="00D67E17" w:rsidP="004A36F8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А, </w:t>
            </w:r>
            <w:proofErr w:type="gramStart"/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</w:t>
            </w:r>
            <w:proofErr w:type="gramEnd"/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, У, ы, </w:t>
            </w:r>
            <w:proofErr w:type="spellStart"/>
            <w:r w:rsidR="008C699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ам</w:t>
            </w:r>
            <w:proofErr w:type="spellEnd"/>
            <w:r w:rsidR="008C699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, ом, им, </w:t>
            </w:r>
            <w:proofErr w:type="spellStart"/>
            <w:r w:rsidR="008C699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ым</w:t>
            </w:r>
            <w:proofErr w:type="spellEnd"/>
            <w:r w:rsidR="008C699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0408E2" w:rsidRPr="00D71B4A" w:rsidRDefault="00CB694F" w:rsidP="000408E2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Само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</w:t>
            </w:r>
            <w:r w:rsidR="000408E2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9E0A73" w:rsidRPr="00D71B4A" w:rsidRDefault="00CB694F" w:rsidP="0049108A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Рефлексия:</w:t>
            </w:r>
            <w:r w:rsidR="0049108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«Пальцы»</w:t>
            </w:r>
          </w:p>
          <w:p w:rsidR="006843D0" w:rsidRDefault="006843D0" w:rsidP="009E0A7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E0A73" w:rsidRPr="00D71B4A" w:rsidRDefault="00872351" w:rsidP="009E0A7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Физминутка.</w:t>
            </w:r>
            <w:r w:rsidR="00D71B4A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  <w:p w:rsidR="00D71B4A" w:rsidRPr="00D71B4A" w:rsidRDefault="00D71B4A" w:rsidP="00D71B4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«Считалочка»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Раз, два - выше голова!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Три, четыре - руки шире!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Пять, шесть - тихо сесть.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Дети встают и под слова учителя, которые являются в данном случае командой, выполняют соответствующие движения.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Руки вверх подними!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Руки вверх подними!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Руки шире разведи!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Делай раз, делай два,</w:t>
            </w: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pStyle w:val="a7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Делай три!</w:t>
            </w:r>
          </w:p>
          <w:p w:rsidR="00D71B4A" w:rsidRPr="00D71B4A" w:rsidRDefault="00D71B4A" w:rsidP="00D71B4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Default="00D71B4A" w:rsidP="00D71B4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Физкультминутка выполняется стоя. Дети плавно поднимают и опускают руки, сопровождая движения глубоким вдохом и выдохом.</w:t>
            </w:r>
          </w:p>
          <w:p w:rsidR="001C383C" w:rsidRDefault="001C383C" w:rsidP="00D71B4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11929" w:rsidRPr="00D71B4A" w:rsidRDefault="00E11929" w:rsidP="00D71B4A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Для следующего задания разделимся по цветовой гамме. </w:t>
            </w:r>
          </w:p>
          <w:p w:rsidR="001C383C" w:rsidRDefault="001C383C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(зеленый цвет-группа Некоторые</w:t>
            </w:r>
          </w:p>
          <w:p w:rsidR="001C383C" w:rsidRDefault="001C383C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Красный цвет- группа Все</w:t>
            </w:r>
          </w:p>
          <w:p w:rsidR="001C383C" w:rsidRDefault="001C383C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Желтый цвет- группа Большинство)</w:t>
            </w:r>
          </w:p>
          <w:p w:rsidR="009E0A73" w:rsidRPr="00D71B4A" w:rsidRDefault="003B1D78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41E8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Цель: определить уровень применения знаний по теме:</w:t>
            </w:r>
          </w:p>
          <w:p w:rsidR="00730030" w:rsidRDefault="00730030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30030" w:rsidRDefault="00730030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C383C" w:rsidRDefault="00E31553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11929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Дифференцированное з</w:t>
            </w:r>
            <w:r w:rsidR="00A41E8B" w:rsidRPr="00E11929">
              <w:rPr>
                <w:rFonts w:ascii="Times New Roman" w:hAnsi="Times New Roman"/>
                <w:b/>
                <w:sz w:val="24"/>
                <w:lang w:val="ru-RU" w:eastAsia="en-GB"/>
              </w:rPr>
              <w:t>адание:</w:t>
            </w:r>
            <w:r w:rsidR="00E11929" w:rsidRPr="00E1192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356389" w:rsidRPr="001C383C" w:rsidRDefault="00356389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Цель:</w:t>
            </w:r>
            <w:r w:rsidR="00D53A8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могут </w:t>
            </w:r>
            <w:proofErr w:type="spellStart"/>
            <w:r w:rsidR="00D53A82">
              <w:rPr>
                <w:rFonts w:ascii="Times New Roman" w:hAnsi="Times New Roman"/>
                <w:b/>
                <w:sz w:val="24"/>
                <w:lang w:val="ru-RU" w:eastAsia="en-GB"/>
              </w:rPr>
              <w:t>сапостовлять</w:t>
            </w:r>
            <w:proofErr w:type="spellEnd"/>
            <w:r w:rsidR="00D53A8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схемы со словами </w:t>
            </w:r>
          </w:p>
          <w:p w:rsidR="001C383C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КМ Знание. понимание</w:t>
            </w:r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</w:p>
          <w:p w:rsidR="00AF1FB3" w:rsidRDefault="00AF1FB3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Критерии</w:t>
            </w:r>
          </w:p>
          <w:p w:rsidR="001C383C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</w:t>
            </w:r>
            <w:proofErr w:type="gramStart"/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>смогут :</w:t>
            </w:r>
            <w:r w:rsidRPr="001C383C">
              <w:rPr>
                <w:rFonts w:ascii="Times New Roman" w:hAnsi="Times New Roman"/>
                <w:sz w:val="24"/>
                <w:lang w:val="ru-RU" w:eastAsia="en-GB"/>
              </w:rPr>
              <w:t>найти</w:t>
            </w:r>
            <w:proofErr w:type="gramEnd"/>
            <w:r w:rsidRPr="001C383C">
              <w:rPr>
                <w:rFonts w:ascii="Times New Roman" w:hAnsi="Times New Roman"/>
                <w:sz w:val="24"/>
                <w:lang w:val="ru-RU" w:eastAsia="en-GB"/>
              </w:rPr>
              <w:t xml:space="preserve"> соответствующие схемы к предложенным словам. Объяс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нить свой выбор.</w:t>
            </w:r>
          </w:p>
          <w:p w:rsidR="00D53A82" w:rsidRPr="001C383C" w:rsidRDefault="00D53A82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53A82">
              <w:rPr>
                <w:rFonts w:ascii="Times New Roman" w:hAnsi="Times New Roman"/>
                <w:b/>
                <w:sz w:val="24"/>
                <w:lang w:val="ru-RU" w:eastAsia="en-GB"/>
              </w:rPr>
              <w:t>Цель: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D53A82">
              <w:rPr>
                <w:rFonts w:ascii="Times New Roman" w:hAnsi="Times New Roman"/>
                <w:sz w:val="24"/>
                <w:lang w:val="ru-RU" w:eastAsia="en-GB"/>
              </w:rPr>
              <w:t xml:space="preserve">смогут выполнять </w:t>
            </w:r>
            <w:proofErr w:type="gramStart"/>
            <w:r w:rsidRPr="00D53A82">
              <w:rPr>
                <w:rFonts w:ascii="Times New Roman" w:hAnsi="Times New Roman"/>
                <w:sz w:val="24"/>
                <w:lang w:val="ru-RU" w:eastAsia="en-GB"/>
              </w:rPr>
              <w:t>звуко-буквенный</w:t>
            </w:r>
            <w:proofErr w:type="gramEnd"/>
            <w:r w:rsidRPr="00D53A82">
              <w:rPr>
                <w:rFonts w:ascii="Times New Roman" w:hAnsi="Times New Roman"/>
                <w:sz w:val="24"/>
                <w:lang w:val="ru-RU" w:eastAsia="en-GB"/>
              </w:rPr>
              <w:t xml:space="preserve"> разбор слов самостоятельно и аргументированно</w:t>
            </w:r>
          </w:p>
          <w:p w:rsidR="001C383C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КМ применение</w:t>
            </w:r>
          </w:p>
          <w:p w:rsidR="00D53A82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>-Большинство учащихся смогут</w:t>
            </w:r>
            <w:r w:rsidRPr="001C383C">
              <w:rPr>
                <w:rFonts w:ascii="Times New Roman" w:hAnsi="Times New Roman"/>
                <w:sz w:val="24"/>
                <w:lang w:val="ru-RU" w:eastAsia="en-GB"/>
              </w:rPr>
              <w:t>: сопоставить слова с данными схемами, сделать схемы к оставшимся словам.</w:t>
            </w:r>
          </w:p>
          <w:p w:rsidR="00D53A82" w:rsidRDefault="00D53A82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53A82">
              <w:rPr>
                <w:rFonts w:ascii="Times New Roman" w:hAnsi="Times New Roman"/>
                <w:b/>
                <w:sz w:val="24"/>
                <w:lang w:val="ru-RU" w:eastAsia="en-GB"/>
              </w:rPr>
              <w:t>Цель: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работать с дополнительными источниками, подбирать к данным схемам слова из словаря.</w:t>
            </w:r>
          </w:p>
          <w:p w:rsidR="00D53A82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КМ Анализ, синтез</w:t>
            </w:r>
          </w:p>
          <w:p w:rsidR="00E31553" w:rsidRPr="001C383C" w:rsidRDefault="001C383C" w:rsidP="001C383C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Некоторые смогут: </w:t>
            </w:r>
            <w:r w:rsidRPr="001C383C">
              <w:rPr>
                <w:rFonts w:ascii="Times New Roman" w:hAnsi="Times New Roman"/>
                <w:sz w:val="24"/>
                <w:lang w:val="ru-RU" w:eastAsia="en-GB"/>
              </w:rPr>
              <w:t>Найти все слова, объяснить почему</w:t>
            </w:r>
            <w:r w:rsidR="00730030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Pr="001C383C">
              <w:rPr>
                <w:rFonts w:ascii="Times New Roman" w:hAnsi="Times New Roman"/>
                <w:sz w:val="24"/>
                <w:lang w:val="ru-RU" w:eastAsia="en-GB"/>
              </w:rPr>
              <w:t>и предложить свои варианты слов используя толковый словарь.</w:t>
            </w:r>
          </w:p>
          <w:p w:rsidR="00E31553" w:rsidRPr="001C383C" w:rsidRDefault="00E31553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843D0" w:rsidRDefault="001C383C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19685</wp:posOffset>
                      </wp:positionV>
                      <wp:extent cx="276225" cy="142875"/>
                      <wp:effectExtent l="57150" t="19050" r="85725" b="1047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82806" id="Прямоугольник 1" o:spid="_x0000_s1026" style="position:absolute;margin-left:112.6pt;margin-top:1.55pt;width:2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26035</wp:posOffset>
                      </wp:positionV>
                      <wp:extent cx="295275" cy="1238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68418" id="Прямоугольник 2" o:spid="_x0000_s1026" style="position:absolute;margin-left:84.95pt;margin-top:2.05pt;width:23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429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E2DF18E" wp14:editId="13987FAC">
                  <wp:extent cx="341630" cy="15875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7633C24" wp14:editId="15071124">
                  <wp:extent cx="341630" cy="15875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43D0" w:rsidRDefault="006843D0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tbl>
            <w:tblPr>
              <w:tblStyle w:val="a6"/>
              <w:tblpPr w:leftFromText="180" w:rightFromText="180" w:vertAnchor="text" w:horzAnchor="margin" w:tblpY="-2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7"/>
              <w:gridCol w:w="511"/>
              <w:gridCol w:w="512"/>
              <w:gridCol w:w="512"/>
              <w:gridCol w:w="512"/>
            </w:tblGrid>
            <w:tr w:rsidR="001C383C" w:rsidRPr="00D71B4A" w:rsidTr="001C383C">
              <w:trPr>
                <w:trHeight w:val="287"/>
              </w:trPr>
              <w:tc>
                <w:tcPr>
                  <w:tcW w:w="667" w:type="dxa"/>
                  <w:shd w:val="clear" w:color="auto" w:fill="1F497D" w:themeFill="text2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11" w:type="dxa"/>
                  <w:shd w:val="clear" w:color="auto" w:fill="1F497D" w:themeFill="text2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12" w:type="dxa"/>
                  <w:shd w:val="clear" w:color="auto" w:fill="FF0000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12" w:type="dxa"/>
                  <w:shd w:val="clear" w:color="auto" w:fill="4F81BD" w:themeFill="accent1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12" w:type="dxa"/>
                  <w:shd w:val="clear" w:color="auto" w:fill="FF0000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</w:tbl>
          <w:p w:rsidR="006843D0" w:rsidRPr="00D71B4A" w:rsidRDefault="006843D0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tbl>
            <w:tblPr>
              <w:tblStyle w:val="-12"/>
              <w:tblpPr w:leftFromText="180" w:rightFromText="180" w:vertAnchor="text" w:horzAnchor="margin" w:tblpY="-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518"/>
              <w:gridCol w:w="520"/>
              <w:gridCol w:w="520"/>
              <w:gridCol w:w="520"/>
            </w:tblGrid>
            <w:tr w:rsidR="001C383C" w:rsidRPr="00D71B4A" w:rsidTr="001C38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" w:type="dxa"/>
                  <w:shd w:val="clear" w:color="auto" w:fill="92D050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rPr>
                      <w:rFonts w:ascii="Times New Roman" w:hAnsi="Times New Roman"/>
                      <w:color w:val="FF0000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18" w:type="dxa"/>
                  <w:shd w:val="clear" w:color="auto" w:fill="FF0000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20" w:type="dxa"/>
                  <w:shd w:val="clear" w:color="auto" w:fill="1F497D" w:themeFill="text2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20" w:type="dxa"/>
                  <w:shd w:val="clear" w:color="auto" w:fill="FF0000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  <w:tc>
                <w:tcPr>
                  <w:tcW w:w="520" w:type="dxa"/>
                  <w:shd w:val="clear" w:color="auto" w:fill="1F497D" w:themeFill="text2"/>
                </w:tcPr>
                <w:p w:rsidR="001C383C" w:rsidRPr="00D71B4A" w:rsidRDefault="001C383C" w:rsidP="001C383C">
                  <w:pPr>
                    <w:tabs>
                      <w:tab w:val="center" w:pos="3042"/>
                    </w:tabs>
                    <w:spacing w:before="60" w:after="6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24"/>
                      <w:lang w:val="ru-RU" w:eastAsia="en-GB"/>
                    </w:rPr>
                  </w:pPr>
                </w:p>
              </w:tc>
            </w:tr>
          </w:tbl>
          <w:p w:rsidR="00E57852" w:rsidRPr="00D71B4A" w:rsidRDefault="00E57852" w:rsidP="001210DC">
            <w:pPr>
              <w:tabs>
                <w:tab w:val="center" w:pos="3042"/>
              </w:tabs>
              <w:spacing w:before="60" w:after="6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E57852" w:rsidRPr="001C383C" w:rsidRDefault="00E57852" w:rsidP="001210DC">
            <w:pPr>
              <w:tabs>
                <w:tab w:val="center" w:pos="3042"/>
              </w:tabs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ab/>
            </w:r>
          </w:p>
          <w:p w:rsidR="00E57852" w:rsidRPr="001C383C" w:rsidRDefault="001210DC" w:rsidP="001210DC">
            <w:pPr>
              <w:tabs>
                <w:tab w:val="center" w:pos="3042"/>
              </w:tabs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Школа </w:t>
            </w:r>
            <w:proofErr w:type="gramStart"/>
            <w:r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доска  </w:t>
            </w:r>
            <w:r w:rsidR="00981A60"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>книга</w:t>
            </w:r>
            <w:proofErr w:type="gramEnd"/>
            <w:r w:rsidR="00981A60"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пенал  карта</w:t>
            </w:r>
            <w:r w:rsidR="00E31553" w:rsidRPr="001C383C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урок лейка майка</w:t>
            </w:r>
          </w:p>
          <w:p w:rsidR="001210DC" w:rsidRPr="00D71B4A" w:rsidRDefault="001210DC" w:rsidP="001210DC">
            <w:pPr>
              <w:tabs>
                <w:tab w:val="center" w:pos="3042"/>
              </w:tabs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A73" w:rsidRPr="00D71B4A" w:rsidRDefault="009E0A73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Дескрипторы: </w:t>
            </w:r>
          </w:p>
          <w:p w:rsidR="00AF1FB3" w:rsidRDefault="00872351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  <w:r w:rsidR="00E3155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</w:t>
            </w:r>
            <w:r w:rsidR="00C50D7A">
              <w:rPr>
                <w:rFonts w:ascii="Times New Roman" w:hAnsi="Times New Roman"/>
                <w:b/>
                <w:sz w:val="24"/>
                <w:lang w:val="ru-RU" w:eastAsia="en-GB"/>
              </w:rPr>
              <w:t>у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чащиеся </w:t>
            </w:r>
            <w:r w:rsidR="00E3155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могут</w:t>
            </w:r>
            <w:r w:rsidR="00E31553" w:rsidRPr="00D71B4A">
              <w:rPr>
                <w:rFonts w:ascii="Times New Roman" w:hAnsi="Times New Roman"/>
                <w:sz w:val="24"/>
                <w:lang w:val="ru-RU" w:eastAsia="en-GB"/>
              </w:rPr>
              <w:t>:</w:t>
            </w:r>
          </w:p>
          <w:p w:rsidR="00AF1FB3" w:rsidRDefault="00AF1FB3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-различать согласные/гласные звуки</w:t>
            </w:r>
          </w:p>
          <w:p w:rsidR="00AF1FB3" w:rsidRDefault="00AF1FB3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различать буквы не дающие звуки</w:t>
            </w:r>
          </w:p>
          <w:p w:rsidR="00872351" w:rsidRPr="00D71B4A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Выполнять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звуко-буквенный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разбор слов</w:t>
            </w:r>
          </w:p>
          <w:p w:rsidR="00832FD6" w:rsidRDefault="00981A60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 w:rsidR="00E3155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Большинство </w:t>
            </w:r>
            <w:r w:rsidR="00C50D7A">
              <w:rPr>
                <w:rFonts w:ascii="Times New Roman" w:hAnsi="Times New Roman"/>
                <w:b/>
                <w:sz w:val="24"/>
                <w:lang w:val="ru-RU" w:eastAsia="en-GB"/>
              </w:rPr>
              <w:t>у</w:t>
            </w:r>
            <w:r w:rsidR="00872351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ча</w:t>
            </w:r>
            <w:r w:rsidR="00E31553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щих</w:t>
            </w:r>
            <w:r w:rsidR="00A41E8B"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ся с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могут</w:t>
            </w:r>
            <w:r w:rsidR="000028C6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: 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-</w:t>
            </w:r>
            <w:r w:rsidRPr="00AF1FB3">
              <w:rPr>
                <w:rFonts w:ascii="Times New Roman" w:hAnsi="Times New Roman"/>
                <w:b/>
                <w:sz w:val="24"/>
                <w:lang w:val="ru-RU" w:eastAsia="en-GB"/>
              </w:rPr>
              <w:t>различать согласные/гласные звуки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b/>
                <w:sz w:val="24"/>
                <w:lang w:val="ru-RU" w:eastAsia="en-GB"/>
              </w:rPr>
              <w:t>- различать буквы не дающие звуки</w:t>
            </w:r>
          </w:p>
          <w:p w:rsid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-</w:t>
            </w:r>
            <w:r w:rsidRPr="00AF1FB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Выполнять </w:t>
            </w:r>
            <w:proofErr w:type="gramStart"/>
            <w:r w:rsidRPr="00AF1FB3">
              <w:rPr>
                <w:rFonts w:ascii="Times New Roman" w:hAnsi="Times New Roman"/>
                <w:b/>
                <w:sz w:val="24"/>
                <w:lang w:val="ru-RU" w:eastAsia="en-GB"/>
              </w:rPr>
              <w:t>звуко-буквенный</w:t>
            </w:r>
            <w:proofErr w:type="gramEnd"/>
            <w:r w:rsidRPr="00AF1FB3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разбор слов</w:t>
            </w:r>
          </w:p>
          <w:p w:rsidR="003463D4" w:rsidRDefault="003463D4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F1FB3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С</w:t>
            </w:r>
            <w:r w:rsidR="000028C6" w:rsidRPr="002D4581">
              <w:rPr>
                <w:rFonts w:ascii="Times New Roman" w:hAnsi="Times New Roman"/>
                <w:sz w:val="24"/>
                <w:lang w:val="ru-RU" w:eastAsia="en-GB"/>
              </w:rPr>
              <w:t>опо</w:t>
            </w:r>
            <w:r w:rsidR="00AF1FB3">
              <w:rPr>
                <w:rFonts w:ascii="Times New Roman" w:hAnsi="Times New Roman"/>
                <w:sz w:val="24"/>
                <w:lang w:val="ru-RU" w:eastAsia="en-GB"/>
              </w:rPr>
              <w:t>ставить слова с данными схемами</w:t>
            </w:r>
            <w:r w:rsidR="000028C6" w:rsidRPr="002D458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0028C6" w:rsidRPr="002D4581" w:rsidRDefault="003463D4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F1FB3">
              <w:rPr>
                <w:rFonts w:ascii="Times New Roman" w:hAnsi="Times New Roman"/>
                <w:sz w:val="24"/>
                <w:lang w:val="ru-RU" w:eastAsia="en-GB"/>
              </w:rPr>
              <w:t xml:space="preserve">-сделать схемы </w:t>
            </w:r>
            <w:r w:rsidR="000028C6" w:rsidRPr="002D4581">
              <w:rPr>
                <w:rFonts w:ascii="Times New Roman" w:hAnsi="Times New Roman"/>
                <w:sz w:val="24"/>
                <w:lang w:val="ru-RU" w:eastAsia="en-GB"/>
              </w:rPr>
              <w:t>к оставшимся словам.</w:t>
            </w:r>
          </w:p>
          <w:p w:rsidR="003463D4" w:rsidRDefault="00E31553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смогут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: 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sz w:val="24"/>
                <w:lang w:val="ru-RU" w:eastAsia="en-GB"/>
              </w:rPr>
              <w:t>-различать согласные/гласные звуки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sz w:val="24"/>
                <w:lang w:val="ru-RU" w:eastAsia="en-GB"/>
              </w:rPr>
              <w:t>- различать буквы не дающие звуки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sz w:val="24"/>
                <w:lang w:val="ru-RU" w:eastAsia="en-GB"/>
              </w:rPr>
              <w:t xml:space="preserve">-Выполнять </w:t>
            </w:r>
            <w:proofErr w:type="gramStart"/>
            <w:r w:rsidRPr="00AF1FB3">
              <w:rPr>
                <w:rFonts w:ascii="Times New Roman" w:hAnsi="Times New Roman"/>
                <w:sz w:val="24"/>
                <w:lang w:val="ru-RU" w:eastAsia="en-GB"/>
              </w:rPr>
              <w:t>звуко-буквенный</w:t>
            </w:r>
            <w:proofErr w:type="gramEnd"/>
            <w:r w:rsidRPr="00AF1FB3">
              <w:rPr>
                <w:rFonts w:ascii="Times New Roman" w:hAnsi="Times New Roman"/>
                <w:sz w:val="24"/>
                <w:lang w:val="ru-RU" w:eastAsia="en-GB"/>
              </w:rPr>
              <w:t xml:space="preserve"> разбор слов</w:t>
            </w:r>
          </w:p>
          <w:p w:rsidR="00AF1FB3" w:rsidRP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sz w:val="24"/>
                <w:lang w:val="ru-RU" w:eastAsia="en-GB"/>
              </w:rPr>
              <w:t xml:space="preserve">- Сопоставить слова с данными схемами </w:t>
            </w:r>
          </w:p>
          <w:p w:rsidR="00AF1FB3" w:rsidRDefault="00AF1FB3" w:rsidP="00AF1FB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AF1FB3">
              <w:rPr>
                <w:rFonts w:ascii="Times New Roman" w:hAnsi="Times New Roman"/>
                <w:sz w:val="24"/>
                <w:lang w:val="ru-RU" w:eastAsia="en-GB"/>
              </w:rPr>
              <w:t xml:space="preserve"> -сделать схемы к оставшимся словам.</w:t>
            </w:r>
          </w:p>
          <w:p w:rsidR="003463D4" w:rsidRDefault="00965F05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F1FB3">
              <w:rPr>
                <w:rFonts w:ascii="Times New Roman" w:hAnsi="Times New Roman"/>
                <w:sz w:val="24"/>
                <w:lang w:val="ru-RU" w:eastAsia="en-GB"/>
              </w:rPr>
              <w:t>-</w:t>
            </w:r>
            <w:r w:rsidR="00C50D7A">
              <w:rPr>
                <w:rFonts w:ascii="Times New Roman" w:hAnsi="Times New Roman"/>
                <w:sz w:val="24"/>
                <w:lang w:val="ru-RU" w:eastAsia="en-GB"/>
              </w:rPr>
              <w:t xml:space="preserve"> предложить свои варианты слов </w:t>
            </w:r>
            <w:r w:rsidR="00AF1FB3">
              <w:rPr>
                <w:rFonts w:ascii="Times New Roman" w:hAnsi="Times New Roman"/>
                <w:sz w:val="24"/>
                <w:lang w:val="ru-RU" w:eastAsia="en-GB"/>
              </w:rPr>
              <w:t xml:space="preserve">к </w:t>
            </w:r>
            <w:proofErr w:type="gramStart"/>
            <w:r w:rsidR="00AF1FB3">
              <w:rPr>
                <w:rFonts w:ascii="Times New Roman" w:hAnsi="Times New Roman"/>
                <w:sz w:val="24"/>
                <w:lang w:val="ru-RU" w:eastAsia="en-GB"/>
              </w:rPr>
              <w:t>данным  схемам</w:t>
            </w:r>
            <w:proofErr w:type="gramEnd"/>
            <w:r w:rsidR="003463D4">
              <w:rPr>
                <w:rFonts w:ascii="Times New Roman" w:hAnsi="Times New Roman"/>
                <w:sz w:val="24"/>
                <w:lang w:val="ru-RU" w:eastAsia="en-GB"/>
              </w:rPr>
              <w:t>,</w:t>
            </w:r>
          </w:p>
          <w:p w:rsidR="00872351" w:rsidRPr="00D71B4A" w:rsidRDefault="00C50D7A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используя толковый словарь.</w:t>
            </w:r>
            <w:r w:rsidR="00872351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3463D4" w:rsidRDefault="003463D4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lastRenderedPageBreak/>
              <w:t>ФО «Взаимооценивание»</w:t>
            </w:r>
          </w:p>
          <w:p w:rsidR="00CB694F" w:rsidRDefault="00CB694F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Обратная связь</w:t>
            </w:r>
          </w:p>
          <w:p w:rsidR="00A00F06" w:rsidRPr="00D71B4A" w:rsidRDefault="00832FD6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Рефлексия</w:t>
            </w:r>
            <w:r w:rsidR="00965F05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: «Дерево успеха»</w:t>
            </w:r>
          </w:p>
          <w:p w:rsidR="00A00F06" w:rsidRPr="003463D4" w:rsidRDefault="009E176E" w:rsidP="006351C3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="003463D4" w:rsidRPr="003463D4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Вывод:</w:t>
            </w:r>
            <w:r w:rsidR="00832FD6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="003463D4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запланированная дифференцированная работа, </w:t>
            </w:r>
            <w:r w:rsidR="0035638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показала уровень КМ в классе.</w:t>
            </w:r>
          </w:p>
        </w:tc>
        <w:tc>
          <w:tcPr>
            <w:tcW w:w="860" w:type="pct"/>
          </w:tcPr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092454" w:rsidRPr="00D71B4A" w:rsidRDefault="00092454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31449D" w:rsidRPr="00D71B4A" w:rsidRDefault="00872351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color w:val="2976A4"/>
                <w:sz w:val="24"/>
                <w:lang w:val="ru-RU" w:eastAsia="en-GB"/>
              </w:rPr>
              <w:t>Раздаточный материал</w:t>
            </w: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1449D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31449D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Презентация </w:t>
            </w:r>
          </w:p>
          <w:p w:rsidR="00D67E17" w:rsidRPr="00D71B4A" w:rsidRDefault="00D67E17" w:rsidP="0031449D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http://nsc.1september.ru/view_article.php?ID=200404202 К.Д.Ушинский </w:t>
            </w: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«Спор животных»</w:t>
            </w: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CD4647" w:rsidP="006F47E2">
            <w:pPr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41E8B" w:rsidRPr="00D71B4A" w:rsidRDefault="00A41E8B" w:rsidP="00A41E8B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1B4A" w:rsidRPr="00D71B4A" w:rsidRDefault="00D71B4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90F8A" w:rsidRDefault="00352B92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  <w:hyperlink r:id="rId15" w:history="1">
              <w:r w:rsidR="00C50D7A" w:rsidRPr="00E64088">
                <w:rPr>
                  <w:rStyle w:val="a8"/>
                  <w:rFonts w:ascii="Times New Roman" w:hAnsi="Times New Roman"/>
                  <w:sz w:val="24"/>
                  <w:lang w:val="ru-RU" w:eastAsia="en-GB"/>
                </w:rPr>
                <w:t>https://infourok.ru/fizminutki-na-urokah-obucheniya-gramote-432543.html</w:t>
              </w:r>
            </w:hyperlink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C50D7A" w:rsidP="00D71B4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3463D4" w:rsidRPr="00AF1FB3" w:rsidRDefault="003463D4" w:rsidP="00C50D7A">
            <w:pPr>
              <w:ind w:left="0"/>
              <w:rPr>
                <w:rStyle w:val="a8"/>
                <w:rFonts w:ascii="Times New Roman" w:hAnsi="Times New Roman"/>
                <w:sz w:val="24"/>
                <w:lang w:val="ru-RU" w:eastAsia="en-GB"/>
              </w:rPr>
            </w:pPr>
          </w:p>
          <w:p w:rsidR="00C50D7A" w:rsidRDefault="00352B92" w:rsidP="00C50D7A">
            <w:pPr>
              <w:ind w:left="0"/>
              <w:rPr>
                <w:rFonts w:ascii="Times New Roman" w:hAnsi="Times New Roman"/>
                <w:sz w:val="24"/>
                <w:lang w:val="en-US" w:eastAsia="en-GB"/>
              </w:rPr>
            </w:pPr>
            <w:hyperlink r:id="rId16" w:history="1">
              <w:r w:rsidR="00C50D7A" w:rsidRPr="00E64088">
                <w:rPr>
                  <w:rStyle w:val="a8"/>
                  <w:rFonts w:ascii="Times New Roman" w:hAnsi="Times New Roman"/>
                  <w:sz w:val="24"/>
                  <w:lang w:val="en-US" w:eastAsia="en-GB"/>
                </w:rPr>
                <w:t>www.ozhegov.org</w:t>
              </w:r>
            </w:hyperlink>
          </w:p>
          <w:p w:rsidR="00C50D7A" w:rsidRPr="00C50D7A" w:rsidRDefault="00C50D7A" w:rsidP="00C50D7A">
            <w:pPr>
              <w:ind w:left="0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190F8A" w:rsidRPr="00D71B4A" w:rsidTr="006843D0">
        <w:trPr>
          <w:trHeight w:val="6357"/>
        </w:trPr>
        <w:tc>
          <w:tcPr>
            <w:tcW w:w="637" w:type="pct"/>
            <w:tcBorders>
              <w:bottom w:val="single" w:sz="8" w:space="0" w:color="2976A4"/>
            </w:tcBorders>
          </w:tcPr>
          <w:p w:rsidR="00190F8A" w:rsidRPr="00D71B4A" w:rsidRDefault="00190F8A" w:rsidP="00D20B5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 урока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10  мин</w:t>
            </w:r>
            <w:proofErr w:type="gramEnd"/>
          </w:p>
        </w:tc>
        <w:tc>
          <w:tcPr>
            <w:tcW w:w="3503" w:type="pct"/>
            <w:gridSpan w:val="7"/>
            <w:tcBorders>
              <w:bottom w:val="single" w:sz="8" w:space="0" w:color="2976A4"/>
            </w:tcBorders>
          </w:tcPr>
          <w:p w:rsidR="00190F8A" w:rsidRPr="00D71B4A" w:rsidRDefault="00A00F06" w:rsidP="00F82B72">
            <w:pPr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КМ: </w:t>
            </w:r>
            <w:proofErr w:type="gramStart"/>
            <w:r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Синтез</w:t>
            </w:r>
            <w:r w:rsidR="00A36CAF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,оценка</w:t>
            </w:r>
            <w:proofErr w:type="gramEnd"/>
          </w:p>
          <w:p w:rsidR="00A36CAF" w:rsidRDefault="00127690" w:rsidP="00D20B5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(П) </w:t>
            </w:r>
            <w:proofErr w:type="gramStart"/>
            <w:r w:rsidR="00981A60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Задания  по</w:t>
            </w:r>
            <w:proofErr w:type="gramEnd"/>
            <w:r w:rsidR="00981A60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="00A36CAF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Кубик</w:t>
            </w:r>
            <w:r w:rsidR="00981A60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у</w:t>
            </w:r>
            <w:r w:rsidR="00A36CAF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proofErr w:type="spellStart"/>
            <w:r w:rsidR="00A36CAF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Блума</w:t>
            </w:r>
            <w:proofErr w:type="spellEnd"/>
            <w:r w:rsidR="00A36CAF"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Рекешетный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вопрос»</w:t>
            </w:r>
          </w:p>
          <w:p w:rsidR="00127690" w:rsidRDefault="00127690" w:rsidP="00D20B5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Каждая пара придумывает задания, потом меняются парами и отвечают на поставленные вопросы.</w:t>
            </w:r>
          </w:p>
          <w:p w:rsidR="00F51883" w:rsidRPr="00D71B4A" w:rsidRDefault="00F51883" w:rsidP="00D20B5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Стратегия «Попкорн»</w:t>
            </w:r>
          </w:p>
          <w:p w:rsidR="000028C6" w:rsidRDefault="00F51883" w:rsidP="00D20B50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«Некоторые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учащиеся »</w:t>
            </w:r>
            <w:proofErr w:type="gramEnd"/>
            <w:r w:rsidR="0085549C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решают</w:t>
            </w:r>
            <w:r w:rsidR="0085549C">
              <w:rPr>
                <w:rFonts w:ascii="Times New Roman" w:hAnsi="Times New Roman"/>
                <w:bCs/>
                <w:sz w:val="24"/>
                <w:lang w:val="ru-RU" w:eastAsia="en-GB"/>
              </w:rPr>
              <w:t>: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кто будет отвечать на вопрос, когда и на какой вопрос.</w:t>
            </w:r>
          </w:p>
          <w:p w:rsidR="0085549C" w:rsidRPr="0085549C" w:rsidRDefault="0085549C" w:rsidP="00D20B5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85549C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Цель: 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обобщение всего урока. Выявления уровня знаний учащихся на конец занятия.</w:t>
            </w:r>
          </w:p>
          <w:p w:rsidR="006B2AC0" w:rsidRPr="00D71B4A" w:rsidRDefault="00965F05" w:rsidP="006B2AC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ФО – «Пальцы»</w:t>
            </w:r>
          </w:p>
          <w:p w:rsidR="00965F05" w:rsidRPr="00D71B4A" w:rsidRDefault="00965F05" w:rsidP="006B2AC0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Вывод: </w:t>
            </w: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на сегодняшнем ур</w:t>
            </w:r>
            <w:r w:rsidR="00352B92">
              <w:rPr>
                <w:rFonts w:ascii="Times New Roman" w:hAnsi="Times New Roman"/>
                <w:bCs/>
                <w:sz w:val="24"/>
                <w:lang w:val="ru-RU" w:eastAsia="en-GB"/>
              </w:rPr>
              <w:t>оке, мы повторили и закрепили з</w:t>
            </w: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нания и навыки по теме </w:t>
            </w:r>
            <w:proofErr w:type="gramStart"/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звуко-буквенный</w:t>
            </w:r>
            <w:proofErr w:type="gramEnd"/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разбор слов.</w:t>
            </w:r>
          </w:p>
          <w:p w:rsidR="00965F05" w:rsidRPr="00D71B4A" w:rsidRDefault="00965F05" w:rsidP="006B2AC0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Сейчас каждая группа,</w:t>
            </w:r>
            <w:r w:rsidR="00F51883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proofErr w:type="gramStart"/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посовещавшись ,</w:t>
            </w:r>
            <w:proofErr w:type="gramEnd"/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решит на как</w:t>
            </w:r>
            <w:r w:rsidR="00F51883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ой ступени находится, и наклеит </w:t>
            </w: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стикер на Лестницу успеха. </w:t>
            </w:r>
          </w:p>
          <w:p w:rsidR="00691E11" w:rsidRPr="00D71B4A" w:rsidRDefault="00691E11" w:rsidP="006B2AC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Лестница успеха</w:t>
            </w:r>
          </w:p>
          <w:p w:rsidR="00965F05" w:rsidRPr="00D71B4A" w:rsidRDefault="00965F05" w:rsidP="006B2AC0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</w:tc>
        <w:tc>
          <w:tcPr>
            <w:tcW w:w="860" w:type="pct"/>
            <w:tcBorders>
              <w:bottom w:val="single" w:sz="8" w:space="0" w:color="2976A4"/>
            </w:tcBorders>
          </w:tcPr>
          <w:p w:rsidR="00965F05" w:rsidRPr="00D71B4A" w:rsidRDefault="00965F05" w:rsidP="00D20B50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  <w:p w:rsidR="00965F05" w:rsidRPr="00D71B4A" w:rsidRDefault="00965F05" w:rsidP="00965F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65F05" w:rsidRPr="00D71B4A" w:rsidRDefault="00965F05" w:rsidP="00965F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65F05" w:rsidRPr="00D71B4A" w:rsidRDefault="00965F05" w:rsidP="00965F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65F05" w:rsidRPr="00D71B4A" w:rsidRDefault="00965F05" w:rsidP="00965F05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90F8A" w:rsidRPr="00D71B4A" w:rsidRDefault="00965F05" w:rsidP="00965F05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4972050" cy="2999532"/>
                  <wp:effectExtent l="0" t="0" r="0" b="0"/>
                  <wp:docPr id="20" name="Рисунок 20" descr="C:\Users\Кристина Мищенко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Кристина Мищенко\Desktop\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27" t="-21739" r="-403307" b="-144920"/>
                          <a:stretch/>
                        </pic:blipFill>
                        <pic:spPr bwMode="auto">
                          <a:xfrm>
                            <a:off x="0" y="0"/>
                            <a:ext cx="4980818" cy="300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F8A" w:rsidRPr="00352B92" w:rsidTr="004358E4">
        <w:tc>
          <w:tcPr>
            <w:tcW w:w="1717" w:type="pct"/>
            <w:gridSpan w:val="3"/>
            <w:tcBorders>
              <w:top w:val="single" w:sz="8" w:space="0" w:color="2976A4"/>
            </w:tcBorders>
          </w:tcPr>
          <w:p w:rsidR="00190F8A" w:rsidRPr="00D71B4A" w:rsidRDefault="00190F8A" w:rsidP="00D71B4A">
            <w:pPr>
              <w:spacing w:before="120" w:after="120" w:line="240" w:lineRule="auto"/>
              <w:ind w:left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51" w:type="pct"/>
            <w:gridSpan w:val="3"/>
            <w:tcBorders>
              <w:top w:val="single" w:sz="8" w:space="0" w:color="2976A4"/>
            </w:tcBorders>
          </w:tcPr>
          <w:p w:rsidR="00190F8A" w:rsidRPr="00D71B4A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32" w:type="pct"/>
            <w:gridSpan w:val="3"/>
            <w:tcBorders>
              <w:top w:val="single" w:sz="8" w:space="0" w:color="2976A4"/>
            </w:tcBorders>
          </w:tcPr>
          <w:p w:rsidR="00190F8A" w:rsidRPr="00D71B4A" w:rsidRDefault="00190F8A" w:rsidP="00D20B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Здоровье и соблюдение техники безопасности</w:t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br/>
            </w: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br/>
            </w:r>
          </w:p>
        </w:tc>
      </w:tr>
      <w:tr w:rsidR="00190F8A" w:rsidRPr="00352B92" w:rsidTr="004358E4">
        <w:trPr>
          <w:trHeight w:val="896"/>
        </w:trPr>
        <w:tc>
          <w:tcPr>
            <w:tcW w:w="1717" w:type="pct"/>
            <w:gridSpan w:val="3"/>
          </w:tcPr>
          <w:p w:rsidR="00190F8A" w:rsidRPr="00D71B4A" w:rsidRDefault="004843D8" w:rsidP="004843D8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Все учащиеся смогут</w:t>
            </w:r>
            <w:r w:rsidR="0049108A" w:rsidRPr="00D71B4A">
              <w:rPr>
                <w:rFonts w:ascii="Times New Roman" w:hAnsi="Times New Roman"/>
                <w:sz w:val="24"/>
                <w:lang w:val="ru-RU" w:eastAsia="en-GB"/>
              </w:rPr>
              <w:t>: найти соответствующую схему к слову</w:t>
            </w:r>
          </w:p>
          <w:p w:rsidR="004843D8" w:rsidRPr="00D71B4A" w:rsidRDefault="004843D8" w:rsidP="004843D8">
            <w:pPr>
              <w:spacing w:before="60" w:after="60" w:line="240" w:lineRule="auto"/>
              <w:ind w:left="0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</w:t>
            </w:r>
            <w:r w:rsidR="0049108A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смогут: объяснить, почему выбрали это слово.</w:t>
            </w:r>
          </w:p>
          <w:p w:rsidR="004843D8" w:rsidRPr="00D71B4A" w:rsidRDefault="004843D8" w:rsidP="004843D8">
            <w:pPr>
              <w:spacing w:before="60" w:after="60" w:line="240" w:lineRule="auto"/>
              <w:ind w:left="0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смогут</w:t>
            </w:r>
            <w:r w:rsidR="0049108A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: Найти все слова, объяснить </w:t>
            </w:r>
            <w:proofErr w:type="gramStart"/>
            <w:r w:rsidR="0049108A" w:rsidRPr="00D71B4A">
              <w:rPr>
                <w:rFonts w:ascii="Times New Roman" w:hAnsi="Times New Roman"/>
                <w:sz w:val="24"/>
                <w:lang w:val="ru-RU" w:eastAsia="en-GB"/>
              </w:rPr>
              <w:t>почему  и</w:t>
            </w:r>
            <w:proofErr w:type="gramEnd"/>
            <w:r w:rsidR="0049108A"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предложить свои варианты.</w:t>
            </w:r>
          </w:p>
        </w:tc>
        <w:tc>
          <w:tcPr>
            <w:tcW w:w="1451" w:type="pct"/>
            <w:gridSpan w:val="3"/>
          </w:tcPr>
          <w:p w:rsidR="00190F8A" w:rsidRPr="00D71B4A" w:rsidRDefault="0049108A" w:rsidP="0049108A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ФО после каждого задания:</w:t>
            </w:r>
          </w:p>
          <w:p w:rsidR="0049108A" w:rsidRPr="00D71B4A" w:rsidRDefault="0049108A" w:rsidP="0049108A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«Пальцы», «Аплодисменты», «Лайки», </w:t>
            </w:r>
          </w:p>
          <w:p w:rsidR="0049108A" w:rsidRPr="00D71B4A" w:rsidRDefault="0049108A" w:rsidP="0049108A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bCs/>
                <w:sz w:val="24"/>
                <w:lang w:val="ru-RU" w:eastAsia="en-GB"/>
              </w:rPr>
              <w:t>Рефлексия «Дерево успеха», «Торт», «Лестница успеха».</w:t>
            </w:r>
          </w:p>
        </w:tc>
        <w:tc>
          <w:tcPr>
            <w:tcW w:w="1832" w:type="pct"/>
            <w:gridSpan w:val="3"/>
          </w:tcPr>
          <w:p w:rsidR="00D04E05" w:rsidRPr="00D71B4A" w:rsidRDefault="00D04E05" w:rsidP="00D20B50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</w:p>
          <w:p w:rsidR="00D04E05" w:rsidRPr="00D71B4A" w:rsidRDefault="00D04E05" w:rsidP="0049108A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Наблюдение за правильной посадкой учащихся на уроке.</w:t>
            </w:r>
          </w:p>
          <w:p w:rsidR="0049108A" w:rsidRPr="00D71B4A" w:rsidRDefault="0049108A" w:rsidP="0049108A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Повторение правил поведения в школе.</w:t>
            </w:r>
          </w:p>
        </w:tc>
      </w:tr>
      <w:tr w:rsidR="00190F8A" w:rsidRPr="00352B92" w:rsidTr="004358E4">
        <w:trPr>
          <w:cantSplit/>
          <w:trHeight w:val="557"/>
        </w:trPr>
        <w:tc>
          <w:tcPr>
            <w:tcW w:w="2661" w:type="pct"/>
            <w:gridSpan w:val="5"/>
            <w:vMerge w:val="restart"/>
          </w:tcPr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Рефлексия по уроку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90F8A" w:rsidRPr="00D71B4A" w:rsidRDefault="004843D8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Лестница успеха</w:t>
            </w:r>
          </w:p>
        </w:tc>
        <w:tc>
          <w:tcPr>
            <w:tcW w:w="2339" w:type="pct"/>
            <w:gridSpan w:val="4"/>
          </w:tcPr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колонки.  </w:t>
            </w:r>
            <w:proofErr w:type="gramEnd"/>
          </w:p>
        </w:tc>
      </w:tr>
      <w:tr w:rsidR="00190F8A" w:rsidRPr="00352B92" w:rsidTr="004358E4">
        <w:trPr>
          <w:cantSplit/>
          <w:trHeight w:val="832"/>
        </w:trPr>
        <w:tc>
          <w:tcPr>
            <w:tcW w:w="2661" w:type="pct"/>
            <w:gridSpan w:val="5"/>
            <w:vMerge/>
          </w:tcPr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</w:tc>
        <w:tc>
          <w:tcPr>
            <w:tcW w:w="2339" w:type="pct"/>
            <w:gridSpan w:val="4"/>
          </w:tcPr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 w:eastAsia="en-GB"/>
              </w:rPr>
            </w:pPr>
          </w:p>
        </w:tc>
      </w:tr>
      <w:tr w:rsidR="00190F8A" w:rsidRPr="00352B92" w:rsidTr="004358E4">
        <w:trPr>
          <w:trHeight w:val="2106"/>
        </w:trPr>
        <w:tc>
          <w:tcPr>
            <w:tcW w:w="5000" w:type="pct"/>
            <w:gridSpan w:val="9"/>
          </w:tcPr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Общая оценка</w:t>
            </w:r>
          </w:p>
          <w:p w:rsidR="00190F8A" w:rsidRPr="00D71B4A" w:rsidRDefault="00190F8A" w:rsidP="00D20B50">
            <w:pPr>
              <w:spacing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Какие два аспекта урока прошли хорошо (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подумайте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как о преподавании, так и об обучении)?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90F8A" w:rsidRPr="00D71B4A" w:rsidRDefault="00190F8A" w:rsidP="00D20B50">
            <w:pPr>
              <w:spacing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Что могло бы способствовать улучшению урока (</w:t>
            </w:r>
            <w:proofErr w:type="gramStart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>подумайте</w:t>
            </w:r>
            <w:proofErr w:type="gramEnd"/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 как о преподавании, так и об обучении)?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90F8A" w:rsidRPr="00D71B4A" w:rsidRDefault="00190F8A" w:rsidP="00D20B50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71B4A">
              <w:rPr>
                <w:rFonts w:ascii="Times New Roman" w:hAnsi="Times New Roman"/>
                <w:sz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90F8A" w:rsidRPr="00D71B4A" w:rsidRDefault="00190F8A" w:rsidP="00D20B50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</w:tr>
    </w:tbl>
    <w:p w:rsidR="003040F1" w:rsidRPr="00D71B4A" w:rsidRDefault="003040F1" w:rsidP="00D71B4A">
      <w:pPr>
        <w:ind w:left="0"/>
        <w:rPr>
          <w:rFonts w:ascii="Times New Roman" w:hAnsi="Times New Roman"/>
          <w:sz w:val="24"/>
          <w:lang w:val="ru-RU"/>
        </w:rPr>
      </w:pPr>
    </w:p>
    <w:sectPr w:rsidR="003040F1" w:rsidRPr="00D71B4A" w:rsidSect="00B97E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2.75pt;visibility:visible;mso-wrap-style:square" o:bullet="t">
        <v:imagedata r:id="rId1" o:title=""/>
      </v:shape>
    </w:pict>
  </w:numPicBullet>
  <w:abstractNum w:abstractNumId="0" w15:restartNumberingAfterBreak="0">
    <w:nsid w:val="0F5E299D"/>
    <w:multiLevelType w:val="hybridMultilevel"/>
    <w:tmpl w:val="5BCACE8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73C93619"/>
    <w:multiLevelType w:val="hybridMultilevel"/>
    <w:tmpl w:val="43600B6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A"/>
    <w:rsid w:val="000028C6"/>
    <w:rsid w:val="000408E2"/>
    <w:rsid w:val="00092454"/>
    <w:rsid w:val="000D4C29"/>
    <w:rsid w:val="00102941"/>
    <w:rsid w:val="001210DC"/>
    <w:rsid w:val="00127690"/>
    <w:rsid w:val="00190F8A"/>
    <w:rsid w:val="001C383C"/>
    <w:rsid w:val="001D44B0"/>
    <w:rsid w:val="001F06DE"/>
    <w:rsid w:val="0021027D"/>
    <w:rsid w:val="0026275F"/>
    <w:rsid w:val="002748A0"/>
    <w:rsid w:val="00274A68"/>
    <w:rsid w:val="002C71DD"/>
    <w:rsid w:val="002D4581"/>
    <w:rsid w:val="002F7665"/>
    <w:rsid w:val="003040F1"/>
    <w:rsid w:val="0031449D"/>
    <w:rsid w:val="0032475E"/>
    <w:rsid w:val="003463D4"/>
    <w:rsid w:val="00352B92"/>
    <w:rsid w:val="00356389"/>
    <w:rsid w:val="00363213"/>
    <w:rsid w:val="00381962"/>
    <w:rsid w:val="003A15AB"/>
    <w:rsid w:val="003A6C96"/>
    <w:rsid w:val="003B1D78"/>
    <w:rsid w:val="0042322B"/>
    <w:rsid w:val="004358E4"/>
    <w:rsid w:val="0044301B"/>
    <w:rsid w:val="0047410D"/>
    <w:rsid w:val="004843D8"/>
    <w:rsid w:val="0049108A"/>
    <w:rsid w:val="004A36F8"/>
    <w:rsid w:val="005221FF"/>
    <w:rsid w:val="00530AA6"/>
    <w:rsid w:val="006351C3"/>
    <w:rsid w:val="00641477"/>
    <w:rsid w:val="00657C4F"/>
    <w:rsid w:val="00675696"/>
    <w:rsid w:val="006843D0"/>
    <w:rsid w:val="00691E11"/>
    <w:rsid w:val="006B2AC0"/>
    <w:rsid w:val="006D3776"/>
    <w:rsid w:val="006F175A"/>
    <w:rsid w:val="006F47E2"/>
    <w:rsid w:val="007242A1"/>
    <w:rsid w:val="00730030"/>
    <w:rsid w:val="00740945"/>
    <w:rsid w:val="00754633"/>
    <w:rsid w:val="00761CE8"/>
    <w:rsid w:val="007C2964"/>
    <w:rsid w:val="00832FD6"/>
    <w:rsid w:val="0085077A"/>
    <w:rsid w:val="0085549C"/>
    <w:rsid w:val="00872351"/>
    <w:rsid w:val="00887B29"/>
    <w:rsid w:val="008A06B9"/>
    <w:rsid w:val="008A188D"/>
    <w:rsid w:val="008B4636"/>
    <w:rsid w:val="008C699B"/>
    <w:rsid w:val="008D35A6"/>
    <w:rsid w:val="008D79FB"/>
    <w:rsid w:val="008E5DB5"/>
    <w:rsid w:val="00900C23"/>
    <w:rsid w:val="00921901"/>
    <w:rsid w:val="00941419"/>
    <w:rsid w:val="00965F05"/>
    <w:rsid w:val="00981A60"/>
    <w:rsid w:val="009A33F9"/>
    <w:rsid w:val="009A71EF"/>
    <w:rsid w:val="009E0A73"/>
    <w:rsid w:val="009E176E"/>
    <w:rsid w:val="009E4E80"/>
    <w:rsid w:val="00A00F06"/>
    <w:rsid w:val="00A36429"/>
    <w:rsid w:val="00A36CAF"/>
    <w:rsid w:val="00A41E8B"/>
    <w:rsid w:val="00A5019A"/>
    <w:rsid w:val="00AB53A8"/>
    <w:rsid w:val="00AE4B77"/>
    <w:rsid w:val="00AF1FB3"/>
    <w:rsid w:val="00B360C2"/>
    <w:rsid w:val="00B82951"/>
    <w:rsid w:val="00B97E3D"/>
    <w:rsid w:val="00C36E49"/>
    <w:rsid w:val="00C46D06"/>
    <w:rsid w:val="00C50D7A"/>
    <w:rsid w:val="00C513A4"/>
    <w:rsid w:val="00C97819"/>
    <w:rsid w:val="00CB694F"/>
    <w:rsid w:val="00CC38C9"/>
    <w:rsid w:val="00CC61D3"/>
    <w:rsid w:val="00CD4647"/>
    <w:rsid w:val="00D041DA"/>
    <w:rsid w:val="00D04E05"/>
    <w:rsid w:val="00D53A82"/>
    <w:rsid w:val="00D67E17"/>
    <w:rsid w:val="00D71B4A"/>
    <w:rsid w:val="00D9210C"/>
    <w:rsid w:val="00DA3142"/>
    <w:rsid w:val="00DB0C8D"/>
    <w:rsid w:val="00DD6DE7"/>
    <w:rsid w:val="00E05C48"/>
    <w:rsid w:val="00E11929"/>
    <w:rsid w:val="00E31553"/>
    <w:rsid w:val="00E57852"/>
    <w:rsid w:val="00E97751"/>
    <w:rsid w:val="00EC6D82"/>
    <w:rsid w:val="00EE0317"/>
    <w:rsid w:val="00F51883"/>
    <w:rsid w:val="00F82B72"/>
    <w:rsid w:val="00FC5924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1CC5-6E41-428A-A3F2-D3E00CE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8A"/>
    <w:pPr>
      <w:spacing w:after="0"/>
      <w:ind w:left="57" w:right="57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190F8A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190F8A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8D7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6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647"/>
    <w:rPr>
      <w:rFonts w:ascii="Segoe UI" w:eastAsia="Times New Roman" w:hAnsi="Segoe UI" w:cs="Segoe UI"/>
      <w:sz w:val="18"/>
      <w:szCs w:val="18"/>
      <w:lang w:val="en-GB"/>
    </w:rPr>
  </w:style>
  <w:style w:type="table" w:styleId="a6">
    <w:name w:val="Table Grid"/>
    <w:basedOn w:val="a1"/>
    <w:uiPriority w:val="59"/>
    <w:rsid w:val="00E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E5785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 Spacing"/>
    <w:uiPriority w:val="1"/>
    <w:qFormat/>
    <w:rsid w:val="00D71B4A"/>
    <w:pPr>
      <w:spacing w:after="0" w:line="240" w:lineRule="auto"/>
      <w:ind w:left="57" w:right="57"/>
    </w:pPr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unhideWhenUsed/>
    <w:rsid w:val="00C50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ozhegov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infourok.ru/fizminutki-na-urokah-obucheniya-gramote-432543.html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my_notebook</dc:creator>
  <cp:lastModifiedBy>Кристина Мищенко</cp:lastModifiedBy>
  <cp:revision>50</cp:revision>
  <cp:lastPrinted>2019-06-18T15:33:00Z</cp:lastPrinted>
  <dcterms:created xsi:type="dcterms:W3CDTF">2019-06-11T15:23:00Z</dcterms:created>
  <dcterms:modified xsi:type="dcterms:W3CDTF">2020-11-30T11:19:00Z</dcterms:modified>
</cp:coreProperties>
</file>