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9E8B" w14:textId="14172777" w:rsidR="001714AC" w:rsidRPr="006128E2" w:rsidRDefault="006128E2" w:rsidP="006128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8E2">
        <w:rPr>
          <w:rFonts w:ascii="Times New Roman" w:hAnsi="Times New Roman" w:cs="Times New Roman"/>
          <w:b/>
          <w:bCs/>
          <w:sz w:val="28"/>
          <w:szCs w:val="28"/>
        </w:rPr>
        <w:t>ТҰРАҚТЫ ДАМУ МАҚСАТТАРЫН ІЛГЕРІЛЕТУ: ҚАЗҰУ-ДЫҢ ҚАЗАҚСТАНДАҒЫ КӨШБАСШЫЛЫҚ МИССИЯСЫ</w:t>
      </w:r>
    </w:p>
    <w:p w14:paraId="38C637DF" w14:textId="05CA32D3" w:rsidR="006128E2" w:rsidRPr="006128E2" w:rsidRDefault="006128E2" w:rsidP="00612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128E2">
        <w:rPr>
          <w:rFonts w:ascii="Times New Roman" w:hAnsi="Times New Roman" w:cs="Times New Roman"/>
          <w:sz w:val="28"/>
          <w:szCs w:val="28"/>
          <w:lang w:val="ru-RU"/>
        </w:rPr>
        <w:t>Айдосова</w:t>
      </w:r>
      <w:proofErr w:type="spellEnd"/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 З.Б.</w:t>
      </w:r>
      <w:r w:rsidRPr="006128E2">
        <w:rPr>
          <w:rFonts w:ascii="Times New Roman" w:hAnsi="Times New Roman" w:cs="Times New Roman"/>
          <w:sz w:val="28"/>
          <w:szCs w:val="28"/>
          <w:lang w:val="ru-RU"/>
        </w:rPr>
        <w:t>, 1 курс магистранты, «</w:t>
      </w:r>
      <w:proofErr w:type="spellStart"/>
      <w:r w:rsidRPr="006128E2">
        <w:rPr>
          <w:rFonts w:ascii="Times New Roman" w:hAnsi="Times New Roman" w:cs="Times New Roman"/>
          <w:sz w:val="28"/>
          <w:szCs w:val="28"/>
          <w:lang w:val="ru-RU"/>
        </w:rPr>
        <w:t>Мәдениеттану</w:t>
      </w:r>
      <w:proofErr w:type="spellEnd"/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128E2">
        <w:rPr>
          <w:rFonts w:ascii="Times New Roman" w:hAnsi="Times New Roman" w:cs="Times New Roman"/>
          <w:sz w:val="28"/>
          <w:szCs w:val="28"/>
          <w:lang w:val="ru-RU"/>
        </w:rPr>
        <w:t>мамандығы</w:t>
      </w:r>
      <w:proofErr w:type="spellEnd"/>
    </w:p>
    <w:p w14:paraId="1F6864BE" w14:textId="4549F708" w:rsidR="001714AC" w:rsidRPr="006128E2" w:rsidRDefault="006128E2" w:rsidP="006128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128E2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28E2">
        <w:rPr>
          <w:rFonts w:ascii="Times New Roman" w:hAnsi="Times New Roman" w:cs="Times New Roman"/>
          <w:sz w:val="28"/>
          <w:szCs w:val="28"/>
          <w:lang w:val="ru-RU"/>
        </w:rPr>
        <w:t>жетекші</w:t>
      </w:r>
      <w:proofErr w:type="spellEnd"/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128E2">
        <w:rPr>
          <w:rFonts w:ascii="Times New Roman" w:hAnsi="Times New Roman" w:cs="Times New Roman"/>
          <w:sz w:val="28"/>
          <w:szCs w:val="28"/>
          <w:lang w:val="ru-RU"/>
        </w:rPr>
        <w:t>Аликбаева</w:t>
      </w:r>
      <w:proofErr w:type="spellEnd"/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 М.Б</w:t>
      </w:r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., философия </w:t>
      </w:r>
      <w:proofErr w:type="spellStart"/>
      <w:r w:rsidRPr="006128E2">
        <w:rPr>
          <w:rFonts w:ascii="Times New Roman" w:hAnsi="Times New Roman" w:cs="Times New Roman"/>
          <w:sz w:val="28"/>
          <w:szCs w:val="28"/>
          <w:lang w:val="ru-RU"/>
        </w:rPr>
        <w:t>ғылымдарының</w:t>
      </w:r>
      <w:proofErr w:type="spellEnd"/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 кандидаты,</w:t>
      </w:r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 доцент</w:t>
      </w:r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28E2">
        <w:rPr>
          <w:rFonts w:ascii="Times New Roman" w:hAnsi="Times New Roman" w:cs="Times New Roman"/>
          <w:sz w:val="28"/>
          <w:szCs w:val="28"/>
          <w:lang w:val="ru-RU"/>
        </w:rPr>
        <w:t>қауымдастырылған</w:t>
      </w:r>
      <w:proofErr w:type="spellEnd"/>
      <w:r w:rsidRPr="006128E2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</w:t>
      </w:r>
    </w:p>
    <w:p w14:paraId="0D3DDE01" w14:textId="77777777" w:rsidR="006128E2" w:rsidRPr="006128E2" w:rsidRDefault="006128E2" w:rsidP="0000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40B192" w14:textId="77777777" w:rsidR="006128E2" w:rsidRPr="006128E2" w:rsidRDefault="006128E2" w:rsidP="006128E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128E2">
        <w:rPr>
          <w:sz w:val="28"/>
          <w:szCs w:val="28"/>
        </w:rPr>
        <w:t>Қазіргі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заманның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жаһандық</w:t>
      </w:r>
      <w:proofErr w:type="spellEnd"/>
      <w:r w:rsidRPr="006128E2">
        <w:rPr>
          <w:sz w:val="28"/>
          <w:szCs w:val="28"/>
        </w:rPr>
        <w:t xml:space="preserve"> сын-</w:t>
      </w:r>
      <w:proofErr w:type="spellStart"/>
      <w:r w:rsidRPr="006128E2">
        <w:rPr>
          <w:sz w:val="28"/>
          <w:szCs w:val="28"/>
        </w:rPr>
        <w:t>қатерлері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жағдайында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экономикалық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өсу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әлеуметтік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тұрақтылық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қоршаған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ортаны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қорғау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арасындағы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теңгерімді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қамтамасыз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етуге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бағытталған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Тұрақты</w:t>
      </w:r>
      <w:proofErr w:type="spellEnd"/>
      <w:r w:rsidRPr="006128E2">
        <w:rPr>
          <w:sz w:val="28"/>
          <w:szCs w:val="28"/>
        </w:rPr>
        <w:t xml:space="preserve"> даму </w:t>
      </w:r>
      <w:proofErr w:type="spellStart"/>
      <w:r w:rsidRPr="006128E2">
        <w:rPr>
          <w:sz w:val="28"/>
          <w:szCs w:val="28"/>
        </w:rPr>
        <w:t>мақсаттарын</w:t>
      </w:r>
      <w:proofErr w:type="spellEnd"/>
      <w:r w:rsidRPr="006128E2">
        <w:rPr>
          <w:sz w:val="28"/>
          <w:szCs w:val="28"/>
        </w:rPr>
        <w:t xml:space="preserve"> (ТДМ) </w:t>
      </w:r>
      <w:proofErr w:type="spellStart"/>
      <w:r w:rsidRPr="006128E2">
        <w:rPr>
          <w:sz w:val="28"/>
          <w:szCs w:val="28"/>
        </w:rPr>
        <w:t>іске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асыру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ерекше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өзектілікке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ие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болып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отыр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Қазақстанда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бұл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бастамаларды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ілгерілетуде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жетекші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білім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ғылым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орталықтары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шешуші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рөл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атқарады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олардың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арасында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әл</w:t>
      </w:r>
      <w:proofErr w:type="spellEnd"/>
      <w:r w:rsidRPr="006128E2">
        <w:rPr>
          <w:sz w:val="28"/>
          <w:szCs w:val="28"/>
        </w:rPr>
        <w:t xml:space="preserve">-Фараби </w:t>
      </w:r>
      <w:proofErr w:type="spellStart"/>
      <w:r w:rsidRPr="006128E2">
        <w:rPr>
          <w:sz w:val="28"/>
          <w:szCs w:val="28"/>
        </w:rPr>
        <w:t>атындағы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Қазақ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ұлттық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университеті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өзінің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стратегиялық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көшбасшылық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миссиясымен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ерекшеленеді</w:t>
      </w:r>
      <w:proofErr w:type="spellEnd"/>
      <w:r w:rsidRPr="006128E2">
        <w:rPr>
          <w:sz w:val="28"/>
          <w:szCs w:val="28"/>
        </w:rPr>
        <w:t>.</w:t>
      </w:r>
    </w:p>
    <w:p w14:paraId="5BE9149D" w14:textId="2B5B85D7" w:rsidR="006128E2" w:rsidRPr="006128E2" w:rsidRDefault="006128E2" w:rsidP="006128E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128E2">
        <w:rPr>
          <w:sz w:val="28"/>
          <w:szCs w:val="28"/>
        </w:rPr>
        <w:t>Бүгінгі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таңда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ҚазҰУ</w:t>
      </w:r>
      <w:proofErr w:type="spellEnd"/>
      <w:r w:rsidRPr="006128E2">
        <w:rPr>
          <w:sz w:val="28"/>
          <w:szCs w:val="28"/>
        </w:rPr>
        <w:t xml:space="preserve"> тек </w:t>
      </w:r>
      <w:proofErr w:type="spellStart"/>
      <w:r w:rsidRPr="006128E2">
        <w:rPr>
          <w:sz w:val="28"/>
          <w:szCs w:val="28"/>
        </w:rPr>
        <w:t>білім</w:t>
      </w:r>
      <w:proofErr w:type="spellEnd"/>
      <w:r w:rsidRPr="006128E2">
        <w:rPr>
          <w:sz w:val="28"/>
          <w:szCs w:val="28"/>
        </w:rPr>
        <w:t xml:space="preserve"> беру </w:t>
      </w:r>
      <w:proofErr w:type="spellStart"/>
      <w:r w:rsidRPr="006128E2">
        <w:rPr>
          <w:sz w:val="28"/>
          <w:szCs w:val="28"/>
        </w:rPr>
        <w:t>мекемесі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ғана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емес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сонымен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қатар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қоғамның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тұрақты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дамуына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бағытталған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инновациялық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тәсілдерді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енгізудің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стратегиялық</w:t>
      </w:r>
      <w:proofErr w:type="spellEnd"/>
      <w:r w:rsidRPr="006128E2">
        <w:rPr>
          <w:sz w:val="28"/>
          <w:szCs w:val="28"/>
        </w:rPr>
        <w:t xml:space="preserve"> хабы </w:t>
      </w:r>
      <w:proofErr w:type="spellStart"/>
      <w:r w:rsidRPr="006128E2">
        <w:rPr>
          <w:sz w:val="28"/>
          <w:szCs w:val="28"/>
        </w:rPr>
        <w:t>ретінде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танылуда</w:t>
      </w:r>
      <w:proofErr w:type="spellEnd"/>
      <w:r w:rsidRPr="006128E2">
        <w:rPr>
          <w:sz w:val="28"/>
          <w:szCs w:val="28"/>
        </w:rPr>
        <w:t>. БҰҰ-</w:t>
      </w:r>
      <w:proofErr w:type="spellStart"/>
      <w:r w:rsidRPr="006128E2">
        <w:rPr>
          <w:sz w:val="28"/>
          <w:szCs w:val="28"/>
        </w:rPr>
        <w:t>ның</w:t>
      </w:r>
      <w:proofErr w:type="spellEnd"/>
      <w:r w:rsidRPr="006128E2">
        <w:rPr>
          <w:sz w:val="28"/>
          <w:szCs w:val="28"/>
        </w:rPr>
        <w:t xml:space="preserve"> «</w:t>
      </w:r>
      <w:proofErr w:type="spellStart"/>
      <w:r w:rsidRPr="006128E2">
        <w:rPr>
          <w:sz w:val="28"/>
          <w:szCs w:val="28"/>
        </w:rPr>
        <w:t>Академиялық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ықпал</w:t>
      </w:r>
      <w:proofErr w:type="spellEnd"/>
      <w:r w:rsidRPr="006128E2">
        <w:rPr>
          <w:sz w:val="28"/>
          <w:szCs w:val="28"/>
        </w:rPr>
        <w:t>» (</w:t>
      </w:r>
      <w:proofErr w:type="spellStart"/>
      <w:r w:rsidRPr="006128E2">
        <w:rPr>
          <w:sz w:val="28"/>
          <w:szCs w:val="28"/>
        </w:rPr>
        <w:t>Academic</w:t>
      </w:r>
      <w:proofErr w:type="spellEnd"/>
      <w:r w:rsidRPr="006128E2">
        <w:rPr>
          <w:sz w:val="28"/>
          <w:szCs w:val="28"/>
        </w:rPr>
        <w:t xml:space="preserve"> Impact) </w:t>
      </w:r>
      <w:proofErr w:type="spellStart"/>
      <w:r w:rsidRPr="006128E2">
        <w:rPr>
          <w:sz w:val="28"/>
          <w:szCs w:val="28"/>
        </w:rPr>
        <w:t>бағдарламасының</w:t>
      </w:r>
      <w:proofErr w:type="spellEnd"/>
      <w:r w:rsidRPr="006128E2">
        <w:rPr>
          <w:sz w:val="28"/>
          <w:szCs w:val="28"/>
        </w:rPr>
        <w:t xml:space="preserve"> ТДМ </w:t>
      </w:r>
      <w:proofErr w:type="spellStart"/>
      <w:r w:rsidRPr="006128E2">
        <w:rPr>
          <w:sz w:val="28"/>
          <w:szCs w:val="28"/>
        </w:rPr>
        <w:t>бойынша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жаһандық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хабын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бірнеше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жыл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қатарынан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басқаруы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университеттің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халықаралық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деңгейдегі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биік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мәртебесін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айқындайды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Университеттің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мемлекеттік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бағдарламаларға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соның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ішінде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қоғамдық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сананы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жаңғырту</w:t>
      </w:r>
      <w:proofErr w:type="spellEnd"/>
      <w:r w:rsidRPr="006128E2">
        <w:rPr>
          <w:sz w:val="28"/>
          <w:szCs w:val="28"/>
        </w:rPr>
        <w:t xml:space="preserve"> мен </w:t>
      </w:r>
      <w:proofErr w:type="spellStart"/>
      <w:r w:rsidRPr="006128E2">
        <w:rPr>
          <w:sz w:val="28"/>
          <w:szCs w:val="28"/>
        </w:rPr>
        <w:t>білім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беруді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цифрландыру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жобаларына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белсенді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қатысуы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жаһандық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құндылықтар</w:t>
      </w:r>
      <w:proofErr w:type="spellEnd"/>
      <w:r w:rsidRPr="006128E2">
        <w:rPr>
          <w:sz w:val="28"/>
          <w:szCs w:val="28"/>
        </w:rPr>
        <w:t xml:space="preserve"> мен </w:t>
      </w:r>
      <w:proofErr w:type="spellStart"/>
      <w:r w:rsidRPr="006128E2">
        <w:rPr>
          <w:sz w:val="28"/>
          <w:szCs w:val="28"/>
        </w:rPr>
        <w:t>ұлттық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басымдықтарды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ұштастыра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алатын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жаңа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буын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мамандарын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тәрбиелеуге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мүмкіндік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береді</w:t>
      </w:r>
      <w:proofErr w:type="spellEnd"/>
      <w:r w:rsidRPr="006128E2">
        <w:rPr>
          <w:sz w:val="28"/>
          <w:szCs w:val="28"/>
        </w:rPr>
        <w:t>.</w:t>
      </w:r>
    </w:p>
    <w:p w14:paraId="17C8BE6D" w14:textId="49E9D9F6" w:rsidR="006128E2" w:rsidRPr="006128E2" w:rsidRDefault="006128E2" w:rsidP="006128E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28E2">
        <w:rPr>
          <w:sz w:val="28"/>
          <w:szCs w:val="28"/>
        </w:rPr>
        <w:t xml:space="preserve">Университет </w:t>
      </w:r>
      <w:proofErr w:type="spellStart"/>
      <w:r w:rsidRPr="006128E2">
        <w:rPr>
          <w:sz w:val="28"/>
          <w:szCs w:val="28"/>
        </w:rPr>
        <w:t>қызметінің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басты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бағыттарының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бірі</w:t>
      </w:r>
      <w:proofErr w:type="spellEnd"/>
      <w:r w:rsidRPr="006128E2">
        <w:rPr>
          <w:sz w:val="28"/>
          <w:szCs w:val="28"/>
        </w:rPr>
        <w:t xml:space="preserve"> — </w:t>
      </w:r>
      <w:proofErr w:type="spellStart"/>
      <w:r w:rsidRPr="006128E2">
        <w:rPr>
          <w:sz w:val="28"/>
          <w:szCs w:val="28"/>
        </w:rPr>
        <w:t>тұрақты</w:t>
      </w:r>
      <w:proofErr w:type="spellEnd"/>
      <w:r w:rsidRPr="006128E2">
        <w:rPr>
          <w:sz w:val="28"/>
          <w:szCs w:val="28"/>
        </w:rPr>
        <w:t xml:space="preserve"> даму </w:t>
      </w:r>
      <w:proofErr w:type="spellStart"/>
      <w:r w:rsidRPr="006128E2">
        <w:rPr>
          <w:sz w:val="28"/>
          <w:szCs w:val="28"/>
        </w:rPr>
        <w:t>қағидаттарын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оқу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үдерісіне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терең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интеграциялау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Оқу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бағдарламалары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экологиялық</w:t>
      </w:r>
      <w:proofErr w:type="spellEnd"/>
      <w:r w:rsidRPr="006128E2">
        <w:rPr>
          <w:sz w:val="28"/>
          <w:szCs w:val="28"/>
        </w:rPr>
        <w:t xml:space="preserve"> менеджмент, </w:t>
      </w:r>
      <w:proofErr w:type="spellStart"/>
      <w:r w:rsidRPr="006128E2">
        <w:rPr>
          <w:sz w:val="28"/>
          <w:szCs w:val="28"/>
        </w:rPr>
        <w:t>әлеуметтік</w:t>
      </w:r>
      <w:proofErr w:type="spellEnd"/>
      <w:r w:rsidRPr="006128E2">
        <w:rPr>
          <w:sz w:val="28"/>
          <w:szCs w:val="28"/>
        </w:rPr>
        <w:t xml:space="preserve"> инженерия, </w:t>
      </w:r>
      <w:proofErr w:type="spellStart"/>
      <w:r w:rsidRPr="006128E2">
        <w:rPr>
          <w:sz w:val="28"/>
          <w:szCs w:val="28"/>
        </w:rPr>
        <w:t>цифрлық</w:t>
      </w:r>
      <w:proofErr w:type="spellEnd"/>
      <w:r w:rsidRPr="006128E2">
        <w:rPr>
          <w:sz w:val="28"/>
          <w:szCs w:val="28"/>
        </w:rPr>
        <w:t xml:space="preserve"> этика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орнықты</w:t>
      </w:r>
      <w:proofErr w:type="spellEnd"/>
      <w:r w:rsidRPr="006128E2">
        <w:rPr>
          <w:sz w:val="28"/>
          <w:szCs w:val="28"/>
        </w:rPr>
        <w:t xml:space="preserve"> экономика </w:t>
      </w:r>
      <w:proofErr w:type="spellStart"/>
      <w:r w:rsidRPr="006128E2">
        <w:rPr>
          <w:sz w:val="28"/>
          <w:szCs w:val="28"/>
        </w:rPr>
        <w:t>курстарымен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толықтырылуда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Бұл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студенттерге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іргелі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теориялық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білім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беріп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қана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қоймай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болашақтың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күрделі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әлеуметтік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экологиялық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мәселелерін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шешуге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қажетті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практикалық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дағдыларды</w:t>
      </w:r>
      <w:proofErr w:type="spellEnd"/>
      <w:r w:rsidRPr="006128E2">
        <w:rPr>
          <w:sz w:val="28"/>
          <w:szCs w:val="28"/>
        </w:rPr>
        <w:t xml:space="preserve"> (</w:t>
      </w:r>
      <w:proofErr w:type="spellStart"/>
      <w:r w:rsidRPr="006128E2">
        <w:rPr>
          <w:sz w:val="28"/>
          <w:szCs w:val="28"/>
        </w:rPr>
        <w:t>soft</w:t>
      </w:r>
      <w:proofErr w:type="spellEnd"/>
      <w:r w:rsidRPr="006128E2">
        <w:rPr>
          <w:sz w:val="28"/>
          <w:szCs w:val="28"/>
        </w:rPr>
        <w:t xml:space="preserve"> &amp; </w:t>
      </w:r>
      <w:proofErr w:type="spellStart"/>
      <w:r w:rsidRPr="006128E2">
        <w:rPr>
          <w:sz w:val="28"/>
          <w:szCs w:val="28"/>
        </w:rPr>
        <w:t>hard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skills</w:t>
      </w:r>
      <w:proofErr w:type="spellEnd"/>
      <w:r w:rsidRPr="006128E2">
        <w:rPr>
          <w:sz w:val="28"/>
          <w:szCs w:val="28"/>
        </w:rPr>
        <w:t xml:space="preserve">) </w:t>
      </w:r>
      <w:proofErr w:type="spellStart"/>
      <w:r w:rsidRPr="006128E2">
        <w:rPr>
          <w:sz w:val="28"/>
          <w:szCs w:val="28"/>
        </w:rPr>
        <w:t>қалыптастыруға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бағытталған</w:t>
      </w:r>
      <w:proofErr w:type="spellEnd"/>
      <w:r w:rsidRPr="006128E2">
        <w:rPr>
          <w:sz w:val="28"/>
          <w:szCs w:val="28"/>
        </w:rPr>
        <w:t>.</w:t>
      </w:r>
    </w:p>
    <w:p w14:paraId="0B3E2AF3" w14:textId="16C97713" w:rsidR="006128E2" w:rsidRPr="006128E2" w:rsidRDefault="006128E2" w:rsidP="006128E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128E2">
        <w:rPr>
          <w:sz w:val="28"/>
          <w:szCs w:val="28"/>
        </w:rPr>
        <w:t>Ғылыми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зерттеулер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саласында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ҚазҰУ</w:t>
      </w:r>
      <w:proofErr w:type="spellEnd"/>
      <w:r w:rsidRPr="006128E2">
        <w:rPr>
          <w:sz w:val="28"/>
          <w:szCs w:val="28"/>
        </w:rPr>
        <w:t xml:space="preserve"> ТДМ-</w:t>
      </w:r>
      <w:proofErr w:type="spellStart"/>
      <w:r w:rsidRPr="006128E2">
        <w:rPr>
          <w:sz w:val="28"/>
          <w:szCs w:val="28"/>
        </w:rPr>
        <w:t>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барлық</w:t>
      </w:r>
      <w:proofErr w:type="spellEnd"/>
      <w:r w:rsidRPr="006128E2">
        <w:rPr>
          <w:sz w:val="28"/>
          <w:szCs w:val="28"/>
        </w:rPr>
        <w:t xml:space="preserve"> 17 </w:t>
      </w:r>
      <w:proofErr w:type="spellStart"/>
      <w:r w:rsidRPr="006128E2">
        <w:rPr>
          <w:sz w:val="28"/>
          <w:szCs w:val="28"/>
        </w:rPr>
        <w:t>бағыты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бойынша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іргелі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қолданбалы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жобаларды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жүзеге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асыруда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Зерттеулер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экологиялық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қауіпсіздік</w:t>
      </w:r>
      <w:proofErr w:type="spellEnd"/>
      <w:r w:rsidRPr="006128E2">
        <w:rPr>
          <w:sz w:val="28"/>
          <w:szCs w:val="28"/>
        </w:rPr>
        <w:t xml:space="preserve"> пен «</w:t>
      </w:r>
      <w:proofErr w:type="spellStart"/>
      <w:r w:rsidRPr="006128E2">
        <w:rPr>
          <w:sz w:val="28"/>
          <w:szCs w:val="28"/>
        </w:rPr>
        <w:t>жасыл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технологиялардан</w:t>
      </w:r>
      <w:proofErr w:type="spellEnd"/>
      <w:r w:rsidRPr="006128E2">
        <w:rPr>
          <w:sz w:val="28"/>
          <w:szCs w:val="28"/>
        </w:rPr>
        <w:t xml:space="preserve">» </w:t>
      </w:r>
      <w:proofErr w:type="spellStart"/>
      <w:r w:rsidRPr="006128E2">
        <w:rPr>
          <w:sz w:val="28"/>
          <w:szCs w:val="28"/>
        </w:rPr>
        <w:t>бастап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Қазақстанның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мәдени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кітап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мәдениеті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мұрасын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цифрландыруға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дейінгі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ауқымды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кеңістікті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қамтиды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Әсіресе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мәдениеттану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саласындағы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цифрлық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архивтерді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құру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виртуалды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музейлер</w:t>
      </w:r>
      <w:proofErr w:type="spellEnd"/>
      <w:r w:rsidRPr="006128E2">
        <w:rPr>
          <w:sz w:val="28"/>
          <w:szCs w:val="28"/>
        </w:rPr>
        <w:t xml:space="preserve"> мен </w:t>
      </w:r>
      <w:proofErr w:type="spellStart"/>
      <w:r w:rsidRPr="006128E2">
        <w:rPr>
          <w:sz w:val="28"/>
          <w:szCs w:val="28"/>
        </w:rPr>
        <w:t>интеллектуалды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платформаларды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дамыту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мемлекеттің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рухани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жаңғыру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стратегиясымен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тікелей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үндеседі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Бұл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ғылыми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нәтижелер</w:t>
      </w:r>
      <w:proofErr w:type="spellEnd"/>
      <w:r w:rsidRPr="006128E2">
        <w:rPr>
          <w:sz w:val="28"/>
          <w:szCs w:val="28"/>
        </w:rPr>
        <w:t xml:space="preserve"> тек </w:t>
      </w:r>
      <w:proofErr w:type="spellStart"/>
      <w:r w:rsidRPr="006128E2">
        <w:rPr>
          <w:sz w:val="28"/>
          <w:szCs w:val="28"/>
        </w:rPr>
        <w:t>академиялық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ортада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ғана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емес</w:t>
      </w:r>
      <w:proofErr w:type="spellEnd"/>
      <w:r w:rsidRPr="006128E2">
        <w:rPr>
          <w:sz w:val="28"/>
          <w:szCs w:val="28"/>
        </w:rPr>
        <w:t xml:space="preserve">, ел </w:t>
      </w:r>
      <w:proofErr w:type="spellStart"/>
      <w:r w:rsidRPr="006128E2">
        <w:rPr>
          <w:sz w:val="28"/>
          <w:szCs w:val="28"/>
        </w:rPr>
        <w:t>экономикасының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нақты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секторларында</w:t>
      </w:r>
      <w:proofErr w:type="spellEnd"/>
      <w:r w:rsidRPr="006128E2">
        <w:rPr>
          <w:sz w:val="28"/>
          <w:szCs w:val="28"/>
        </w:rPr>
        <w:t xml:space="preserve"> да </w:t>
      </w:r>
      <w:proofErr w:type="spellStart"/>
      <w:r w:rsidRPr="006128E2">
        <w:rPr>
          <w:sz w:val="28"/>
          <w:szCs w:val="28"/>
        </w:rPr>
        <w:t>практикалық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қолданыс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табуда</w:t>
      </w:r>
      <w:proofErr w:type="spellEnd"/>
      <w:r w:rsidRPr="006128E2">
        <w:rPr>
          <w:sz w:val="28"/>
          <w:szCs w:val="28"/>
        </w:rPr>
        <w:t>.</w:t>
      </w:r>
    </w:p>
    <w:p w14:paraId="6B026D76" w14:textId="712A49EA" w:rsidR="006128E2" w:rsidRPr="006128E2" w:rsidRDefault="006128E2" w:rsidP="006128E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128E2">
        <w:rPr>
          <w:sz w:val="28"/>
          <w:szCs w:val="28"/>
        </w:rPr>
        <w:t>ҚазҰУ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жаһандық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білім</w:t>
      </w:r>
      <w:proofErr w:type="spellEnd"/>
      <w:r w:rsidRPr="006128E2">
        <w:rPr>
          <w:sz w:val="28"/>
          <w:szCs w:val="28"/>
        </w:rPr>
        <w:t xml:space="preserve"> беру </w:t>
      </w:r>
      <w:proofErr w:type="spellStart"/>
      <w:r w:rsidRPr="006128E2">
        <w:rPr>
          <w:sz w:val="28"/>
          <w:szCs w:val="28"/>
        </w:rPr>
        <w:t>кеңістігінде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белсенді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рөл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атқара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отырып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әлемнің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жетекші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университеттерімен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тәжірибе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алмасуда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Халықаралық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рейтингтердегі</w:t>
      </w:r>
      <w:proofErr w:type="spellEnd"/>
      <w:r w:rsidRPr="006128E2">
        <w:rPr>
          <w:sz w:val="28"/>
          <w:szCs w:val="28"/>
        </w:rPr>
        <w:t xml:space="preserve"> (QS, THE) </w:t>
      </w:r>
      <w:proofErr w:type="spellStart"/>
      <w:r w:rsidRPr="006128E2">
        <w:rPr>
          <w:sz w:val="28"/>
          <w:szCs w:val="28"/>
        </w:rPr>
        <w:t>жоғары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позициялар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университеттің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тұрақты</w:t>
      </w:r>
      <w:proofErr w:type="spellEnd"/>
      <w:r w:rsidRPr="006128E2">
        <w:rPr>
          <w:sz w:val="28"/>
          <w:szCs w:val="28"/>
        </w:rPr>
        <w:t xml:space="preserve"> даму </w:t>
      </w:r>
      <w:proofErr w:type="spellStart"/>
      <w:r w:rsidRPr="006128E2">
        <w:rPr>
          <w:sz w:val="28"/>
          <w:szCs w:val="28"/>
        </w:rPr>
        <w:t>саласындағы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жетістіктерінің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айғағы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болып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табылады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Сонымен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қатар</w:t>
      </w:r>
      <w:proofErr w:type="spellEnd"/>
      <w:r w:rsidRPr="006128E2">
        <w:rPr>
          <w:sz w:val="28"/>
          <w:szCs w:val="28"/>
        </w:rPr>
        <w:t xml:space="preserve">, кампус </w:t>
      </w:r>
      <w:proofErr w:type="spellStart"/>
      <w:r w:rsidRPr="006128E2">
        <w:rPr>
          <w:sz w:val="28"/>
          <w:szCs w:val="28"/>
        </w:rPr>
        <w:t>ішінде</w:t>
      </w:r>
      <w:proofErr w:type="spellEnd"/>
      <w:r w:rsidRPr="006128E2">
        <w:rPr>
          <w:sz w:val="28"/>
          <w:szCs w:val="28"/>
        </w:rPr>
        <w:t xml:space="preserve"> «Green </w:t>
      </w:r>
      <w:proofErr w:type="spellStart"/>
      <w:r w:rsidRPr="006128E2">
        <w:rPr>
          <w:sz w:val="28"/>
          <w:szCs w:val="28"/>
        </w:rPr>
        <w:t>Campus</w:t>
      </w:r>
      <w:proofErr w:type="spellEnd"/>
      <w:r w:rsidRPr="006128E2">
        <w:rPr>
          <w:sz w:val="28"/>
          <w:szCs w:val="28"/>
        </w:rPr>
        <w:t xml:space="preserve">» </w:t>
      </w:r>
      <w:proofErr w:type="spellStart"/>
      <w:r w:rsidRPr="006128E2">
        <w:rPr>
          <w:sz w:val="28"/>
          <w:szCs w:val="28"/>
        </w:rPr>
        <w:t>қағидаларын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енгізу</w:t>
      </w:r>
      <w:proofErr w:type="spellEnd"/>
      <w:r w:rsidRPr="006128E2">
        <w:rPr>
          <w:sz w:val="28"/>
          <w:szCs w:val="28"/>
        </w:rPr>
        <w:t xml:space="preserve"> — энергия </w:t>
      </w:r>
      <w:proofErr w:type="spellStart"/>
      <w:r w:rsidRPr="006128E2">
        <w:rPr>
          <w:sz w:val="28"/>
          <w:szCs w:val="28"/>
        </w:rPr>
        <w:t>үнемдеу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қалдықтарды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lastRenderedPageBreak/>
        <w:t>сұрыптау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экологиялық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ортаны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жақсарту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арқылы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студенттердің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бойында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экологиялық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мәдениетті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қалыптастырудың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жарқын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үлгісі</w:t>
      </w:r>
      <w:proofErr w:type="spellEnd"/>
      <w:r w:rsidRPr="006128E2">
        <w:rPr>
          <w:sz w:val="28"/>
          <w:szCs w:val="28"/>
        </w:rPr>
        <w:t>.</w:t>
      </w:r>
    </w:p>
    <w:p w14:paraId="572E491E" w14:textId="7E629AC7" w:rsidR="006128E2" w:rsidRPr="006128E2" w:rsidRDefault="006128E2" w:rsidP="006128E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28E2">
        <w:rPr>
          <w:sz w:val="28"/>
          <w:szCs w:val="28"/>
        </w:rPr>
        <w:t xml:space="preserve">Университет </w:t>
      </w:r>
      <w:proofErr w:type="spellStart"/>
      <w:r w:rsidRPr="006128E2">
        <w:rPr>
          <w:sz w:val="28"/>
          <w:szCs w:val="28"/>
        </w:rPr>
        <w:t>қызметінің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ажырамас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бөлігі</w:t>
      </w:r>
      <w:proofErr w:type="spellEnd"/>
      <w:r w:rsidRPr="006128E2">
        <w:rPr>
          <w:sz w:val="28"/>
          <w:szCs w:val="28"/>
        </w:rPr>
        <w:t xml:space="preserve"> — </w:t>
      </w:r>
      <w:proofErr w:type="spellStart"/>
      <w:r w:rsidRPr="006128E2">
        <w:rPr>
          <w:sz w:val="28"/>
          <w:szCs w:val="28"/>
        </w:rPr>
        <w:t>жастардың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бойында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жоғары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әлеуметтік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жауапкершілікті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тәрбиелеу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Волонтерлік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қозғалыстар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қайырымдылық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акциялары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аймақтық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экологиялық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жобалар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студенттердің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азаматтық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ұстанымын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айқындап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қоғамдық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құндылықтарды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нығайтады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ҚазҰУ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студенттері</w:t>
      </w:r>
      <w:proofErr w:type="spellEnd"/>
      <w:r w:rsidRPr="006128E2">
        <w:rPr>
          <w:sz w:val="28"/>
          <w:szCs w:val="28"/>
        </w:rPr>
        <w:t xml:space="preserve"> — тек </w:t>
      </w:r>
      <w:proofErr w:type="spellStart"/>
      <w:r w:rsidRPr="006128E2">
        <w:rPr>
          <w:sz w:val="28"/>
          <w:szCs w:val="28"/>
        </w:rPr>
        <w:t>білікті</w:t>
      </w:r>
      <w:proofErr w:type="spellEnd"/>
      <w:r w:rsidRPr="006128E2">
        <w:rPr>
          <w:sz w:val="28"/>
          <w:szCs w:val="28"/>
        </w:rPr>
        <w:t xml:space="preserve"> маман </w:t>
      </w:r>
      <w:proofErr w:type="spellStart"/>
      <w:r w:rsidRPr="006128E2">
        <w:rPr>
          <w:sz w:val="28"/>
          <w:szCs w:val="28"/>
        </w:rPr>
        <w:t>ғана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емес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сонымен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қатар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қоғамның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тұрақты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дамуына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өз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үлесін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қосуға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дайын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саналы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азаматтар</w:t>
      </w:r>
      <w:proofErr w:type="spellEnd"/>
      <w:r w:rsidRPr="006128E2">
        <w:rPr>
          <w:sz w:val="28"/>
          <w:szCs w:val="28"/>
        </w:rPr>
        <w:t>.</w:t>
      </w:r>
    </w:p>
    <w:p w14:paraId="25B7EA7A" w14:textId="27D8BF67" w:rsidR="006128E2" w:rsidRPr="006128E2" w:rsidRDefault="006128E2" w:rsidP="006128E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128E2">
        <w:rPr>
          <w:sz w:val="28"/>
          <w:szCs w:val="28"/>
        </w:rPr>
        <w:t>Түйіндей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айтқанда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әл</w:t>
      </w:r>
      <w:proofErr w:type="spellEnd"/>
      <w:r w:rsidRPr="006128E2">
        <w:rPr>
          <w:sz w:val="28"/>
          <w:szCs w:val="28"/>
        </w:rPr>
        <w:t xml:space="preserve">-Фараби </w:t>
      </w:r>
      <w:proofErr w:type="spellStart"/>
      <w:r w:rsidRPr="006128E2">
        <w:rPr>
          <w:sz w:val="28"/>
          <w:szCs w:val="28"/>
        </w:rPr>
        <w:t>атындағы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Қазақ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ұлттық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университеті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Қазақстанда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Тұрақты</w:t>
      </w:r>
      <w:proofErr w:type="spellEnd"/>
      <w:r w:rsidRPr="006128E2">
        <w:rPr>
          <w:sz w:val="28"/>
          <w:szCs w:val="28"/>
        </w:rPr>
        <w:t xml:space="preserve"> даму </w:t>
      </w:r>
      <w:proofErr w:type="spellStart"/>
      <w:r w:rsidRPr="006128E2">
        <w:rPr>
          <w:sz w:val="28"/>
          <w:szCs w:val="28"/>
        </w:rPr>
        <w:t>мақсаттарын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жүзеге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асырудың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негізгі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қозғаушы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күші</w:t>
      </w:r>
      <w:proofErr w:type="spellEnd"/>
      <w:r w:rsidRPr="006128E2">
        <w:rPr>
          <w:sz w:val="28"/>
          <w:szCs w:val="28"/>
        </w:rPr>
        <w:t xml:space="preserve"> (</w:t>
      </w:r>
      <w:proofErr w:type="spellStart"/>
      <w:r w:rsidRPr="006128E2">
        <w:rPr>
          <w:sz w:val="28"/>
          <w:szCs w:val="28"/>
        </w:rPr>
        <w:t>драйвері</w:t>
      </w:r>
      <w:proofErr w:type="spellEnd"/>
      <w:r w:rsidRPr="006128E2">
        <w:rPr>
          <w:sz w:val="28"/>
          <w:szCs w:val="28"/>
        </w:rPr>
        <w:t xml:space="preserve">) </w:t>
      </w:r>
      <w:proofErr w:type="spellStart"/>
      <w:r w:rsidRPr="006128E2">
        <w:rPr>
          <w:sz w:val="28"/>
          <w:szCs w:val="28"/>
        </w:rPr>
        <w:t>болып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табылады</w:t>
      </w:r>
      <w:proofErr w:type="spellEnd"/>
      <w:r w:rsidRPr="006128E2">
        <w:rPr>
          <w:sz w:val="28"/>
          <w:szCs w:val="28"/>
        </w:rPr>
        <w:t xml:space="preserve">. </w:t>
      </w:r>
      <w:proofErr w:type="spellStart"/>
      <w:r w:rsidRPr="006128E2">
        <w:rPr>
          <w:sz w:val="28"/>
          <w:szCs w:val="28"/>
        </w:rPr>
        <w:t>Білім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ғылым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және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инновацияның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синтезі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арқылы</w:t>
      </w:r>
      <w:proofErr w:type="spellEnd"/>
      <w:r w:rsidRPr="006128E2">
        <w:rPr>
          <w:sz w:val="28"/>
          <w:szCs w:val="28"/>
        </w:rPr>
        <w:t xml:space="preserve"> университет </w:t>
      </w:r>
      <w:proofErr w:type="spellStart"/>
      <w:r w:rsidRPr="006128E2">
        <w:rPr>
          <w:sz w:val="28"/>
          <w:szCs w:val="28"/>
        </w:rPr>
        <w:t>еліміздің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жаһандық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бәсекеге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қабілеттілігін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арттырып</w:t>
      </w:r>
      <w:proofErr w:type="spellEnd"/>
      <w:r w:rsidRPr="006128E2">
        <w:rPr>
          <w:sz w:val="28"/>
          <w:szCs w:val="28"/>
        </w:rPr>
        <w:t xml:space="preserve">, </w:t>
      </w:r>
      <w:proofErr w:type="spellStart"/>
      <w:r w:rsidRPr="006128E2">
        <w:rPr>
          <w:sz w:val="28"/>
          <w:szCs w:val="28"/>
        </w:rPr>
        <w:t>болашақ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ұрпақ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үшін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тұрақты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әрі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гүлденген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қоғам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құру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миссиясын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табысты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орындап</w:t>
      </w:r>
      <w:proofErr w:type="spellEnd"/>
      <w:r w:rsidRPr="006128E2">
        <w:rPr>
          <w:sz w:val="28"/>
          <w:szCs w:val="28"/>
        </w:rPr>
        <w:t xml:space="preserve"> </w:t>
      </w:r>
      <w:proofErr w:type="spellStart"/>
      <w:r w:rsidRPr="006128E2">
        <w:rPr>
          <w:sz w:val="28"/>
          <w:szCs w:val="28"/>
        </w:rPr>
        <w:t>келеді</w:t>
      </w:r>
      <w:proofErr w:type="spellEnd"/>
      <w:r w:rsidRPr="006128E2">
        <w:rPr>
          <w:sz w:val="28"/>
          <w:szCs w:val="28"/>
        </w:rPr>
        <w:t>.</w:t>
      </w:r>
    </w:p>
    <w:p w14:paraId="115E6DAC" w14:textId="77777777" w:rsidR="00186EB5" w:rsidRPr="006128E2" w:rsidRDefault="00186EB5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1636C38" w14:textId="5B78B58A" w:rsidR="00212A5A" w:rsidRPr="006128E2" w:rsidRDefault="00212A5A" w:rsidP="0000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2F314497" w14:textId="77777777" w:rsidR="00A6561A" w:rsidRPr="006128E2" w:rsidRDefault="00A6561A" w:rsidP="00171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KZ"/>
        </w:rPr>
      </w:pPr>
    </w:p>
    <w:sectPr w:rsidR="00A6561A" w:rsidRPr="006128E2" w:rsidSect="00002E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80"/>
    <w:rsid w:val="00002E31"/>
    <w:rsid w:val="001714AC"/>
    <w:rsid w:val="00186EB5"/>
    <w:rsid w:val="001D6636"/>
    <w:rsid w:val="00212A5A"/>
    <w:rsid w:val="002217BA"/>
    <w:rsid w:val="003C4348"/>
    <w:rsid w:val="005D4568"/>
    <w:rsid w:val="005E6FDF"/>
    <w:rsid w:val="006128E2"/>
    <w:rsid w:val="006B7E22"/>
    <w:rsid w:val="0076396C"/>
    <w:rsid w:val="00807480"/>
    <w:rsid w:val="008132BA"/>
    <w:rsid w:val="00834818"/>
    <w:rsid w:val="00910153"/>
    <w:rsid w:val="009B24A3"/>
    <w:rsid w:val="009E1D07"/>
    <w:rsid w:val="00A34C65"/>
    <w:rsid w:val="00A6561A"/>
    <w:rsid w:val="00BE0E0C"/>
    <w:rsid w:val="00BF3E43"/>
    <w:rsid w:val="00CC0ABD"/>
    <w:rsid w:val="00F1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0D53"/>
  <w15:chartTrackingRefBased/>
  <w15:docId w15:val="{E29D4532-2665-6344-A0F5-81E80B2C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74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74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74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74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74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74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74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74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74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74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748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1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Балнур Инаят</dc:creator>
  <cp:keywords/>
  <dc:description/>
  <cp:lastModifiedBy>Aidosova Zarina</cp:lastModifiedBy>
  <cp:revision>23</cp:revision>
  <dcterms:created xsi:type="dcterms:W3CDTF">2026-04-25T12:15:00Z</dcterms:created>
  <dcterms:modified xsi:type="dcterms:W3CDTF">2026-04-25T12:59:00Z</dcterms:modified>
</cp:coreProperties>
</file>