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3884" w:type="dxa"/>
        <w:tblLayout w:type="fixed"/>
        <w:tblLook w:val="04A0"/>
      </w:tblPr>
      <w:tblGrid>
        <w:gridCol w:w="1667"/>
        <w:gridCol w:w="2885"/>
        <w:gridCol w:w="1092"/>
        <w:gridCol w:w="1025"/>
        <w:gridCol w:w="3092"/>
        <w:gridCol w:w="465"/>
        <w:gridCol w:w="952"/>
        <w:gridCol w:w="2706"/>
      </w:tblGrid>
      <w:tr w:rsidR="00E76B9F" w:rsidRPr="00C70B41" w:rsidTr="00E76B9F">
        <w:trPr>
          <w:trHeight w:val="141"/>
        </w:trPr>
        <w:tc>
          <w:tcPr>
            <w:tcW w:w="5644" w:type="dxa"/>
            <w:gridSpan w:val="3"/>
          </w:tcPr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15.10.2021г</w:t>
            </w:r>
          </w:p>
        </w:tc>
        <w:tc>
          <w:tcPr>
            <w:tcW w:w="8240" w:type="dxa"/>
            <w:gridSpan w:val="5"/>
          </w:tcPr>
          <w:p w:rsidR="00E76B9F" w:rsidRPr="00C70B41" w:rsidRDefault="000F52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Альменбаев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Айдос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Муратбекович</w:t>
            </w:r>
            <w:proofErr w:type="spellEnd"/>
          </w:p>
        </w:tc>
      </w:tr>
      <w:tr w:rsidR="00E76B9F" w:rsidRPr="00C70B41" w:rsidTr="00E76B9F">
        <w:trPr>
          <w:trHeight w:val="703"/>
        </w:trPr>
        <w:tc>
          <w:tcPr>
            <w:tcW w:w="5644" w:type="dxa"/>
            <w:gridSpan w:val="3"/>
          </w:tcPr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Класс 8</w:t>
            </w:r>
          </w:p>
        </w:tc>
        <w:tc>
          <w:tcPr>
            <w:tcW w:w="4582" w:type="dxa"/>
            <w:gridSpan w:val="3"/>
          </w:tcPr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657" w:type="dxa"/>
            <w:gridSpan w:val="2"/>
          </w:tcPr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B9F" w:rsidRPr="00C70B41" w:rsidTr="00E76B9F">
        <w:trPr>
          <w:trHeight w:val="141"/>
        </w:trPr>
        <w:tc>
          <w:tcPr>
            <w:tcW w:w="13884" w:type="dxa"/>
            <w:gridSpan w:val="8"/>
          </w:tcPr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§17  Игра для </w:t>
            </w:r>
            <w:proofErr w:type="spellStart"/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гулливеров</w:t>
            </w:r>
            <w:proofErr w:type="spellEnd"/>
          </w:p>
        </w:tc>
      </w:tr>
      <w:tr w:rsidR="00E76B9F" w:rsidRPr="00C70B41" w:rsidTr="00E76B9F">
        <w:trPr>
          <w:trHeight w:val="141"/>
        </w:trPr>
        <w:tc>
          <w:tcPr>
            <w:tcW w:w="4552" w:type="dxa"/>
            <w:gridSpan w:val="2"/>
          </w:tcPr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9332" w:type="dxa"/>
            <w:gridSpan w:val="6"/>
          </w:tcPr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0B4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Г8.2.5.1 – участвовать в диалоге по общественно значимым проблемам, аргументируя свою точку зрения; </w:t>
            </w:r>
          </w:p>
          <w:p w:rsidR="00E76B9F" w:rsidRPr="00C70B41" w:rsidRDefault="00E76B9F" w:rsidP="00C82BB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ИЯЕ8.5.1.1 – использовать сложные существительные, прилагательные, наречия в соответствующих формах.</w:t>
            </w:r>
          </w:p>
        </w:tc>
      </w:tr>
      <w:tr w:rsidR="00E76B9F" w:rsidRPr="00C70B41" w:rsidTr="00E76B9F">
        <w:trPr>
          <w:trHeight w:val="141"/>
        </w:trPr>
        <w:tc>
          <w:tcPr>
            <w:tcW w:w="4552" w:type="dxa"/>
            <w:gridSpan w:val="2"/>
          </w:tcPr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9332" w:type="dxa"/>
            <w:gridSpan w:val="6"/>
          </w:tcPr>
          <w:p w:rsidR="00E76B9F" w:rsidRDefault="00E76B9F" w:rsidP="00C8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Сможем </w:t>
            </w:r>
            <w:r w:rsidRPr="00C70B4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представлять информацию в виде презентации; </w:t>
            </w:r>
          </w:p>
          <w:p w:rsidR="00E76B9F" w:rsidRDefault="00E76B9F" w:rsidP="00C8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0B4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работать в парах, группах; </w:t>
            </w:r>
          </w:p>
          <w:p w:rsidR="00E76B9F" w:rsidRDefault="00E76B9F" w:rsidP="00C8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0B4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образовывать сложные наречия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E76B9F" w:rsidRDefault="00E76B9F" w:rsidP="00C8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узнаем об истории возникновения игры баскетбол;</w:t>
            </w:r>
          </w:p>
          <w:p w:rsidR="00E76B9F" w:rsidRPr="00C70B41" w:rsidRDefault="00E76B9F" w:rsidP="00C82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сможем оценивать себя и других.</w:t>
            </w:r>
          </w:p>
        </w:tc>
      </w:tr>
      <w:tr w:rsidR="00E76B9F" w:rsidRPr="00C70B41" w:rsidTr="00E76B9F">
        <w:trPr>
          <w:trHeight w:val="141"/>
        </w:trPr>
        <w:tc>
          <w:tcPr>
            <w:tcW w:w="13884" w:type="dxa"/>
            <w:gridSpan w:val="8"/>
          </w:tcPr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E76B9F" w:rsidRPr="00C70B41" w:rsidTr="00E76B9F">
        <w:trPr>
          <w:trHeight w:val="141"/>
        </w:trPr>
        <w:tc>
          <w:tcPr>
            <w:tcW w:w="1667" w:type="dxa"/>
          </w:tcPr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5002" w:type="dxa"/>
            <w:gridSpan w:val="3"/>
          </w:tcPr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092" w:type="dxa"/>
          </w:tcPr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417" w:type="dxa"/>
            <w:gridSpan w:val="2"/>
          </w:tcPr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706" w:type="dxa"/>
          </w:tcPr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B9F" w:rsidRPr="00C70B41" w:rsidTr="00E76B9F">
        <w:trPr>
          <w:trHeight w:val="141"/>
        </w:trPr>
        <w:tc>
          <w:tcPr>
            <w:tcW w:w="1667" w:type="dxa"/>
          </w:tcPr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 </w:t>
            </w:r>
          </w:p>
        </w:tc>
        <w:tc>
          <w:tcPr>
            <w:tcW w:w="5002" w:type="dxa"/>
            <w:gridSpan w:val="3"/>
          </w:tcPr>
          <w:p w:rsidR="00E76B9F" w:rsidRPr="00C70B41" w:rsidRDefault="00E76B9F" w:rsidP="00C82B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 w:rsidRPr="00C70B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</w:t>
            </w:r>
            <w:r w:rsidRPr="00C70B4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  </w:t>
            </w:r>
          </w:p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0B4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Приветствие «Здравствуйте!»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Учитель просит учеников подойти к столу и выбрать кусочки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При помощи которых ученики собирая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картинки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делятся на две группы: «Корзина», «Мяч». Учитель объявляет, что урок будет проходить в виде соревнования, в конце которого выигравшая команда получит кубок.</w:t>
            </w:r>
          </w:p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Актуализация знаний. </w:t>
            </w:r>
          </w:p>
          <w:p w:rsidR="00E76B9F" w:rsidRDefault="00E76B9F" w:rsidP="00C82B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того, как ученики собрали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учитель просит их ответить на вопросы по пройденным темам, которые написаны на оборотной стороне картины.</w:t>
            </w:r>
            <w:r w:rsidRPr="008614A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7F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команды: «Корзина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76B9F" w:rsidRPr="007F564B" w:rsidRDefault="00E76B9F" w:rsidP="00C82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такое причастие и причастный </w:t>
            </w:r>
            <w:r w:rsidRPr="007F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оборот?</w:t>
            </w:r>
          </w:p>
          <w:p w:rsidR="00E76B9F" w:rsidRPr="007F564B" w:rsidRDefault="00E76B9F" w:rsidP="00C82B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образуются деепричастия совершенного вида?</w:t>
            </w:r>
          </w:p>
          <w:p w:rsidR="00E76B9F" w:rsidRPr="007F564B" w:rsidRDefault="00E76B9F" w:rsidP="00C82B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пишутся существительные, начинающиеся с полу</w:t>
            </w:r>
            <w:proofErr w:type="gramStart"/>
            <w:r w:rsidRPr="007F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?</w:t>
            </w:r>
            <w:proofErr w:type="gramEnd"/>
          </w:p>
          <w:p w:rsidR="00E76B9F" w:rsidRPr="007F564B" w:rsidRDefault="00E76B9F" w:rsidP="00C82B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образуются действительные причастия настоящего времени?</w:t>
            </w:r>
          </w:p>
          <w:p w:rsidR="00E76B9F" w:rsidRDefault="00E76B9F" w:rsidP="00C82BB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F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Признаками</w:t>
            </w:r>
            <w:proofErr w:type="gramEnd"/>
            <w:r w:rsidRPr="007F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каких двух частей обладают деепричастия? </w:t>
            </w:r>
          </w:p>
          <w:p w:rsidR="00E76B9F" w:rsidRPr="007F564B" w:rsidRDefault="00E76B9F" w:rsidP="00C82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команды: «Мяч»</w:t>
            </w:r>
          </w:p>
          <w:p w:rsidR="00E76B9F" w:rsidRPr="007F564B" w:rsidRDefault="00E76B9F" w:rsidP="00C82B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такое деепричастие и деепричастный оборот?</w:t>
            </w:r>
          </w:p>
          <w:p w:rsidR="00E76B9F" w:rsidRPr="007F564B" w:rsidRDefault="00E76B9F" w:rsidP="00C82B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образуются деепричастия несовершенного вида?</w:t>
            </w:r>
          </w:p>
          <w:p w:rsidR="00E76B9F" w:rsidRPr="007F564B" w:rsidRDefault="00E76B9F" w:rsidP="00C82B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каких случаях после корня по</w:t>
            </w:r>
            <w:proofErr w:type="gramStart"/>
            <w:r w:rsidRPr="007F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л-</w:t>
            </w:r>
            <w:proofErr w:type="gramEnd"/>
            <w:r w:rsidRPr="007F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сложных словах ставится дефис?</w:t>
            </w:r>
          </w:p>
          <w:p w:rsidR="00E76B9F" w:rsidRPr="007F564B" w:rsidRDefault="00E76B9F" w:rsidP="00C82B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образуются страдательные  причастия прошедшего времени?</w:t>
            </w:r>
          </w:p>
          <w:p w:rsidR="00E76B9F" w:rsidRDefault="00E76B9F" w:rsidP="00C82BB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такое наречие? </w:t>
            </w:r>
          </w:p>
          <w:p w:rsidR="00E76B9F" w:rsidRPr="00A01EC4" w:rsidRDefault="00E76B9F" w:rsidP="00C82BB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EC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домашнего задания. Учитель просит лидеров команд проверить выполнение домашнего задания.</w:t>
            </w:r>
          </w:p>
          <w:p w:rsidR="00E76B9F" w:rsidRDefault="00E76B9F" w:rsidP="00C82BB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EC4">
              <w:rPr>
                <w:rFonts w:ascii="Times New Roman" w:hAnsi="Times New Roman" w:cs="Times New Roman"/>
                <w:bCs/>
                <w:sz w:val="24"/>
                <w:szCs w:val="24"/>
              </w:rPr>
              <w:t>Затем учитель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слайдах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поазывает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картинки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героя произведения Джонатана Свифта Гулливера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просит учеников определить вид спорта, о котором будет идти речь на уроке.</w:t>
            </w:r>
          </w:p>
          <w:p w:rsidR="00E76B9F" w:rsidRDefault="00E76B9F" w:rsidP="00C82BB2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знакомит с целями урока. </w:t>
            </w:r>
          </w:p>
          <w:p w:rsidR="00E76B9F" w:rsidRPr="00A01EC4" w:rsidRDefault="00E76B9F" w:rsidP="00C82B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видеоролика об истории возникновения баскетбола.</w:t>
            </w:r>
          </w:p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III. Изучение нового материала.</w:t>
            </w:r>
          </w:p>
          <w:p w:rsidR="00E76B9F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70B4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C70B41">
              <w:rPr>
                <w:rFonts w:ascii="Times New Roman" w:hAnsi="Times New Roman" w:cs="Times New Roman"/>
                <w:sz w:val="24"/>
                <w:szCs w:val="24"/>
              </w:rPr>
              <w:t xml:space="preserve">пр.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Найдите в тексте</w:t>
            </w:r>
            <w:r w:rsidRPr="00C70B41">
              <w:rPr>
                <w:rFonts w:ascii="Times New Roman" w:hAnsi="Times New Roman" w:cs="Times New Roman"/>
                <w:sz w:val="24"/>
                <w:szCs w:val="24"/>
              </w:rPr>
              <w:t xml:space="preserve"> «Соломенная корзина и мяч» выделенные наречия. Объясните их значение. Докажите, что это </w:t>
            </w:r>
            <w:r w:rsidRPr="00C70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сложные слова, состоящие из двух корней. </w:t>
            </w:r>
          </w:p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***Учимся применять правило!</w:t>
            </w:r>
          </w:p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sz w:val="24"/>
                <w:szCs w:val="24"/>
              </w:rPr>
              <w:t>Сложные наречия образуются соединением первого компонента пол</w:t>
            </w:r>
            <w:proofErr w:type="gramStart"/>
            <w:r w:rsidRPr="00C70B41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70B41">
              <w:rPr>
                <w:rFonts w:ascii="Times New Roman" w:hAnsi="Times New Roman" w:cs="Times New Roman"/>
                <w:sz w:val="24"/>
                <w:szCs w:val="24"/>
              </w:rPr>
              <w:t xml:space="preserve"> с наречием или деепричастием: полулежа (полу, лежа), полушутя (полу, шутя), полусидя (полу, сидя).</w:t>
            </w:r>
          </w:p>
          <w:p w:rsidR="00E76B9F" w:rsidRPr="00C70B41" w:rsidRDefault="00E76B9F" w:rsidP="00C82BB2">
            <w:pPr>
              <w:pStyle w:val="Default"/>
            </w:pPr>
            <w:proofErr w:type="gramStart"/>
            <w:r w:rsidRPr="00C70B41">
              <w:t xml:space="preserve">Сложные наречия образуются и повторением одинаковых слов или основ: чуть-чуть, (чуть, чуть); тихо-тихо (тихо, тихо); далеко-далеко (далеко, далеко); крепко-накрепко, полным-полно. </w:t>
            </w:r>
            <w:proofErr w:type="gramEnd"/>
          </w:p>
        </w:tc>
        <w:tc>
          <w:tcPr>
            <w:tcW w:w="3092" w:type="dxa"/>
          </w:tcPr>
          <w:p w:rsidR="00E76B9F" w:rsidRDefault="00E76B9F" w:rsidP="00C82B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9F" w:rsidRPr="00C70B41" w:rsidRDefault="00E76B9F" w:rsidP="00C82B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собирают картинки и делятся на группы.</w:t>
            </w: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в группах отвечают на вопросы по пройденным темам. За правильные ответы ученики будут получать картинки с баскетбольным мячом.</w:t>
            </w: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9F" w:rsidRPr="00C70B41" w:rsidRDefault="00E76B9F" w:rsidP="00C82BB2">
            <w:pPr>
              <w:pStyle w:val="Default"/>
              <w:rPr>
                <w:bCs/>
              </w:rPr>
            </w:pPr>
          </w:p>
          <w:p w:rsidR="00E76B9F" w:rsidRPr="00C70B41" w:rsidRDefault="00E76B9F" w:rsidP="00C82BB2">
            <w:pPr>
              <w:pStyle w:val="Default"/>
              <w:rPr>
                <w:bCs/>
              </w:rPr>
            </w:pPr>
          </w:p>
          <w:p w:rsidR="00E76B9F" w:rsidRPr="00C70B41" w:rsidRDefault="00E76B9F" w:rsidP="00C82BB2">
            <w:pPr>
              <w:pStyle w:val="Default"/>
              <w:rPr>
                <w:bCs/>
              </w:rPr>
            </w:pPr>
          </w:p>
          <w:p w:rsidR="00E76B9F" w:rsidRPr="00C70B41" w:rsidRDefault="00E76B9F" w:rsidP="00C82BB2">
            <w:pPr>
              <w:pStyle w:val="Default"/>
              <w:rPr>
                <w:bCs/>
              </w:rPr>
            </w:pPr>
          </w:p>
          <w:p w:rsidR="00E76B9F" w:rsidRPr="00C70B41" w:rsidRDefault="00E76B9F" w:rsidP="00C82BB2">
            <w:pPr>
              <w:pStyle w:val="Default"/>
              <w:rPr>
                <w:bCs/>
              </w:rPr>
            </w:pPr>
          </w:p>
          <w:p w:rsidR="00E76B9F" w:rsidRPr="00C70B41" w:rsidRDefault="00E76B9F" w:rsidP="00C82BB2">
            <w:pPr>
              <w:pStyle w:val="Default"/>
              <w:rPr>
                <w:bCs/>
              </w:rPr>
            </w:pPr>
          </w:p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</w:t>
            </w:r>
          </w:p>
          <w:p w:rsidR="00E76B9F" w:rsidRPr="00C70B41" w:rsidRDefault="00E76B9F" w:rsidP="00C82BB2">
            <w:pPr>
              <w:pStyle w:val="Default"/>
              <w:rPr>
                <w:bCs/>
              </w:rPr>
            </w:pPr>
          </w:p>
          <w:p w:rsidR="00E76B9F" w:rsidRPr="00C70B41" w:rsidRDefault="00E76B9F" w:rsidP="00C82BB2">
            <w:pPr>
              <w:pStyle w:val="Default"/>
              <w:rPr>
                <w:bCs/>
              </w:rPr>
            </w:pPr>
          </w:p>
          <w:p w:rsidR="00E76B9F" w:rsidRPr="00C70B41" w:rsidRDefault="00E76B9F" w:rsidP="00C82BB2">
            <w:pPr>
              <w:pStyle w:val="Default"/>
              <w:rPr>
                <w:bCs/>
              </w:rPr>
            </w:pPr>
          </w:p>
          <w:p w:rsidR="00E76B9F" w:rsidRPr="00C70B41" w:rsidRDefault="00E76B9F" w:rsidP="00C82BB2">
            <w:pPr>
              <w:pStyle w:val="Default"/>
              <w:rPr>
                <w:bCs/>
              </w:rPr>
            </w:pPr>
          </w:p>
          <w:p w:rsidR="00E76B9F" w:rsidRPr="00C70B41" w:rsidRDefault="00E76B9F" w:rsidP="00C82BB2">
            <w:pPr>
              <w:pStyle w:val="Default"/>
              <w:rPr>
                <w:bCs/>
              </w:rPr>
            </w:pPr>
          </w:p>
          <w:p w:rsidR="00E76B9F" w:rsidRPr="00C70B41" w:rsidRDefault="00E76B9F" w:rsidP="00C82BB2">
            <w:pPr>
              <w:pStyle w:val="Default"/>
              <w:rPr>
                <w:bCs/>
              </w:rPr>
            </w:pPr>
          </w:p>
          <w:p w:rsidR="00E76B9F" w:rsidRPr="00C70B41" w:rsidRDefault="00E76B9F" w:rsidP="00C82BB2">
            <w:pPr>
              <w:pStyle w:val="Default"/>
              <w:rPr>
                <w:bCs/>
              </w:rPr>
            </w:pPr>
          </w:p>
          <w:p w:rsidR="00E76B9F" w:rsidRPr="00C70B41" w:rsidRDefault="00E76B9F" w:rsidP="00C82BB2">
            <w:pPr>
              <w:pStyle w:val="Default"/>
              <w:rPr>
                <w:bCs/>
              </w:rPr>
            </w:pPr>
          </w:p>
          <w:p w:rsidR="00E76B9F" w:rsidRDefault="00E76B9F" w:rsidP="00C82BB2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          </w:t>
            </w:r>
          </w:p>
          <w:p w:rsidR="00E76B9F" w:rsidRDefault="00E76B9F" w:rsidP="00C82BB2">
            <w:pPr>
              <w:pStyle w:val="Default"/>
              <w:rPr>
                <w:bCs/>
              </w:rPr>
            </w:pPr>
          </w:p>
          <w:p w:rsidR="00E76B9F" w:rsidRDefault="00E76B9F" w:rsidP="00C82BB2">
            <w:pPr>
              <w:pStyle w:val="Default"/>
              <w:rPr>
                <w:bCs/>
              </w:rPr>
            </w:pPr>
          </w:p>
          <w:p w:rsidR="00E76B9F" w:rsidRDefault="00E76B9F" w:rsidP="00C82BB2">
            <w:pPr>
              <w:pStyle w:val="Default"/>
              <w:rPr>
                <w:bCs/>
              </w:rPr>
            </w:pPr>
          </w:p>
          <w:p w:rsidR="00E76B9F" w:rsidRDefault="00E76B9F" w:rsidP="00C82BB2">
            <w:pPr>
              <w:pStyle w:val="Default"/>
              <w:rPr>
                <w:bCs/>
              </w:rPr>
            </w:pPr>
          </w:p>
          <w:p w:rsidR="00E76B9F" w:rsidRDefault="00E76B9F" w:rsidP="00C82BB2">
            <w:pPr>
              <w:pStyle w:val="Default"/>
              <w:rPr>
                <w:bCs/>
              </w:rPr>
            </w:pPr>
            <w:r>
              <w:rPr>
                <w:bCs/>
              </w:rPr>
              <w:t>Лидеры команд проверяют выполнение домашнего задания, и отмечают их в листке оценки знаний.</w:t>
            </w:r>
          </w:p>
          <w:p w:rsidR="00E76B9F" w:rsidRDefault="00E76B9F" w:rsidP="00C82BB2">
            <w:pPr>
              <w:pStyle w:val="Default"/>
              <w:rPr>
                <w:bCs/>
              </w:rPr>
            </w:pPr>
          </w:p>
          <w:p w:rsidR="00E76B9F" w:rsidRDefault="00E76B9F" w:rsidP="00C82BB2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Ученики </w:t>
            </w:r>
            <w:proofErr w:type="gramStart"/>
            <w:r>
              <w:rPr>
                <w:bCs/>
              </w:rPr>
              <w:t>прогнозируют</w:t>
            </w:r>
            <w:proofErr w:type="gramEnd"/>
            <w:r>
              <w:rPr>
                <w:bCs/>
              </w:rPr>
              <w:t xml:space="preserve"> о каком виде спорта будет идти речь на уроке.</w:t>
            </w:r>
          </w:p>
          <w:p w:rsidR="00E76B9F" w:rsidRDefault="00E76B9F" w:rsidP="00C82BB2">
            <w:pPr>
              <w:pStyle w:val="Default"/>
              <w:rPr>
                <w:bCs/>
              </w:rPr>
            </w:pPr>
          </w:p>
          <w:p w:rsidR="00E76B9F" w:rsidRDefault="00E76B9F" w:rsidP="00C82BB2">
            <w:pPr>
              <w:pStyle w:val="Default"/>
              <w:rPr>
                <w:bCs/>
              </w:rPr>
            </w:pPr>
          </w:p>
          <w:p w:rsidR="00E76B9F" w:rsidRDefault="00E76B9F" w:rsidP="00C82BB2">
            <w:pPr>
              <w:pStyle w:val="Default"/>
              <w:rPr>
                <w:bCs/>
              </w:rPr>
            </w:pPr>
          </w:p>
          <w:p w:rsidR="00E76B9F" w:rsidRDefault="00E76B9F" w:rsidP="00C82BB2">
            <w:pPr>
              <w:pStyle w:val="Default"/>
              <w:rPr>
                <w:bCs/>
              </w:rPr>
            </w:pPr>
          </w:p>
          <w:p w:rsidR="00E76B9F" w:rsidRPr="00A01EC4" w:rsidRDefault="00E76B9F" w:rsidP="00C82B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4">
              <w:rPr>
                <w:rFonts w:ascii="Times New Roman" w:hAnsi="Times New Roman" w:cs="Times New Roman"/>
                <w:bCs/>
              </w:rPr>
              <w:t>Ученики смотрят видеоролик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 истории возникновения баскетбола.</w:t>
            </w:r>
          </w:p>
          <w:p w:rsidR="00E76B9F" w:rsidRPr="00C70B41" w:rsidRDefault="00E76B9F" w:rsidP="00C82BB2">
            <w:pPr>
              <w:pStyle w:val="Default"/>
              <w:rPr>
                <w:bCs/>
              </w:rPr>
            </w:pPr>
          </w:p>
        </w:tc>
        <w:tc>
          <w:tcPr>
            <w:tcW w:w="1417" w:type="dxa"/>
            <w:gridSpan w:val="2"/>
          </w:tcPr>
          <w:p w:rsidR="00E76B9F" w:rsidRPr="00C70B41" w:rsidRDefault="00E76B9F" w:rsidP="00C82BB2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Картинки,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пазлы</w:t>
            </w:r>
            <w:proofErr w:type="spellEnd"/>
          </w:p>
          <w:p w:rsidR="00E76B9F" w:rsidRPr="00C70B41" w:rsidRDefault="00E76B9F" w:rsidP="00C82BB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76B9F" w:rsidRPr="00C70B41" w:rsidRDefault="00E76B9F" w:rsidP="00C82BB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6B9F" w:rsidRPr="00C70B41" w:rsidRDefault="00E76B9F" w:rsidP="00C82BB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76B9F" w:rsidRPr="00C70B41" w:rsidRDefault="00E76B9F" w:rsidP="00C82BB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76B9F" w:rsidRPr="00C70B41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Pr="00C70B41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Pr="00C70B41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Слайды</w:t>
            </w: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Pr="00C70B41" w:rsidRDefault="00E76B9F" w:rsidP="00C82B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Видеоролики.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2706" w:type="dxa"/>
          </w:tcPr>
          <w:p w:rsidR="00E76B9F" w:rsidRPr="00C70B41" w:rsidRDefault="00E76B9F" w:rsidP="00C8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6B9F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9F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9F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sz w:val="24"/>
                <w:szCs w:val="24"/>
              </w:rPr>
              <w:t xml:space="preserve">Приём «Атака вопросами» </w:t>
            </w: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230505</wp:posOffset>
                  </wp:positionV>
                  <wp:extent cx="1181100" cy="1181100"/>
                  <wp:effectExtent l="19050" t="0" r="0" b="0"/>
                  <wp:wrapSquare wrapText="bothSides"/>
                  <wp:docPr id="2" name="Рисунок 1" descr="Мяч баскетбольный JOEREX (7, Оранжевый/ ызылт сары) купить в Казахстане по  цене 6400 т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яч баскетбольный JOEREX (7, Оранжевый/ ызылт сары) купить в Казахстане по  цене 6400 т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6B9F" w:rsidRDefault="00E76B9F" w:rsidP="00C8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9F" w:rsidRDefault="00E76B9F" w:rsidP="00C8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9F" w:rsidRDefault="00E76B9F" w:rsidP="00C8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9F" w:rsidRDefault="00E76B9F" w:rsidP="00C8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9F" w:rsidRDefault="00E76B9F" w:rsidP="00C8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9F" w:rsidRDefault="00E76B9F" w:rsidP="00C8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9F" w:rsidRDefault="00E76B9F" w:rsidP="00C8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9F" w:rsidRDefault="00E76B9F" w:rsidP="00C8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9F" w:rsidRDefault="00E76B9F" w:rsidP="00C8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9F" w:rsidRDefault="00E76B9F" w:rsidP="00C8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384810</wp:posOffset>
                  </wp:positionV>
                  <wp:extent cx="1181100" cy="1181100"/>
                  <wp:effectExtent l="19050" t="0" r="0" b="0"/>
                  <wp:wrapSquare wrapText="bothSides"/>
                  <wp:docPr id="7" name="Рисунок 1" descr="Мяч баскетбольный JOEREX (7, Оранжевый/ ызылт сары) купить в Казахстане по  цене 6400 т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яч баскетбольный JOEREX (7, Оранжевый/ ызылт сары) купить в Казахстане по  цене 6400 т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6B9F" w:rsidRPr="00C70B41" w:rsidTr="00E76B9F">
        <w:trPr>
          <w:trHeight w:val="141"/>
        </w:trPr>
        <w:tc>
          <w:tcPr>
            <w:tcW w:w="1667" w:type="dxa"/>
          </w:tcPr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  <w:gridSpan w:val="3"/>
          </w:tcPr>
          <w:p w:rsidR="00E76B9F" w:rsidRPr="00C70B41" w:rsidRDefault="00E76B9F" w:rsidP="00C82BB2">
            <w:pPr>
              <w:pStyle w:val="Default"/>
            </w:pPr>
            <w:r w:rsidRPr="00C70B41">
              <w:rPr>
                <w:b/>
              </w:rPr>
              <w:t>IV. Освоение изученного материала</w:t>
            </w:r>
            <w:r w:rsidRPr="00C70B41">
              <w:t xml:space="preserve">. </w:t>
            </w:r>
          </w:p>
          <w:p w:rsidR="00E76B9F" w:rsidRPr="00C70B41" w:rsidRDefault="00E76B9F" w:rsidP="00C82BB2">
            <w:pPr>
              <w:pStyle w:val="Default"/>
              <w:rPr>
                <w:b/>
              </w:rPr>
            </w:pPr>
            <w:r w:rsidRPr="00C70B41">
              <w:rPr>
                <w:b/>
              </w:rPr>
              <w:t xml:space="preserve">Работа в группах </w:t>
            </w:r>
          </w:p>
          <w:p w:rsidR="00E76B9F" w:rsidRPr="00C70B41" w:rsidRDefault="00E76B9F" w:rsidP="00C82BB2">
            <w:pPr>
              <w:pStyle w:val="Default"/>
            </w:pPr>
            <w:r>
              <w:t>Группам раздаются задания, в которых нужно переписать предложения, раскрывая скобки и объяснить правописание наречий.</w:t>
            </w:r>
          </w:p>
          <w:p w:rsidR="00E76B9F" w:rsidRDefault="00E76B9F" w:rsidP="00C82BB2">
            <w:pPr>
              <w:spacing w:after="0"/>
              <w:rPr>
                <w:b/>
              </w:rPr>
            </w:pPr>
            <w:r w:rsidRPr="00DC3707">
              <w:rPr>
                <w:rFonts w:ascii="Times New Roman" w:hAnsi="Times New Roman" w:cs="Times New Roman"/>
                <w:b/>
              </w:rPr>
              <w:t>1-я группа</w:t>
            </w:r>
            <w:r w:rsidRPr="00C70B41">
              <w:rPr>
                <w:b/>
              </w:rPr>
              <w:t xml:space="preserve"> </w:t>
            </w:r>
          </w:p>
          <w:p w:rsidR="00E76B9F" w:rsidRPr="00DC3707" w:rsidRDefault="00E76B9F" w:rsidP="00C82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Зной был нестерпим (по) </w:t>
            </w:r>
            <w:proofErr w:type="gramStart"/>
            <w:r w:rsidRPr="00DC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прежнему</w:t>
            </w:r>
            <w:proofErr w:type="gramEnd"/>
            <w:r w:rsidRPr="00DC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2. Все замерли в ожидании, что (вот) вот выскочит заяц. 3. Плыла очень пестро (по) </w:t>
            </w:r>
            <w:proofErr w:type="spellStart"/>
            <w:r w:rsidRPr="00DC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египетски</w:t>
            </w:r>
            <w:proofErr w:type="spellEnd"/>
            <w:r w:rsidRPr="00DC3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раскрашенная нильская барка . 4. Однако ж мы как (то) понимали друг друга . 5. Зеленоватая волна скользила мимо, (чуть) чуть вспухая и урча.</w:t>
            </w:r>
          </w:p>
          <w:p w:rsidR="00E76B9F" w:rsidRDefault="00E76B9F" w:rsidP="00C82BB2">
            <w:pPr>
              <w:spacing w:after="0"/>
              <w:rPr>
                <w:b/>
              </w:rPr>
            </w:pPr>
            <w:r w:rsidRPr="00DC3707">
              <w:rPr>
                <w:rFonts w:ascii="Times New Roman" w:hAnsi="Times New Roman" w:cs="Times New Roman"/>
                <w:b/>
              </w:rPr>
              <w:t>2-я группа</w:t>
            </w:r>
            <w:r w:rsidRPr="00C70B41">
              <w:rPr>
                <w:b/>
              </w:rPr>
              <w:t xml:space="preserve"> </w:t>
            </w:r>
          </w:p>
          <w:p w:rsidR="00E76B9F" w:rsidRPr="00A24E77" w:rsidRDefault="00E76B9F" w:rsidP="00C82B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 Якова других родных не было, мать его (</w:t>
            </w:r>
            <w:proofErr w:type="spellStart"/>
            <w:r w:rsidRPr="00A2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давным</w:t>
            </w:r>
            <w:proofErr w:type="spellEnd"/>
            <w:r w:rsidRPr="00A2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давно умерла. </w:t>
            </w:r>
          </w:p>
          <w:p w:rsidR="00E76B9F" w:rsidRPr="00A24E77" w:rsidRDefault="00E76B9F" w:rsidP="00C82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Он обладал чудовищной силой, с ножом ходил на медведя (один) (на) один . 3. В лесу этом всякого зверя (видимо) (не) видимо . 4. Завязав лапти (крест) (на) крест, он поднес сургуч к огню . 5. Эти слова я (</w:t>
            </w:r>
            <w:proofErr w:type="spellStart"/>
            <w:r w:rsidRPr="00A2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</w:t>
            </w:r>
            <w:proofErr w:type="spellEnd"/>
            <w:r w:rsidRPr="00A2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(на) </w:t>
            </w:r>
            <w:proofErr w:type="spellStart"/>
            <w:r w:rsidRPr="00A2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</w:t>
            </w:r>
            <w:proofErr w:type="spellEnd"/>
            <w:r w:rsidRPr="00A2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разучу.</w:t>
            </w:r>
          </w:p>
          <w:p w:rsidR="00E76B9F" w:rsidRPr="00C70B41" w:rsidRDefault="00E76B9F" w:rsidP="00C82BB2">
            <w:pPr>
              <w:pStyle w:val="Default"/>
            </w:pPr>
            <w:r w:rsidRPr="00C70B41">
              <w:rPr>
                <w:b/>
              </w:rPr>
              <w:t>V. Закрепление изученного материала</w:t>
            </w:r>
            <w:r w:rsidRPr="00C70B41">
              <w:t xml:space="preserve">. </w:t>
            </w:r>
          </w:p>
          <w:p w:rsidR="00E76B9F" w:rsidRPr="00C70B41" w:rsidRDefault="00E76B9F" w:rsidP="00C82BB2">
            <w:pPr>
              <w:pStyle w:val="Default"/>
            </w:pPr>
            <w:r w:rsidRPr="00C70B41">
              <w:t xml:space="preserve">Упр. 5. Ассоциативный куст. Запишите </w:t>
            </w:r>
            <w:r w:rsidRPr="00C70B41">
              <w:lastRenderedPageBreak/>
              <w:t xml:space="preserve">вокруг ключевого слова </w:t>
            </w:r>
            <w:r w:rsidRPr="00C70B41">
              <w:rPr>
                <w:u w:val="single"/>
              </w:rPr>
              <w:t>баскетбол</w:t>
            </w:r>
            <w:r w:rsidRPr="00C70B41">
              <w:t xml:space="preserve"> все возможные ассоциации, обозначая стрелками смысловые связи между словами. </w:t>
            </w:r>
          </w:p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>(Г) Лингвистический турнир</w:t>
            </w:r>
            <w:r w:rsidRPr="00C70B41">
              <w:rPr>
                <w:rFonts w:ascii="Times New Roman" w:hAnsi="Times New Roman" w:cs="Times New Roman"/>
                <w:sz w:val="24"/>
                <w:szCs w:val="24"/>
              </w:rPr>
              <w:t xml:space="preserve"> (группы отвечают на вопросы лингвистического турнира и «зарабатывают жетоны», которые будут выставляться в виде оценок.) Знаете ли вы?</w:t>
            </w:r>
          </w:p>
        </w:tc>
        <w:tc>
          <w:tcPr>
            <w:tcW w:w="3092" w:type="dxa"/>
          </w:tcPr>
          <w:p w:rsidR="00E76B9F" w:rsidRPr="00C70B41" w:rsidRDefault="00E76B9F" w:rsidP="00C82BB2">
            <w:pPr>
              <w:pStyle w:val="Default"/>
              <w:rPr>
                <w:bCs/>
              </w:rPr>
            </w:pPr>
          </w:p>
          <w:p w:rsidR="00E76B9F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в группах выполняют задания, затем по одному ученику из каждой группы выходят к доске и записывают полученные предложения.</w:t>
            </w:r>
          </w:p>
        </w:tc>
        <w:tc>
          <w:tcPr>
            <w:tcW w:w="1417" w:type="dxa"/>
            <w:gridSpan w:val="2"/>
          </w:tcPr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76B9F" w:rsidRPr="00C70B41" w:rsidRDefault="00E76B9F" w:rsidP="00C82B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Default="00E76B9F" w:rsidP="00C82BB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76B9F" w:rsidRDefault="00E76B9F" w:rsidP="00C82BB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76B9F" w:rsidRDefault="00E76B9F" w:rsidP="00C82BB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70B4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Pr="00C70B4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стратегия «Пожелании».</w:t>
            </w:r>
          </w:p>
          <w:p w:rsidR="00E76B9F" w:rsidRPr="00C70B41" w:rsidRDefault="00E76B9F" w:rsidP="00C82BB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9F" w:rsidRPr="00C70B41" w:rsidTr="00E76B9F">
        <w:trPr>
          <w:trHeight w:val="2964"/>
        </w:trPr>
        <w:tc>
          <w:tcPr>
            <w:tcW w:w="1667" w:type="dxa"/>
          </w:tcPr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урока </w:t>
            </w:r>
          </w:p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  <w:gridSpan w:val="3"/>
          </w:tcPr>
          <w:p w:rsidR="00E76B9F" w:rsidRPr="00C70B41" w:rsidRDefault="00E76B9F" w:rsidP="00C82BB2">
            <w:pPr>
              <w:pStyle w:val="Default"/>
            </w:pPr>
            <w:r w:rsidRPr="00C70B41">
              <w:rPr>
                <w:b/>
              </w:rPr>
              <w:t>Домашнее задание</w:t>
            </w:r>
            <w:r w:rsidRPr="00C70B41">
              <w:t xml:space="preserve">. </w:t>
            </w:r>
            <w:r>
              <w:t xml:space="preserve">Упражнение №6 </w:t>
            </w:r>
            <w:r w:rsidRPr="00C70B41">
              <w:t xml:space="preserve">Прием «Верные и неверные утверждения» выявляет уровень усвоения полученной информации на данном уроке. </w:t>
            </w:r>
          </w:p>
          <w:p w:rsidR="00E76B9F" w:rsidRPr="00C70B41" w:rsidRDefault="00E76B9F" w:rsidP="00C82BB2">
            <w:pPr>
              <w:pStyle w:val="Default"/>
            </w:pPr>
            <w:r w:rsidRPr="00C70B41">
              <w:t xml:space="preserve">(И) </w:t>
            </w:r>
            <w:proofErr w:type="gramStart"/>
            <w:r w:rsidRPr="00C70B41">
              <w:t>Наречие</w:t>
            </w:r>
            <w:proofErr w:type="gramEnd"/>
            <w:r w:rsidRPr="00C70B41">
              <w:t xml:space="preserve"> полусидя является сложным. 2. Наречие тихо </w:t>
            </w:r>
            <w:proofErr w:type="spellStart"/>
            <w:proofErr w:type="gramStart"/>
            <w:r w:rsidRPr="00C70B41">
              <w:t>тихо</w:t>
            </w:r>
            <w:proofErr w:type="spellEnd"/>
            <w:proofErr w:type="gramEnd"/>
            <w:r w:rsidRPr="00C70B41">
              <w:t xml:space="preserve"> пишется слитно. 3. Наречие мимо пишется через дефис. </w:t>
            </w:r>
          </w:p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</w:tcPr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sz w:val="24"/>
                <w:szCs w:val="24"/>
              </w:rPr>
              <w:t>Самостоятельного изучения предлагается «УС».</w:t>
            </w:r>
          </w:p>
          <w:p w:rsidR="00E76B9F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«Забей мяч в кольцо»</w:t>
            </w:r>
            <w:r w:rsidRPr="00C7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B9F" w:rsidRPr="00C70B41" w:rsidRDefault="00E76B9F" w:rsidP="00C82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пишут свои мнения об уроке и прикрепляют их на баскетбольные корзины зелёного, жёлтого и красного цветов.</w:t>
            </w:r>
          </w:p>
          <w:p w:rsidR="00E76B9F" w:rsidRPr="00C70B41" w:rsidRDefault="00E76B9F" w:rsidP="00C82BB2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76B9F" w:rsidRPr="00C70B41" w:rsidRDefault="00E76B9F" w:rsidP="00C8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:rsidR="00E76B9F" w:rsidRPr="00C70B41" w:rsidRDefault="00E76B9F" w:rsidP="00C82BB2">
            <w:pPr>
              <w:spacing w:after="17"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B9F" w:rsidRPr="00C70B41" w:rsidRDefault="00E76B9F" w:rsidP="00C82BB2">
            <w:pPr>
              <w:spacing w:after="17"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6B9F" w:rsidRDefault="00E76B9F" w:rsidP="00E76B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76B9F" w:rsidRPr="003A651E" w:rsidRDefault="00E76B9F" w:rsidP="00E76B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76B9F" w:rsidRPr="00C70B41" w:rsidRDefault="00E76B9F" w:rsidP="00E76B9F">
      <w:pPr>
        <w:rPr>
          <w:rFonts w:ascii="Times New Roman" w:hAnsi="Times New Roman" w:cs="Times New Roman"/>
          <w:sz w:val="24"/>
          <w:szCs w:val="24"/>
        </w:rPr>
      </w:pPr>
    </w:p>
    <w:p w:rsidR="00196396" w:rsidRDefault="00196396"/>
    <w:sectPr w:rsidR="00196396" w:rsidSect="00E76B9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B9F"/>
    <w:rsid w:val="000F529F"/>
    <w:rsid w:val="00196396"/>
    <w:rsid w:val="00C871DF"/>
    <w:rsid w:val="00E7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9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E76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Айдос</dc:creator>
  <cp:lastModifiedBy>Айдос</cp:lastModifiedBy>
  <cp:revision>2</cp:revision>
  <dcterms:created xsi:type="dcterms:W3CDTF">2021-11-23T01:15:00Z</dcterms:created>
  <dcterms:modified xsi:type="dcterms:W3CDTF">2021-11-23T01:18:00Z</dcterms:modified>
</cp:coreProperties>
</file>