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194" w:rsidRDefault="006140FB" w:rsidP="00E9019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4A303A">
        <w:rPr>
          <w:rFonts w:ascii="Times New Roman" w:hAnsi="Times New Roman" w:cs="Times New Roman"/>
          <w:b/>
          <w:sz w:val="28"/>
          <w:szCs w:val="28"/>
        </w:rPr>
        <w:t>Декоративны</w:t>
      </w:r>
      <w:r w:rsidR="00AA02C3" w:rsidRPr="00AA02C3">
        <w:rPr>
          <w:rFonts w:ascii="Times New Roman" w:hAnsi="Times New Roman" w:cs="Times New Roman"/>
          <w:b/>
          <w:sz w:val="28"/>
          <w:szCs w:val="28"/>
        </w:rPr>
        <w:t xml:space="preserve">е </w:t>
      </w:r>
      <w:r w:rsidR="004A303A">
        <w:rPr>
          <w:rFonts w:ascii="Times New Roman" w:hAnsi="Times New Roman" w:cs="Times New Roman"/>
          <w:b/>
          <w:sz w:val="28"/>
          <w:szCs w:val="28"/>
        </w:rPr>
        <w:t>флористические композиции</w:t>
      </w:r>
      <w:r>
        <w:rPr>
          <w:rFonts w:ascii="Times New Roman" w:hAnsi="Times New Roman" w:cs="Times New Roman"/>
          <w:b/>
          <w:sz w:val="28"/>
          <w:szCs w:val="28"/>
        </w:rPr>
        <w:t>»</w:t>
      </w:r>
    </w:p>
    <w:p w:rsidR="00BA02D3" w:rsidRDefault="00BA02D3" w:rsidP="00BA02D3">
      <w:pPr>
        <w:spacing w:after="0" w:line="240" w:lineRule="auto"/>
        <w:jc w:val="right"/>
        <w:rPr>
          <w:rFonts w:ascii="Times New Roman" w:hAnsi="Times New Roman" w:cs="Times New Roman"/>
          <w:i/>
          <w:sz w:val="24"/>
          <w:szCs w:val="24"/>
        </w:rPr>
      </w:pPr>
    </w:p>
    <w:p w:rsidR="00BA02D3" w:rsidRDefault="00BA02D3" w:rsidP="00BA02D3">
      <w:pPr>
        <w:spacing w:after="0" w:line="240" w:lineRule="auto"/>
        <w:jc w:val="right"/>
        <w:rPr>
          <w:rFonts w:ascii="Times New Roman" w:hAnsi="Times New Roman" w:cs="Times New Roman"/>
          <w:i/>
          <w:sz w:val="24"/>
          <w:szCs w:val="24"/>
        </w:rPr>
      </w:pPr>
      <w:proofErr w:type="spellStart"/>
      <w:r>
        <w:rPr>
          <w:rFonts w:ascii="Times New Roman" w:hAnsi="Times New Roman" w:cs="Times New Roman"/>
          <w:i/>
          <w:sz w:val="24"/>
          <w:szCs w:val="24"/>
        </w:rPr>
        <w:t>Текенова</w:t>
      </w:r>
      <w:proofErr w:type="spellEnd"/>
      <w:r>
        <w:rPr>
          <w:rFonts w:ascii="Times New Roman" w:hAnsi="Times New Roman" w:cs="Times New Roman"/>
          <w:i/>
          <w:sz w:val="24"/>
          <w:szCs w:val="24"/>
        </w:rPr>
        <w:t xml:space="preserve"> Б.К</w:t>
      </w:r>
      <w:r w:rsidRPr="00004237">
        <w:rPr>
          <w:rFonts w:ascii="Times New Roman" w:hAnsi="Times New Roman" w:cs="Times New Roman"/>
          <w:i/>
          <w:sz w:val="24"/>
          <w:szCs w:val="24"/>
        </w:rPr>
        <w:t xml:space="preserve">., педагог дополнительного образования </w:t>
      </w:r>
    </w:p>
    <w:p w:rsidR="00BA02D3" w:rsidRPr="00004237" w:rsidRDefault="00BA02D3" w:rsidP="00BA02D3">
      <w:pPr>
        <w:spacing w:after="0" w:line="240" w:lineRule="auto"/>
        <w:jc w:val="right"/>
        <w:rPr>
          <w:rFonts w:ascii="Times New Roman" w:hAnsi="Times New Roman" w:cs="Times New Roman"/>
          <w:i/>
          <w:sz w:val="24"/>
          <w:szCs w:val="24"/>
        </w:rPr>
      </w:pPr>
      <w:r w:rsidRPr="00004237">
        <w:rPr>
          <w:rFonts w:ascii="Times New Roman" w:hAnsi="Times New Roman" w:cs="Times New Roman"/>
          <w:i/>
          <w:sz w:val="24"/>
          <w:szCs w:val="24"/>
        </w:rPr>
        <w:t>ГККП «Детско-юношеский центр экологии и туризма» г. Павлодар</w:t>
      </w:r>
    </w:p>
    <w:p w:rsidR="00BF0F7E" w:rsidRDefault="00BF0F7E" w:rsidP="00787BC9">
      <w:pPr>
        <w:pStyle w:val="a5"/>
        <w:jc w:val="both"/>
        <w:rPr>
          <w:rFonts w:ascii="Times New Roman" w:hAnsi="Times New Roman" w:cs="Times New Roman"/>
          <w:i/>
          <w:sz w:val="28"/>
          <w:szCs w:val="28"/>
        </w:rPr>
      </w:pPr>
    </w:p>
    <w:p w:rsidR="00787BC9" w:rsidRPr="00BF0F7E" w:rsidRDefault="00787BC9" w:rsidP="00787BC9">
      <w:pPr>
        <w:pStyle w:val="a5"/>
        <w:jc w:val="both"/>
        <w:rPr>
          <w:rFonts w:ascii="Times New Roman" w:hAnsi="Times New Roman" w:cs="Times New Roman"/>
          <w:sz w:val="28"/>
          <w:szCs w:val="28"/>
        </w:rPr>
      </w:pPr>
    </w:p>
    <w:p w:rsidR="00775830" w:rsidRDefault="00BF0F7E" w:rsidP="00BF0F7E">
      <w:pPr>
        <w:pStyle w:val="a5"/>
        <w:ind w:firstLine="397"/>
        <w:jc w:val="both"/>
        <w:rPr>
          <w:rFonts w:ascii="Times New Roman" w:hAnsi="Times New Roman" w:cs="Times New Roman"/>
          <w:sz w:val="28"/>
          <w:szCs w:val="28"/>
        </w:rPr>
      </w:pPr>
      <w:r w:rsidRPr="00BF0F7E">
        <w:rPr>
          <w:rFonts w:ascii="Times New Roman" w:hAnsi="Times New Roman" w:cs="Times New Roman"/>
          <w:sz w:val="28"/>
          <w:szCs w:val="28"/>
        </w:rPr>
        <w:t xml:space="preserve">В человеке от рождения заложено стремление к прекрасному, но не всегда оно получает развитие. Не каждый может стать художником или скульптором, но каждый может научиться понимать красоту, которая преображает душу человека, делает ее более доброй, отзывчивой, творческой. Ни одно торжественное событие нашей жизни не обходится без цветов, например, день рождение, 8 марта, день учителя, день пожилых людей... </w:t>
      </w:r>
    </w:p>
    <w:p w:rsidR="00BF0F7E" w:rsidRDefault="00BF0F7E" w:rsidP="00BF0F7E">
      <w:pPr>
        <w:pStyle w:val="a5"/>
        <w:ind w:firstLine="397"/>
        <w:jc w:val="both"/>
        <w:rPr>
          <w:rFonts w:ascii="Times New Roman" w:hAnsi="Times New Roman" w:cs="Times New Roman"/>
          <w:sz w:val="28"/>
          <w:szCs w:val="28"/>
        </w:rPr>
      </w:pPr>
      <w:r w:rsidRPr="00BF0F7E">
        <w:rPr>
          <w:rFonts w:ascii="Times New Roman" w:hAnsi="Times New Roman" w:cs="Times New Roman"/>
          <w:sz w:val="28"/>
          <w:szCs w:val="28"/>
        </w:rPr>
        <w:t xml:space="preserve">Цветы - это всегда актуально, они сопровождают нас по жизни. </w:t>
      </w:r>
    </w:p>
    <w:p w:rsidR="007F7B8A" w:rsidRPr="00A855C1" w:rsidRDefault="0054727F" w:rsidP="00C372D6">
      <w:pPr>
        <w:pStyle w:val="a5"/>
        <w:ind w:firstLine="397"/>
        <w:jc w:val="both"/>
      </w:pPr>
      <w:r w:rsidRPr="00044F8E">
        <w:rPr>
          <w:rFonts w:ascii="Times New Roman" w:hAnsi="Times New Roman" w:cs="Times New Roman"/>
          <w:bCs/>
          <w:sz w:val="28"/>
          <w:szCs w:val="28"/>
        </w:rPr>
        <w:t xml:space="preserve">Мы видим красивый цветок или интересное растение, фотографируем его, выкладываем в </w:t>
      </w:r>
      <w:proofErr w:type="spellStart"/>
      <w:r w:rsidRPr="00044F8E">
        <w:rPr>
          <w:rFonts w:ascii="Times New Roman" w:hAnsi="Times New Roman" w:cs="Times New Roman"/>
          <w:bCs/>
          <w:sz w:val="28"/>
          <w:szCs w:val="28"/>
        </w:rPr>
        <w:t>соцсети</w:t>
      </w:r>
      <w:proofErr w:type="spellEnd"/>
      <w:r w:rsidRPr="00044F8E">
        <w:rPr>
          <w:rFonts w:ascii="Times New Roman" w:hAnsi="Times New Roman" w:cs="Times New Roman"/>
          <w:bCs/>
          <w:sz w:val="28"/>
          <w:szCs w:val="28"/>
        </w:rPr>
        <w:t xml:space="preserve">, но название не знаем.  </w:t>
      </w:r>
      <w:r w:rsidR="00044F8E" w:rsidRPr="00044F8E">
        <w:rPr>
          <w:rFonts w:ascii="Times New Roman" w:hAnsi="Times New Roman" w:cs="Times New Roman"/>
          <w:bCs/>
          <w:sz w:val="28"/>
          <w:szCs w:val="28"/>
        </w:rPr>
        <w:t>В Детско</w:t>
      </w:r>
      <w:r w:rsidRPr="00044F8E">
        <w:rPr>
          <w:rFonts w:ascii="Times New Roman" w:hAnsi="Times New Roman" w:cs="Times New Roman"/>
          <w:bCs/>
          <w:sz w:val="28"/>
          <w:szCs w:val="28"/>
        </w:rPr>
        <w:t xml:space="preserve">-юношеском центре экологии и туризма можно не только узнать </w:t>
      </w:r>
      <w:r w:rsidR="00775830" w:rsidRPr="00044F8E">
        <w:rPr>
          <w:rFonts w:ascii="Times New Roman" w:hAnsi="Times New Roman" w:cs="Times New Roman"/>
          <w:bCs/>
          <w:sz w:val="28"/>
          <w:szCs w:val="28"/>
        </w:rPr>
        <w:t xml:space="preserve">название цветочной культуры, а также научиться правилам хода за цветами, вести за ними наблюдения и многое другое. </w:t>
      </w:r>
      <w:r w:rsidR="004267DF" w:rsidRPr="004267DF">
        <w:rPr>
          <w:rFonts w:ascii="Times New Roman" w:hAnsi="Times New Roman" w:cs="Times New Roman"/>
          <w:sz w:val="28"/>
          <w:szCs w:val="28"/>
        </w:rPr>
        <w:t xml:space="preserve">В нашем </w:t>
      </w:r>
      <w:r>
        <w:rPr>
          <w:rFonts w:ascii="Times New Roman" w:hAnsi="Times New Roman" w:cs="Times New Roman"/>
          <w:sz w:val="28"/>
          <w:szCs w:val="28"/>
        </w:rPr>
        <w:t xml:space="preserve">центре </w:t>
      </w:r>
      <w:r w:rsidR="004267DF" w:rsidRPr="004267DF">
        <w:rPr>
          <w:rFonts w:ascii="Times New Roman" w:hAnsi="Times New Roman" w:cs="Times New Roman"/>
          <w:sz w:val="28"/>
          <w:szCs w:val="28"/>
        </w:rPr>
        <w:t>мы</w:t>
      </w:r>
      <w:r w:rsidR="00044F8E">
        <w:rPr>
          <w:rFonts w:ascii="Times New Roman" w:hAnsi="Times New Roman" w:cs="Times New Roman"/>
          <w:sz w:val="28"/>
          <w:szCs w:val="28"/>
        </w:rPr>
        <w:t xml:space="preserve"> с воспитанниками </w:t>
      </w:r>
      <w:r w:rsidR="004267DF" w:rsidRPr="004267DF">
        <w:rPr>
          <w:rFonts w:ascii="Times New Roman" w:hAnsi="Times New Roman" w:cs="Times New Roman"/>
          <w:sz w:val="28"/>
          <w:szCs w:val="28"/>
        </w:rPr>
        <w:t xml:space="preserve">участвуем в различных мероприятиях, будь это в помещении или на открытой местности всегда украшаем композициями из цветов и сухоцветов. </w:t>
      </w:r>
      <w:r w:rsidR="00044F8E">
        <w:rPr>
          <w:rFonts w:ascii="Times New Roman" w:hAnsi="Times New Roman" w:cs="Times New Roman"/>
          <w:sz w:val="28"/>
          <w:szCs w:val="28"/>
        </w:rPr>
        <w:t>Это дае</w:t>
      </w:r>
      <w:r w:rsidR="007F7B8A">
        <w:rPr>
          <w:rFonts w:ascii="Times New Roman" w:hAnsi="Times New Roman" w:cs="Times New Roman"/>
          <w:sz w:val="28"/>
          <w:szCs w:val="28"/>
        </w:rPr>
        <w:t xml:space="preserve">т </w:t>
      </w:r>
      <w:r w:rsidR="00A855C1">
        <w:rPr>
          <w:rFonts w:ascii="Times New Roman" w:hAnsi="Times New Roman" w:cs="Times New Roman"/>
          <w:sz w:val="28"/>
          <w:szCs w:val="28"/>
        </w:rPr>
        <w:t xml:space="preserve">детям </w:t>
      </w:r>
      <w:r w:rsidR="007F7B8A">
        <w:rPr>
          <w:rFonts w:ascii="Times New Roman" w:hAnsi="Times New Roman" w:cs="Times New Roman"/>
          <w:sz w:val="28"/>
          <w:szCs w:val="28"/>
        </w:rPr>
        <w:t xml:space="preserve">возможность больше узнать о флористических композициях, их стилях и видах. </w:t>
      </w:r>
      <w:r w:rsidR="007F7B8A" w:rsidRPr="007F7B8A">
        <w:rPr>
          <w:rFonts w:ascii="Times New Roman" w:hAnsi="Times New Roman" w:cs="Times New Roman"/>
          <w:sz w:val="28"/>
          <w:szCs w:val="28"/>
        </w:rPr>
        <w:t>В отличии от других видов искусств, флористика «работает» с природными материалами, с частичкой живой природы, и через эти произведения Природа передает свой «жизненный» потенциал.</w:t>
      </w:r>
      <w:r w:rsidR="00C372D6" w:rsidRPr="00C372D6">
        <w:rPr>
          <w:rFonts w:ascii="Times New Roman" w:hAnsi="Times New Roman" w:cs="Times New Roman"/>
          <w:sz w:val="28"/>
          <w:szCs w:val="28"/>
        </w:rPr>
        <w:t xml:space="preserve">  Собранные в цветочные композиции</w:t>
      </w:r>
      <w:r w:rsidR="004F5EB1" w:rsidRPr="004F5EB1">
        <w:rPr>
          <w:rFonts w:ascii="Times New Roman" w:hAnsi="Times New Roman" w:cs="Times New Roman"/>
          <w:sz w:val="28"/>
          <w:szCs w:val="28"/>
        </w:rPr>
        <w:t xml:space="preserve"> </w:t>
      </w:r>
      <w:r w:rsidR="004F5EB1">
        <w:rPr>
          <w:rFonts w:ascii="Times New Roman" w:hAnsi="Times New Roman" w:cs="Times New Roman"/>
          <w:sz w:val="28"/>
          <w:szCs w:val="28"/>
        </w:rPr>
        <w:t>ц</w:t>
      </w:r>
      <w:r w:rsidR="004F5EB1" w:rsidRPr="00C372D6">
        <w:rPr>
          <w:rFonts w:ascii="Times New Roman" w:hAnsi="Times New Roman" w:cs="Times New Roman"/>
          <w:sz w:val="28"/>
          <w:szCs w:val="28"/>
        </w:rPr>
        <w:t>веты, листья, плоды, полевые травы с</w:t>
      </w:r>
      <w:r w:rsidR="004F5EB1">
        <w:rPr>
          <w:rFonts w:ascii="Times New Roman" w:hAnsi="Times New Roman" w:cs="Times New Roman"/>
          <w:sz w:val="28"/>
          <w:szCs w:val="28"/>
        </w:rPr>
        <w:t>имволизируют природу</w:t>
      </w:r>
      <w:r w:rsidR="00C372D6" w:rsidRPr="00C372D6">
        <w:rPr>
          <w:rFonts w:ascii="Times New Roman" w:hAnsi="Times New Roman" w:cs="Times New Roman"/>
          <w:sz w:val="28"/>
          <w:szCs w:val="28"/>
        </w:rPr>
        <w:t xml:space="preserve">, они позволяют еще больше осознать наше единство с </w:t>
      </w:r>
      <w:r w:rsidR="00C372D6" w:rsidRPr="00A855C1">
        <w:rPr>
          <w:rFonts w:ascii="Times New Roman" w:hAnsi="Times New Roman" w:cs="Times New Roman"/>
          <w:sz w:val="28"/>
          <w:szCs w:val="28"/>
        </w:rPr>
        <w:t xml:space="preserve">миром. </w:t>
      </w:r>
      <w:r w:rsidR="00A855C1" w:rsidRPr="00A855C1">
        <w:rPr>
          <w:rFonts w:ascii="Times New Roman" w:hAnsi="Times New Roman" w:cs="Times New Roman"/>
          <w:sz w:val="28"/>
          <w:szCs w:val="28"/>
        </w:rPr>
        <w:t>Предлагаем Вам работу воспитанницы детского объединения «Жасмин», проект на тему</w:t>
      </w:r>
      <w:r w:rsidR="00A855C1" w:rsidRPr="00A855C1">
        <w:t xml:space="preserve"> «</w:t>
      </w:r>
      <w:r w:rsidR="00A855C1" w:rsidRPr="00A855C1">
        <w:rPr>
          <w:rFonts w:ascii="Times New Roman" w:hAnsi="Times New Roman" w:cs="Times New Roman"/>
          <w:sz w:val="28"/>
          <w:szCs w:val="28"/>
        </w:rPr>
        <w:t>Декоративные флористические композиции</w:t>
      </w:r>
      <w:r w:rsidR="00A855C1" w:rsidRPr="00A855C1">
        <w:rPr>
          <w:rFonts w:ascii="Times New Roman" w:hAnsi="Times New Roman" w:cs="Times New Roman"/>
          <w:sz w:val="28"/>
          <w:szCs w:val="28"/>
        </w:rPr>
        <w:t>»</w:t>
      </w:r>
    </w:p>
    <w:p w:rsidR="00322124" w:rsidRPr="00B63CEC" w:rsidRDefault="00047E18" w:rsidP="00B63CEC">
      <w:pPr>
        <w:pStyle w:val="a5"/>
        <w:ind w:firstLine="397"/>
        <w:jc w:val="both"/>
        <w:rPr>
          <w:rFonts w:ascii="Times New Roman" w:hAnsi="Times New Roman" w:cs="Times New Roman"/>
          <w:sz w:val="28"/>
          <w:szCs w:val="28"/>
        </w:rPr>
      </w:pPr>
      <w:bookmarkStart w:id="0" w:name="_GoBack"/>
      <w:bookmarkEnd w:id="0"/>
      <w:r w:rsidRPr="00B63CEC">
        <w:rPr>
          <w:rFonts w:ascii="Times New Roman" w:hAnsi="Times New Roman" w:cs="Times New Roman"/>
          <w:b/>
          <w:sz w:val="28"/>
          <w:szCs w:val="28"/>
        </w:rPr>
        <w:t>Цель</w:t>
      </w:r>
      <w:r w:rsidR="001865DB" w:rsidRPr="00B63CEC">
        <w:rPr>
          <w:rFonts w:ascii="Times New Roman" w:hAnsi="Times New Roman" w:cs="Times New Roman"/>
          <w:b/>
          <w:sz w:val="28"/>
          <w:szCs w:val="28"/>
        </w:rPr>
        <w:t xml:space="preserve"> нашей работы:</w:t>
      </w:r>
      <w:r w:rsidRPr="00B63CEC">
        <w:rPr>
          <w:rFonts w:ascii="Times New Roman" w:hAnsi="Times New Roman" w:cs="Times New Roman"/>
          <w:sz w:val="28"/>
          <w:szCs w:val="28"/>
        </w:rPr>
        <w:t xml:space="preserve"> </w:t>
      </w:r>
      <w:r w:rsidR="006F5B36" w:rsidRPr="00B63CEC">
        <w:rPr>
          <w:rFonts w:ascii="Times New Roman" w:hAnsi="Times New Roman" w:cs="Times New Roman"/>
          <w:sz w:val="28"/>
          <w:szCs w:val="28"/>
        </w:rPr>
        <w:t xml:space="preserve">Сформировать представление о </w:t>
      </w:r>
      <w:r w:rsidR="001865DB" w:rsidRPr="00B63CEC">
        <w:rPr>
          <w:rFonts w:ascii="Times New Roman" w:hAnsi="Times New Roman" w:cs="Times New Roman"/>
          <w:sz w:val="28"/>
          <w:szCs w:val="28"/>
        </w:rPr>
        <w:t xml:space="preserve">некоторых </w:t>
      </w:r>
      <w:r w:rsidRPr="00B63CEC">
        <w:rPr>
          <w:rFonts w:ascii="Times New Roman" w:hAnsi="Times New Roman" w:cs="Times New Roman"/>
          <w:sz w:val="28"/>
          <w:szCs w:val="28"/>
        </w:rPr>
        <w:t>стил</w:t>
      </w:r>
      <w:r w:rsidR="00AB1CBB" w:rsidRPr="00B63CEC">
        <w:rPr>
          <w:rFonts w:ascii="Times New Roman" w:hAnsi="Times New Roman" w:cs="Times New Roman"/>
          <w:sz w:val="28"/>
          <w:szCs w:val="28"/>
        </w:rPr>
        <w:t>ей</w:t>
      </w:r>
      <w:r w:rsidRPr="00B63CEC">
        <w:rPr>
          <w:rFonts w:ascii="Times New Roman" w:hAnsi="Times New Roman" w:cs="Times New Roman"/>
          <w:sz w:val="28"/>
          <w:szCs w:val="28"/>
        </w:rPr>
        <w:t xml:space="preserve"> и вид</w:t>
      </w:r>
      <w:r w:rsidR="00AB1CBB" w:rsidRPr="00B63CEC">
        <w:rPr>
          <w:rFonts w:ascii="Times New Roman" w:hAnsi="Times New Roman" w:cs="Times New Roman"/>
          <w:sz w:val="28"/>
          <w:szCs w:val="28"/>
        </w:rPr>
        <w:t>ов</w:t>
      </w:r>
      <w:r w:rsidRPr="00B63CEC">
        <w:rPr>
          <w:rFonts w:ascii="Times New Roman" w:hAnsi="Times New Roman" w:cs="Times New Roman"/>
          <w:sz w:val="28"/>
          <w:szCs w:val="28"/>
        </w:rPr>
        <w:t xml:space="preserve"> флористических работ в декоративных цветочных композициях</w:t>
      </w:r>
    </w:p>
    <w:p w:rsidR="00047E18" w:rsidRPr="00B63CEC" w:rsidRDefault="00047E18" w:rsidP="00B63CEC">
      <w:pPr>
        <w:pStyle w:val="a5"/>
        <w:ind w:firstLine="397"/>
        <w:jc w:val="both"/>
        <w:rPr>
          <w:rFonts w:ascii="Times New Roman" w:hAnsi="Times New Roman" w:cs="Times New Roman"/>
          <w:b/>
          <w:sz w:val="28"/>
          <w:szCs w:val="28"/>
        </w:rPr>
      </w:pPr>
      <w:r w:rsidRPr="00B63CEC">
        <w:rPr>
          <w:rFonts w:ascii="Times New Roman" w:hAnsi="Times New Roman" w:cs="Times New Roman"/>
          <w:b/>
          <w:sz w:val="28"/>
          <w:szCs w:val="28"/>
        </w:rPr>
        <w:t>Задачи:</w:t>
      </w:r>
    </w:p>
    <w:p w:rsidR="00047E18" w:rsidRPr="00B63CEC" w:rsidRDefault="00047E18" w:rsidP="006140FB">
      <w:pPr>
        <w:pStyle w:val="a5"/>
        <w:jc w:val="both"/>
        <w:rPr>
          <w:rFonts w:ascii="Times New Roman" w:hAnsi="Times New Roman" w:cs="Times New Roman"/>
          <w:sz w:val="28"/>
          <w:szCs w:val="28"/>
        </w:rPr>
      </w:pPr>
      <w:r w:rsidRPr="00B63CEC">
        <w:rPr>
          <w:rFonts w:ascii="Times New Roman" w:hAnsi="Times New Roman" w:cs="Times New Roman"/>
          <w:sz w:val="28"/>
          <w:szCs w:val="28"/>
        </w:rPr>
        <w:t xml:space="preserve">- провести </w:t>
      </w:r>
      <w:r w:rsidR="00121865" w:rsidRPr="00B63CEC">
        <w:rPr>
          <w:rFonts w:ascii="Times New Roman" w:hAnsi="Times New Roman" w:cs="Times New Roman"/>
          <w:sz w:val="28"/>
          <w:szCs w:val="28"/>
        </w:rPr>
        <w:t>информационный</w:t>
      </w:r>
      <w:r w:rsidRPr="00B63CEC">
        <w:rPr>
          <w:rFonts w:ascii="Times New Roman" w:hAnsi="Times New Roman" w:cs="Times New Roman"/>
          <w:sz w:val="28"/>
          <w:szCs w:val="28"/>
        </w:rPr>
        <w:t xml:space="preserve"> поиск по исследованию стилей и видов декоративных цветочных композиций;</w:t>
      </w:r>
    </w:p>
    <w:p w:rsidR="00047E18" w:rsidRPr="00B63CEC" w:rsidRDefault="00533FA7" w:rsidP="006140FB">
      <w:pPr>
        <w:pStyle w:val="a5"/>
        <w:jc w:val="both"/>
        <w:rPr>
          <w:rFonts w:ascii="Times New Roman" w:hAnsi="Times New Roman" w:cs="Times New Roman"/>
          <w:sz w:val="28"/>
          <w:szCs w:val="28"/>
        </w:rPr>
      </w:pPr>
      <w:r w:rsidRPr="00B63CEC">
        <w:rPr>
          <w:rFonts w:ascii="Times New Roman" w:hAnsi="Times New Roman" w:cs="Times New Roman"/>
          <w:sz w:val="28"/>
          <w:szCs w:val="28"/>
        </w:rPr>
        <w:t xml:space="preserve">- составить </w:t>
      </w:r>
      <w:r w:rsidR="00BB7BCA">
        <w:rPr>
          <w:rFonts w:ascii="Times New Roman" w:hAnsi="Times New Roman" w:cs="Times New Roman"/>
          <w:sz w:val="28"/>
          <w:szCs w:val="28"/>
        </w:rPr>
        <w:t>список</w:t>
      </w:r>
      <w:r w:rsidRPr="00B63CEC">
        <w:rPr>
          <w:rFonts w:ascii="Times New Roman" w:hAnsi="Times New Roman" w:cs="Times New Roman"/>
          <w:sz w:val="28"/>
          <w:szCs w:val="28"/>
        </w:rPr>
        <w:t xml:space="preserve"> </w:t>
      </w:r>
      <w:r w:rsidR="00BB7BCA">
        <w:rPr>
          <w:rFonts w:ascii="Times New Roman" w:hAnsi="Times New Roman" w:cs="Times New Roman"/>
          <w:sz w:val="28"/>
          <w:szCs w:val="28"/>
        </w:rPr>
        <w:t xml:space="preserve">растений, </w:t>
      </w:r>
      <w:r w:rsidR="00047E18" w:rsidRPr="00B63CEC">
        <w:rPr>
          <w:rFonts w:ascii="Times New Roman" w:hAnsi="Times New Roman" w:cs="Times New Roman"/>
          <w:sz w:val="28"/>
          <w:szCs w:val="28"/>
        </w:rPr>
        <w:t>применяемых в данных композициях;</w:t>
      </w:r>
    </w:p>
    <w:p w:rsidR="00047E18" w:rsidRPr="00B63CEC" w:rsidRDefault="00047E18" w:rsidP="006140FB">
      <w:pPr>
        <w:pStyle w:val="a5"/>
        <w:jc w:val="both"/>
        <w:rPr>
          <w:rFonts w:ascii="Times New Roman" w:hAnsi="Times New Roman" w:cs="Times New Roman"/>
          <w:sz w:val="28"/>
          <w:szCs w:val="28"/>
        </w:rPr>
      </w:pPr>
      <w:r w:rsidRPr="00B63CEC">
        <w:rPr>
          <w:rFonts w:ascii="Times New Roman" w:hAnsi="Times New Roman" w:cs="Times New Roman"/>
          <w:sz w:val="28"/>
          <w:szCs w:val="28"/>
        </w:rPr>
        <w:t xml:space="preserve">- дать рекомендации по применению </w:t>
      </w:r>
      <w:r w:rsidR="00CD2805">
        <w:rPr>
          <w:rFonts w:ascii="Times New Roman" w:hAnsi="Times New Roman" w:cs="Times New Roman"/>
          <w:sz w:val="28"/>
          <w:szCs w:val="28"/>
        </w:rPr>
        <w:t xml:space="preserve">флористических </w:t>
      </w:r>
      <w:r w:rsidRPr="00B63CEC">
        <w:rPr>
          <w:rFonts w:ascii="Times New Roman" w:hAnsi="Times New Roman" w:cs="Times New Roman"/>
          <w:sz w:val="28"/>
          <w:szCs w:val="28"/>
        </w:rPr>
        <w:t>композиций</w:t>
      </w:r>
    </w:p>
    <w:p w:rsidR="00FD7144" w:rsidRPr="00B63CEC" w:rsidRDefault="00FD7144" w:rsidP="00B63CEC">
      <w:pPr>
        <w:pStyle w:val="a5"/>
        <w:ind w:firstLine="397"/>
        <w:jc w:val="both"/>
        <w:rPr>
          <w:rFonts w:ascii="Times New Roman" w:hAnsi="Times New Roman" w:cs="Times New Roman"/>
          <w:sz w:val="28"/>
          <w:szCs w:val="28"/>
        </w:rPr>
      </w:pPr>
      <w:r w:rsidRPr="00B63CEC">
        <w:rPr>
          <w:rFonts w:ascii="Times New Roman" w:hAnsi="Times New Roman" w:cs="Times New Roman"/>
          <w:b/>
          <w:sz w:val="28"/>
          <w:szCs w:val="28"/>
        </w:rPr>
        <w:t xml:space="preserve">Гипотеза: </w:t>
      </w:r>
      <w:r w:rsidRPr="00B63CEC">
        <w:rPr>
          <w:rFonts w:ascii="Times New Roman" w:hAnsi="Times New Roman" w:cs="Times New Roman"/>
          <w:sz w:val="28"/>
          <w:szCs w:val="28"/>
        </w:rPr>
        <w:t xml:space="preserve">Использование </w:t>
      </w:r>
      <w:r w:rsidR="006140FB">
        <w:rPr>
          <w:rFonts w:ascii="Times New Roman" w:hAnsi="Times New Roman" w:cs="Times New Roman"/>
          <w:sz w:val="28"/>
          <w:szCs w:val="28"/>
        </w:rPr>
        <w:t>растительного и декоративного материала</w:t>
      </w:r>
      <w:r w:rsidRPr="00B63CEC">
        <w:rPr>
          <w:rFonts w:ascii="Times New Roman" w:hAnsi="Times New Roman" w:cs="Times New Roman"/>
          <w:sz w:val="28"/>
          <w:szCs w:val="28"/>
        </w:rPr>
        <w:t xml:space="preserve"> в оформлении флористических композиций способствует повышению знания в области </w:t>
      </w:r>
      <w:r w:rsidR="003133FD">
        <w:rPr>
          <w:rFonts w:ascii="Times New Roman" w:hAnsi="Times New Roman" w:cs="Times New Roman"/>
          <w:sz w:val="28"/>
          <w:szCs w:val="28"/>
        </w:rPr>
        <w:t xml:space="preserve">флористики, </w:t>
      </w:r>
      <w:r w:rsidRPr="00B63CEC">
        <w:rPr>
          <w:rFonts w:ascii="Times New Roman" w:hAnsi="Times New Roman" w:cs="Times New Roman"/>
          <w:sz w:val="28"/>
          <w:szCs w:val="28"/>
        </w:rPr>
        <w:t xml:space="preserve">цветоводства и декоративно – прикладного искусства. </w:t>
      </w:r>
    </w:p>
    <w:p w:rsidR="005C23C0" w:rsidRPr="00B63CEC" w:rsidRDefault="005C23C0" w:rsidP="00B63CEC">
      <w:pPr>
        <w:pStyle w:val="a5"/>
        <w:ind w:firstLine="397"/>
        <w:jc w:val="both"/>
        <w:rPr>
          <w:rFonts w:ascii="Times New Roman" w:eastAsia="Times New Roman" w:hAnsi="Times New Roman" w:cs="Times New Roman"/>
          <w:sz w:val="28"/>
          <w:szCs w:val="28"/>
          <w:lang w:eastAsia="ru-RU"/>
        </w:rPr>
      </w:pPr>
      <w:r w:rsidRPr="00B63CEC">
        <w:rPr>
          <w:rFonts w:ascii="Times New Roman" w:eastAsia="Times New Roman" w:hAnsi="Times New Roman" w:cs="Times New Roman"/>
          <w:sz w:val="28"/>
          <w:szCs w:val="28"/>
          <w:lang w:eastAsia="ru-RU"/>
        </w:rPr>
        <w:t>Существует множество стилей и видов</w:t>
      </w:r>
      <w:r w:rsidR="003133FD">
        <w:rPr>
          <w:rFonts w:ascii="Times New Roman" w:eastAsia="Times New Roman" w:hAnsi="Times New Roman" w:cs="Times New Roman"/>
          <w:sz w:val="28"/>
          <w:szCs w:val="28"/>
          <w:lang w:eastAsia="ru-RU"/>
        </w:rPr>
        <w:t xml:space="preserve"> во флористике</w:t>
      </w:r>
      <w:r w:rsidRPr="00B63CEC">
        <w:rPr>
          <w:rFonts w:ascii="Times New Roman" w:eastAsia="Times New Roman" w:hAnsi="Times New Roman" w:cs="Times New Roman"/>
          <w:sz w:val="28"/>
          <w:szCs w:val="28"/>
          <w:lang w:eastAsia="ru-RU"/>
        </w:rPr>
        <w:t>, но мы выбрали несколько стилей кото</w:t>
      </w:r>
      <w:r w:rsidR="00CD2805">
        <w:rPr>
          <w:rFonts w:ascii="Times New Roman" w:eastAsia="Times New Roman" w:hAnsi="Times New Roman" w:cs="Times New Roman"/>
          <w:sz w:val="28"/>
          <w:szCs w:val="28"/>
          <w:lang w:eastAsia="ru-RU"/>
        </w:rPr>
        <w:t>рые применялись в нашей работе</w:t>
      </w:r>
      <w:r w:rsidRPr="00B63CEC">
        <w:rPr>
          <w:rFonts w:ascii="Times New Roman" w:eastAsia="Times New Roman" w:hAnsi="Times New Roman" w:cs="Times New Roman"/>
          <w:sz w:val="28"/>
          <w:szCs w:val="28"/>
          <w:lang w:eastAsia="ru-RU"/>
        </w:rPr>
        <w:t>.</w:t>
      </w:r>
    </w:p>
    <w:p w:rsidR="00C739DA" w:rsidRPr="00B63CEC" w:rsidRDefault="00CD2805" w:rsidP="00B63CEC">
      <w:pPr>
        <w:pStyle w:val="a5"/>
        <w:ind w:firstLine="397"/>
        <w:jc w:val="both"/>
        <w:rPr>
          <w:rFonts w:ascii="Times New Roman" w:hAnsi="Times New Roman" w:cs="Times New Roman"/>
          <w:bCs/>
          <w:sz w:val="28"/>
          <w:szCs w:val="28"/>
        </w:rPr>
      </w:pPr>
      <w:r>
        <w:rPr>
          <w:rFonts w:ascii="Times New Roman" w:hAnsi="Times New Roman" w:cs="Times New Roman"/>
          <w:bCs/>
          <w:sz w:val="28"/>
          <w:szCs w:val="28"/>
        </w:rPr>
        <w:t>Встретившись со специалистами и получив консультацию, работая тесно с информационными источниками, п</w:t>
      </w:r>
      <w:r w:rsidR="001779E6" w:rsidRPr="00B63CEC">
        <w:rPr>
          <w:rFonts w:ascii="Times New Roman" w:hAnsi="Times New Roman" w:cs="Times New Roman"/>
          <w:bCs/>
          <w:sz w:val="28"/>
          <w:szCs w:val="28"/>
        </w:rPr>
        <w:t xml:space="preserve">осмотрев и выбрав </w:t>
      </w:r>
      <w:r>
        <w:rPr>
          <w:rFonts w:ascii="Times New Roman" w:hAnsi="Times New Roman" w:cs="Times New Roman"/>
          <w:bCs/>
          <w:sz w:val="28"/>
          <w:szCs w:val="28"/>
        </w:rPr>
        <w:t>композиции</w:t>
      </w:r>
      <w:r w:rsidR="001779E6" w:rsidRPr="00B63CEC">
        <w:rPr>
          <w:rFonts w:ascii="Times New Roman" w:hAnsi="Times New Roman" w:cs="Times New Roman"/>
          <w:bCs/>
          <w:sz w:val="28"/>
          <w:szCs w:val="28"/>
        </w:rPr>
        <w:t xml:space="preserve">, мы разбили наши </w:t>
      </w:r>
      <w:r w:rsidR="001A5B35" w:rsidRPr="00B63CEC">
        <w:rPr>
          <w:rFonts w:ascii="Times New Roman" w:hAnsi="Times New Roman" w:cs="Times New Roman"/>
          <w:bCs/>
          <w:sz w:val="28"/>
          <w:szCs w:val="28"/>
        </w:rPr>
        <w:t>работы</w:t>
      </w:r>
      <w:r w:rsidR="00D92285" w:rsidRPr="00B63CEC">
        <w:rPr>
          <w:rFonts w:ascii="Times New Roman" w:hAnsi="Times New Roman" w:cs="Times New Roman"/>
          <w:bCs/>
          <w:sz w:val="28"/>
          <w:szCs w:val="28"/>
        </w:rPr>
        <w:t xml:space="preserve"> </w:t>
      </w:r>
      <w:r w:rsidR="00720FEF" w:rsidRPr="00B63CEC">
        <w:rPr>
          <w:rFonts w:ascii="Times New Roman" w:hAnsi="Times New Roman" w:cs="Times New Roman"/>
          <w:bCs/>
          <w:sz w:val="28"/>
          <w:szCs w:val="28"/>
        </w:rPr>
        <w:t xml:space="preserve">на </w:t>
      </w:r>
      <w:r w:rsidR="00D92285" w:rsidRPr="00B63CEC">
        <w:rPr>
          <w:rFonts w:ascii="Times New Roman" w:hAnsi="Times New Roman" w:cs="Times New Roman"/>
          <w:bCs/>
          <w:sz w:val="28"/>
          <w:szCs w:val="28"/>
        </w:rPr>
        <w:t>4 стиля флористики</w:t>
      </w:r>
      <w:r w:rsidR="001A5B35" w:rsidRPr="00B63CEC">
        <w:rPr>
          <w:rFonts w:ascii="Times New Roman" w:hAnsi="Times New Roman" w:cs="Times New Roman"/>
          <w:bCs/>
          <w:sz w:val="28"/>
          <w:szCs w:val="28"/>
        </w:rPr>
        <w:t xml:space="preserve">: это декоративный, вегетативный, форма - линейный и </w:t>
      </w:r>
      <w:r w:rsidR="001865DB" w:rsidRPr="00B63CEC">
        <w:rPr>
          <w:rFonts w:ascii="Times New Roman" w:hAnsi="Times New Roman" w:cs="Times New Roman"/>
          <w:bCs/>
          <w:sz w:val="28"/>
          <w:szCs w:val="28"/>
        </w:rPr>
        <w:t xml:space="preserve">массивный </w:t>
      </w:r>
      <w:r w:rsidR="001A5B35" w:rsidRPr="00B63CEC">
        <w:rPr>
          <w:rFonts w:ascii="Times New Roman" w:hAnsi="Times New Roman" w:cs="Times New Roman"/>
          <w:bCs/>
          <w:sz w:val="28"/>
          <w:szCs w:val="28"/>
        </w:rPr>
        <w:t>стил</w:t>
      </w:r>
      <w:r w:rsidR="001865DB" w:rsidRPr="00B63CEC">
        <w:rPr>
          <w:rFonts w:ascii="Times New Roman" w:hAnsi="Times New Roman" w:cs="Times New Roman"/>
          <w:bCs/>
          <w:sz w:val="28"/>
          <w:szCs w:val="28"/>
        </w:rPr>
        <w:t>и.</w:t>
      </w:r>
    </w:p>
    <w:p w:rsidR="00A930CF" w:rsidRDefault="00A930CF" w:rsidP="00B63CEC">
      <w:pPr>
        <w:pStyle w:val="a5"/>
        <w:ind w:firstLine="397"/>
        <w:jc w:val="both"/>
        <w:rPr>
          <w:rFonts w:ascii="Times New Roman" w:hAnsi="Times New Roman" w:cs="Times New Roman"/>
          <w:b/>
          <w:bCs/>
          <w:sz w:val="28"/>
          <w:szCs w:val="28"/>
        </w:rPr>
      </w:pPr>
      <w:r>
        <w:rPr>
          <w:noProof/>
          <w:lang w:eastAsia="ru-RU"/>
        </w:rPr>
        <w:lastRenderedPageBreak/>
        <w:drawing>
          <wp:inline distT="0" distB="0" distL="0" distR="0" wp14:anchorId="7828E8C2" wp14:editId="59E0C9C9">
            <wp:extent cx="1741714" cy="1436370"/>
            <wp:effectExtent l="0" t="0" r="0" b="0"/>
            <wp:docPr id="6" name="Picture 2" descr="C:\мама\2013год\Фото декабрь 2013г\Фото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мама\2013год\Фото декабрь 2013г\Фото1537.jpg"/>
                    <pic:cNvPicPr>
                      <a:picLocks noChangeAspect="1" noChangeArrowheads="1"/>
                    </pic:cNvPicPr>
                  </pic:nvPicPr>
                  <pic:blipFill>
                    <a:blip r:embed="rId5" cstate="print"/>
                    <a:srcRect/>
                    <a:stretch>
                      <a:fillRect/>
                    </a:stretch>
                  </pic:blipFill>
                  <pic:spPr bwMode="auto">
                    <a:xfrm>
                      <a:off x="0" y="0"/>
                      <a:ext cx="1746258" cy="1440118"/>
                    </a:xfrm>
                    <a:prstGeom prst="rect">
                      <a:avLst/>
                    </a:prstGeom>
                    <a:ln>
                      <a:noFill/>
                    </a:ln>
                    <a:effectLst>
                      <a:softEdge rad="112500"/>
                    </a:effectLst>
                  </pic:spPr>
                </pic:pic>
              </a:graphicData>
            </a:graphic>
          </wp:inline>
        </w:drawing>
      </w:r>
      <w:r w:rsidR="000860D1">
        <w:rPr>
          <w:noProof/>
          <w:lang w:eastAsia="ru-RU"/>
        </w:rPr>
        <w:drawing>
          <wp:inline distT="0" distB="0" distL="0" distR="0" wp14:anchorId="0D4D56D6" wp14:editId="6B090F0E">
            <wp:extent cx="1687285" cy="1415415"/>
            <wp:effectExtent l="0" t="0" r="8255" b="0"/>
            <wp:docPr id="1" name="Picture 2" descr="C:\мама\БАХА Рабочий стол\фото19.01\Фото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мама\БАХА Рабочий стол\фото19.01\Фото2628.jpg"/>
                    <pic:cNvPicPr>
                      <a:picLocks noChangeAspect="1" noChangeArrowheads="1"/>
                    </pic:cNvPicPr>
                  </pic:nvPicPr>
                  <pic:blipFill>
                    <a:blip r:embed="rId6" cstate="print"/>
                    <a:srcRect/>
                    <a:stretch>
                      <a:fillRect/>
                    </a:stretch>
                  </pic:blipFill>
                  <pic:spPr bwMode="auto">
                    <a:xfrm>
                      <a:off x="0" y="0"/>
                      <a:ext cx="1694866" cy="1421775"/>
                    </a:xfrm>
                    <a:prstGeom prst="rect">
                      <a:avLst/>
                    </a:prstGeom>
                    <a:ln>
                      <a:noFill/>
                    </a:ln>
                    <a:effectLst>
                      <a:softEdge rad="112500"/>
                    </a:effectLst>
                  </pic:spPr>
                </pic:pic>
              </a:graphicData>
            </a:graphic>
          </wp:inline>
        </w:drawing>
      </w:r>
      <w:r>
        <w:rPr>
          <w:rFonts w:ascii="Times New Roman" w:hAnsi="Times New Roman" w:cs="Times New Roman"/>
          <w:b/>
          <w:bCs/>
          <w:sz w:val="28"/>
          <w:szCs w:val="28"/>
        </w:rPr>
        <w:t xml:space="preserve"> </w:t>
      </w:r>
      <w:r>
        <w:rPr>
          <w:noProof/>
          <w:lang w:eastAsia="ru-RU"/>
        </w:rPr>
        <w:drawing>
          <wp:inline distT="0" distB="0" distL="0" distR="0" wp14:anchorId="4A7FF3FE" wp14:editId="4E3CEACB">
            <wp:extent cx="1730154" cy="1433558"/>
            <wp:effectExtent l="0" t="0" r="3810" b="0"/>
            <wp:docPr id="7" name="Picture 2" descr="C:\мама\2013год\Фото декабрь 2013г\Фото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мама\2013год\Фото декабрь 2013г\Фото1538.jpg"/>
                    <pic:cNvPicPr>
                      <a:picLocks noChangeAspect="1" noChangeArrowheads="1"/>
                    </pic:cNvPicPr>
                  </pic:nvPicPr>
                  <pic:blipFill>
                    <a:blip r:embed="rId7" cstate="print"/>
                    <a:srcRect/>
                    <a:stretch>
                      <a:fillRect/>
                    </a:stretch>
                  </pic:blipFill>
                  <pic:spPr bwMode="auto">
                    <a:xfrm>
                      <a:off x="0" y="0"/>
                      <a:ext cx="1752452" cy="1452034"/>
                    </a:xfrm>
                    <a:prstGeom prst="rect">
                      <a:avLst/>
                    </a:prstGeom>
                    <a:ln>
                      <a:noFill/>
                    </a:ln>
                    <a:effectLst>
                      <a:softEdge rad="112500"/>
                    </a:effectLst>
                  </pic:spPr>
                </pic:pic>
              </a:graphicData>
            </a:graphic>
          </wp:inline>
        </w:drawing>
      </w:r>
      <w:r w:rsidR="000860D1">
        <w:rPr>
          <w:rFonts w:ascii="Times New Roman" w:hAnsi="Times New Roman" w:cs="Times New Roman"/>
          <w:b/>
          <w:bCs/>
          <w:sz w:val="28"/>
          <w:szCs w:val="28"/>
        </w:rPr>
        <w:t xml:space="preserve"> </w:t>
      </w:r>
    </w:p>
    <w:p w:rsidR="00921585" w:rsidRPr="00921585" w:rsidRDefault="00921585" w:rsidP="00921585">
      <w:pPr>
        <w:pStyle w:val="a5"/>
        <w:ind w:firstLine="397"/>
        <w:rPr>
          <w:rFonts w:ascii="Times New Roman" w:hAnsi="Times New Roman" w:cs="Times New Roman"/>
          <w:b/>
          <w:bCs/>
          <w:sz w:val="28"/>
          <w:szCs w:val="28"/>
        </w:rPr>
      </w:pPr>
      <w:r>
        <w:rPr>
          <w:rFonts w:ascii="Times New Roman" w:hAnsi="Times New Roman" w:cs="Times New Roman"/>
          <w:bCs/>
          <w:sz w:val="28"/>
          <w:szCs w:val="28"/>
        </w:rPr>
        <w:t xml:space="preserve">Рисунок 1. </w:t>
      </w:r>
      <w:r w:rsidRPr="00921585">
        <w:rPr>
          <w:rFonts w:ascii="Times New Roman" w:hAnsi="Times New Roman" w:cs="Times New Roman"/>
          <w:bCs/>
          <w:sz w:val="28"/>
          <w:szCs w:val="28"/>
        </w:rPr>
        <w:t>Декоративный стиль</w:t>
      </w:r>
    </w:p>
    <w:p w:rsidR="00921585" w:rsidRPr="00B63CEC" w:rsidRDefault="00921585" w:rsidP="00921585">
      <w:pPr>
        <w:pStyle w:val="a5"/>
        <w:ind w:firstLine="397"/>
        <w:jc w:val="both"/>
        <w:rPr>
          <w:rFonts w:ascii="Times New Roman" w:hAnsi="Times New Roman" w:cs="Times New Roman"/>
          <w:sz w:val="28"/>
          <w:szCs w:val="28"/>
        </w:rPr>
      </w:pPr>
      <w:r w:rsidRPr="00B63CEC">
        <w:rPr>
          <w:rFonts w:ascii="Times New Roman" w:hAnsi="Times New Roman" w:cs="Times New Roman"/>
          <w:sz w:val="28"/>
          <w:szCs w:val="28"/>
        </w:rPr>
        <w:t>При работе в декоративном стиле, надо уметь создавать единую концепцию букета из разных видов растений и несхожих материалов. Используются и группируются между собой различные натуральные и искусственные материалы, применяются цветовые контрасты, поскольку в композиции очень важен цвет;</w:t>
      </w:r>
    </w:p>
    <w:p w:rsidR="00921585" w:rsidRPr="00B63CEC" w:rsidRDefault="00921585" w:rsidP="00921585">
      <w:pPr>
        <w:pStyle w:val="a5"/>
        <w:ind w:firstLine="397"/>
        <w:jc w:val="both"/>
        <w:rPr>
          <w:rFonts w:ascii="Times New Roman" w:hAnsi="Times New Roman" w:cs="Times New Roman"/>
          <w:sz w:val="28"/>
          <w:szCs w:val="28"/>
        </w:rPr>
      </w:pPr>
      <w:r w:rsidRPr="00B63CEC">
        <w:rPr>
          <w:rFonts w:ascii="Times New Roman" w:hAnsi="Times New Roman" w:cs="Times New Roman"/>
          <w:sz w:val="28"/>
          <w:szCs w:val="28"/>
        </w:rPr>
        <w:t>Этот стиль достаточно яркий и удобный в исполнении, поэтому очень многие флористы предпочитают использовать его в своей работе.</w:t>
      </w:r>
    </w:p>
    <w:p w:rsidR="00A930CF" w:rsidRDefault="00921585" w:rsidP="00B63CEC">
      <w:pPr>
        <w:pStyle w:val="a5"/>
        <w:ind w:firstLine="397"/>
        <w:jc w:val="both"/>
        <w:rPr>
          <w:rFonts w:ascii="Times New Roman" w:hAnsi="Times New Roman" w:cs="Times New Roman"/>
          <w:b/>
          <w:bCs/>
          <w:sz w:val="28"/>
          <w:szCs w:val="28"/>
        </w:rPr>
      </w:pPr>
      <w:r>
        <w:rPr>
          <w:noProof/>
          <w:lang w:eastAsia="ru-RU"/>
        </w:rPr>
        <w:drawing>
          <wp:inline distT="0" distB="0" distL="0" distR="0" wp14:anchorId="0DE3E086" wp14:editId="1871F2A5">
            <wp:extent cx="1121229" cy="1861457"/>
            <wp:effectExtent l="0" t="0" r="3175" b="5715"/>
            <wp:docPr id="5" name="Рисунок 4" descr="H:\все про композиции\композиции ДЮЦЭТ 2010\P1030722.JPG"/>
            <wp:cNvGraphicFramePr/>
            <a:graphic xmlns:a="http://schemas.openxmlformats.org/drawingml/2006/main">
              <a:graphicData uri="http://schemas.openxmlformats.org/drawingml/2006/picture">
                <pic:pic xmlns:pic="http://schemas.openxmlformats.org/drawingml/2006/picture">
                  <pic:nvPicPr>
                    <pic:cNvPr id="5" name="Рисунок 4" descr="H:\все про композиции\композиции ДЮЦЭТ 2010\P103072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1288" cy="1878157"/>
                    </a:xfrm>
                    <a:prstGeom prst="rect">
                      <a:avLst/>
                    </a:prstGeom>
                    <a:ln>
                      <a:noFill/>
                    </a:ln>
                    <a:effectLst>
                      <a:softEdge rad="112500"/>
                    </a:effectLst>
                  </pic:spPr>
                </pic:pic>
              </a:graphicData>
            </a:graphic>
          </wp:inline>
        </w:drawing>
      </w:r>
      <w:r>
        <w:rPr>
          <w:rFonts w:ascii="Times New Roman" w:hAnsi="Times New Roman" w:cs="Times New Roman"/>
          <w:b/>
          <w:bCs/>
          <w:sz w:val="28"/>
          <w:szCs w:val="28"/>
        </w:rPr>
        <w:t xml:space="preserve">      </w:t>
      </w:r>
      <w:r>
        <w:rPr>
          <w:noProof/>
          <w:lang w:eastAsia="ru-RU"/>
        </w:rPr>
        <w:drawing>
          <wp:inline distT="0" distB="0" distL="0" distR="0" wp14:anchorId="0F146878" wp14:editId="03F6D3F7">
            <wp:extent cx="1172795" cy="1828800"/>
            <wp:effectExtent l="0" t="0" r="8890" b="0"/>
            <wp:docPr id="4" name="Picture 2" descr="G:\все про композиции\композиции ДЮЦЭТ 2010\P10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все про композиции\композиции ДЮЦЭТ 2010\P1030726.JPG"/>
                    <pic:cNvPicPr>
                      <a:picLocks noChangeAspect="1" noChangeArrowheads="1"/>
                    </pic:cNvPicPr>
                  </pic:nvPicPr>
                  <pic:blipFill>
                    <a:blip r:embed="rId9" cstate="print"/>
                    <a:srcRect/>
                    <a:stretch>
                      <a:fillRect/>
                    </a:stretch>
                  </pic:blipFill>
                  <pic:spPr bwMode="auto">
                    <a:xfrm>
                      <a:off x="0" y="0"/>
                      <a:ext cx="1181510" cy="1842390"/>
                    </a:xfrm>
                    <a:prstGeom prst="rect">
                      <a:avLst/>
                    </a:prstGeom>
                    <a:ln>
                      <a:noFill/>
                    </a:ln>
                    <a:effectLst>
                      <a:softEdge rad="112500"/>
                    </a:effectLst>
                  </pic:spPr>
                </pic:pic>
              </a:graphicData>
            </a:graphic>
          </wp:inline>
        </w:drawing>
      </w:r>
      <w:r>
        <w:rPr>
          <w:rFonts w:ascii="Times New Roman" w:hAnsi="Times New Roman" w:cs="Times New Roman"/>
          <w:b/>
          <w:bCs/>
          <w:sz w:val="28"/>
          <w:szCs w:val="28"/>
        </w:rPr>
        <w:t xml:space="preserve">      </w:t>
      </w:r>
      <w:r>
        <w:rPr>
          <w:noProof/>
          <w:lang w:eastAsia="ru-RU"/>
        </w:rPr>
        <w:drawing>
          <wp:inline distT="0" distB="0" distL="0" distR="0" wp14:anchorId="18C30ED3" wp14:editId="746BB94B">
            <wp:extent cx="1152344" cy="1852209"/>
            <wp:effectExtent l="0" t="0" r="0" b="0"/>
            <wp:docPr id="2" name="Picture 2" descr="G:\все про композиции\композиции ДЮЦЭТ 2010\P103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G:\все про композиции\композиции ДЮЦЭТ 2010\P1030717.JPG"/>
                    <pic:cNvPicPr>
                      <a:picLocks noChangeAspect="1" noChangeArrowheads="1"/>
                    </pic:cNvPicPr>
                  </pic:nvPicPr>
                  <pic:blipFill>
                    <a:blip r:embed="rId10" cstate="print"/>
                    <a:srcRect/>
                    <a:stretch>
                      <a:fillRect/>
                    </a:stretch>
                  </pic:blipFill>
                  <pic:spPr bwMode="auto">
                    <a:xfrm>
                      <a:off x="0" y="0"/>
                      <a:ext cx="1157267" cy="1860122"/>
                    </a:xfrm>
                    <a:prstGeom prst="rect">
                      <a:avLst/>
                    </a:prstGeom>
                    <a:ln>
                      <a:noFill/>
                    </a:ln>
                    <a:effectLst>
                      <a:softEdge rad="112500"/>
                    </a:effectLst>
                  </pic:spPr>
                </pic:pic>
              </a:graphicData>
            </a:graphic>
          </wp:inline>
        </w:drawing>
      </w:r>
    </w:p>
    <w:p w:rsidR="00921585" w:rsidRPr="00921585" w:rsidRDefault="00921585" w:rsidP="00921585">
      <w:pPr>
        <w:pStyle w:val="a5"/>
        <w:ind w:firstLine="397"/>
        <w:rPr>
          <w:rFonts w:ascii="Times New Roman" w:hAnsi="Times New Roman" w:cs="Times New Roman"/>
          <w:bCs/>
          <w:sz w:val="28"/>
          <w:szCs w:val="28"/>
        </w:rPr>
      </w:pPr>
      <w:r w:rsidRPr="00921585">
        <w:rPr>
          <w:rFonts w:ascii="Times New Roman" w:hAnsi="Times New Roman" w:cs="Times New Roman"/>
          <w:bCs/>
          <w:sz w:val="28"/>
          <w:szCs w:val="28"/>
        </w:rPr>
        <w:t>Рисунок 2. Вегетативным стиль</w:t>
      </w:r>
    </w:p>
    <w:p w:rsidR="00731850" w:rsidRPr="00921585" w:rsidRDefault="00731850" w:rsidP="00731850">
      <w:pPr>
        <w:pStyle w:val="a5"/>
        <w:ind w:firstLine="397"/>
        <w:jc w:val="both"/>
        <w:rPr>
          <w:rFonts w:ascii="Times New Roman" w:hAnsi="Times New Roman" w:cs="Times New Roman"/>
          <w:sz w:val="28"/>
          <w:szCs w:val="28"/>
        </w:rPr>
      </w:pPr>
      <w:r w:rsidRPr="00921585">
        <w:rPr>
          <w:rFonts w:ascii="Times New Roman" w:hAnsi="Times New Roman" w:cs="Times New Roman"/>
          <w:bCs/>
          <w:sz w:val="28"/>
          <w:szCs w:val="28"/>
        </w:rPr>
        <w:t>Вегетативным стилем</w:t>
      </w:r>
      <w:r w:rsidRPr="00921585">
        <w:rPr>
          <w:rFonts w:ascii="Times New Roman" w:hAnsi="Times New Roman" w:cs="Times New Roman"/>
          <w:sz w:val="28"/>
          <w:szCs w:val="28"/>
        </w:rPr>
        <w:t xml:space="preserve"> называют наиболее естественное представление цветов и растений в композиции </w:t>
      </w:r>
    </w:p>
    <w:p w:rsidR="00731850" w:rsidRPr="00921585" w:rsidRDefault="00731850" w:rsidP="00731850">
      <w:pPr>
        <w:pStyle w:val="a5"/>
        <w:ind w:firstLine="397"/>
        <w:jc w:val="both"/>
        <w:rPr>
          <w:rFonts w:ascii="Times New Roman" w:hAnsi="Times New Roman" w:cs="Times New Roman"/>
          <w:sz w:val="28"/>
          <w:szCs w:val="28"/>
        </w:rPr>
      </w:pPr>
      <w:r w:rsidRPr="00921585">
        <w:rPr>
          <w:rFonts w:ascii="Times New Roman" w:hAnsi="Times New Roman" w:cs="Times New Roman"/>
          <w:sz w:val="28"/>
          <w:szCs w:val="28"/>
        </w:rPr>
        <w:t xml:space="preserve">Этот стиль считается самым сложным, так как все композиции максимально приближены к природному образу. Оформляются букеты с использованием ягод, сухоцветов, веток, коряг и декоративных камней. Можно составлять композиции по временам года. Ключевой образ вегетативного стиля – массивная охапка полевых цветов. </w:t>
      </w:r>
    </w:p>
    <w:p w:rsidR="002737A1" w:rsidRDefault="00EE591F" w:rsidP="00EE591F">
      <w:pPr>
        <w:pStyle w:val="a5"/>
        <w:ind w:firstLine="397"/>
        <w:jc w:val="both"/>
        <w:rPr>
          <w:rFonts w:ascii="Times New Roman" w:hAnsi="Times New Roman" w:cs="Times New Roman"/>
          <w:sz w:val="28"/>
          <w:szCs w:val="28"/>
        </w:rPr>
      </w:pPr>
      <w:r>
        <w:rPr>
          <w:noProof/>
          <w:lang w:eastAsia="ru-RU"/>
        </w:rPr>
        <w:drawing>
          <wp:inline distT="0" distB="0" distL="0" distR="0" wp14:anchorId="1634399E" wp14:editId="627E7B40">
            <wp:extent cx="1132114" cy="1717530"/>
            <wp:effectExtent l="0" t="0" r="0" b="0"/>
            <wp:docPr id="12" name="Picture 6" descr="G:\все про композиции\Цветы на августовскую конференцию\IMG_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все про композиции\Цветы на августовскую конференцию\IMG_4837.JPG"/>
                    <pic:cNvPicPr>
                      <a:picLocks noChangeAspect="1" noChangeArrowheads="1"/>
                    </pic:cNvPicPr>
                  </pic:nvPicPr>
                  <pic:blipFill rotWithShape="1">
                    <a:blip r:embed="rId11" cstate="print"/>
                    <a:srcRect l="3636" r="9091" b="11151"/>
                    <a:stretch/>
                  </pic:blipFill>
                  <pic:spPr bwMode="auto">
                    <a:xfrm>
                      <a:off x="0" y="0"/>
                      <a:ext cx="1136085" cy="1723554"/>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59A1B6C" wp14:editId="76B78D5D">
            <wp:extent cx="1164771" cy="1720714"/>
            <wp:effectExtent l="0" t="0" r="0" b="0"/>
            <wp:docPr id="8" name="Рисунок 7" descr="H:\все про композиции\композиции ДЮЦЭТ 2010\P1030718.JPG"/>
            <wp:cNvGraphicFramePr/>
            <a:graphic xmlns:a="http://schemas.openxmlformats.org/drawingml/2006/main">
              <a:graphicData uri="http://schemas.openxmlformats.org/drawingml/2006/picture">
                <pic:pic xmlns:pic="http://schemas.openxmlformats.org/drawingml/2006/picture">
                  <pic:nvPicPr>
                    <pic:cNvPr id="8" name="Рисунок 7" descr="H:\все про композиции\композиции ДЮЦЭТ 2010\P1030718.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0132" cy="1728633"/>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09A1903" wp14:editId="0D49B2EE">
            <wp:extent cx="1165951" cy="1708130"/>
            <wp:effectExtent l="0" t="0" r="0" b="6985"/>
            <wp:docPr id="10" name="Picture 2" descr="C:\мама\2014год\Цветы на августовскую конференцию\IMG_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мама\2014год\Цветы на августовскую конференцию\IMG_4848.JPG"/>
                    <pic:cNvPicPr>
                      <a:picLocks noChangeAspect="1" noChangeArrowheads="1"/>
                    </pic:cNvPicPr>
                  </pic:nvPicPr>
                  <pic:blipFill rotWithShape="1">
                    <a:blip r:embed="rId13" cstate="print"/>
                    <a:srcRect r="7555" b="11801"/>
                    <a:stretch/>
                  </pic:blipFill>
                  <pic:spPr bwMode="auto">
                    <a:xfrm>
                      <a:off x="0" y="0"/>
                      <a:ext cx="1171046" cy="1715595"/>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0677DCAD" wp14:editId="67161898">
            <wp:extent cx="1690699" cy="1134797"/>
            <wp:effectExtent l="0" t="7938" r="0" b="0"/>
            <wp:docPr id="3" name="Picture 2" descr="G:\все про композиции\2013\DSC0498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G:\все про композиции\2013\DSC04981 - копия.JPG"/>
                    <pic:cNvPicPr>
                      <a:picLocks noChangeAspect="1" noChangeArrowheads="1"/>
                    </pic:cNvPicPr>
                  </pic:nvPicPr>
                  <pic:blipFill>
                    <a:blip r:embed="rId14" cstate="print"/>
                    <a:srcRect/>
                    <a:stretch>
                      <a:fillRect/>
                    </a:stretch>
                  </pic:blipFill>
                  <pic:spPr bwMode="auto">
                    <a:xfrm rot="5400000">
                      <a:off x="0" y="0"/>
                      <a:ext cx="1704631" cy="1144148"/>
                    </a:xfrm>
                    <a:prstGeom prst="rect">
                      <a:avLst/>
                    </a:prstGeom>
                    <a:ln>
                      <a:noFill/>
                    </a:ln>
                    <a:effectLst>
                      <a:softEdge rad="112500"/>
                    </a:effectLst>
                  </pic:spPr>
                </pic:pic>
              </a:graphicData>
            </a:graphic>
          </wp:inline>
        </w:drawing>
      </w:r>
    </w:p>
    <w:p w:rsidR="00731850" w:rsidRPr="00921585" w:rsidRDefault="00731850" w:rsidP="00731850">
      <w:pPr>
        <w:pStyle w:val="a5"/>
        <w:ind w:firstLine="397"/>
        <w:jc w:val="both"/>
        <w:rPr>
          <w:rFonts w:ascii="Times New Roman" w:hAnsi="Times New Roman" w:cs="Times New Roman"/>
          <w:bCs/>
          <w:sz w:val="28"/>
          <w:szCs w:val="28"/>
        </w:rPr>
      </w:pPr>
      <w:r w:rsidRPr="00921585">
        <w:rPr>
          <w:rFonts w:ascii="Times New Roman" w:hAnsi="Times New Roman" w:cs="Times New Roman"/>
          <w:bCs/>
          <w:sz w:val="28"/>
          <w:szCs w:val="28"/>
        </w:rPr>
        <w:t>Рисунок 3. Форма - линейный стиль</w:t>
      </w:r>
    </w:p>
    <w:p w:rsidR="00DD4CBB" w:rsidRPr="00B63CEC" w:rsidRDefault="00DD4CBB" w:rsidP="00B63CEC">
      <w:pPr>
        <w:pStyle w:val="a5"/>
        <w:ind w:firstLine="397"/>
        <w:jc w:val="both"/>
        <w:rPr>
          <w:rFonts w:ascii="Times New Roman" w:hAnsi="Times New Roman" w:cs="Times New Roman"/>
          <w:iCs/>
          <w:sz w:val="28"/>
          <w:szCs w:val="28"/>
        </w:rPr>
      </w:pPr>
      <w:r w:rsidRPr="00B63CEC">
        <w:rPr>
          <w:rFonts w:ascii="Times New Roman" w:hAnsi="Times New Roman" w:cs="Times New Roman"/>
          <w:sz w:val="28"/>
          <w:szCs w:val="28"/>
        </w:rPr>
        <w:t xml:space="preserve">Самым четким флористическим стилем по праву считается линейный. </w:t>
      </w:r>
      <w:r w:rsidRPr="00B63CEC">
        <w:rPr>
          <w:rFonts w:ascii="Times New Roman" w:hAnsi="Times New Roman" w:cs="Times New Roman"/>
          <w:iCs/>
          <w:sz w:val="28"/>
          <w:szCs w:val="28"/>
        </w:rPr>
        <w:t xml:space="preserve">Все акценты в композициях делаются на создании четких линий. Предпочтение отдается сортам с длинными или изогнутыми стеблями. Все материалы в </w:t>
      </w:r>
      <w:r w:rsidRPr="00B63CEC">
        <w:rPr>
          <w:rFonts w:ascii="Times New Roman" w:hAnsi="Times New Roman" w:cs="Times New Roman"/>
          <w:iCs/>
          <w:sz w:val="28"/>
          <w:szCs w:val="28"/>
        </w:rPr>
        <w:lastRenderedPageBreak/>
        <w:t>линейной композиции, как правило, располагаются ассиметрично и подчеркивают экстравагантность выбранных растений.</w:t>
      </w:r>
    </w:p>
    <w:p w:rsidR="001B034F" w:rsidRPr="00B63CEC" w:rsidRDefault="003133FD" w:rsidP="00B63CEC">
      <w:pPr>
        <w:pStyle w:val="a5"/>
        <w:ind w:firstLine="397"/>
        <w:jc w:val="both"/>
        <w:rPr>
          <w:rFonts w:ascii="Times New Roman" w:hAnsi="Times New Roman" w:cs="Times New Roman"/>
          <w:sz w:val="28"/>
          <w:szCs w:val="28"/>
        </w:rPr>
      </w:pPr>
      <w:r>
        <w:rPr>
          <w:rFonts w:ascii="Times New Roman" w:hAnsi="Times New Roman" w:cs="Times New Roman"/>
          <w:sz w:val="28"/>
          <w:szCs w:val="28"/>
        </w:rPr>
        <w:t>С</w:t>
      </w:r>
      <w:r w:rsidR="005B6B77" w:rsidRPr="00B63CEC">
        <w:rPr>
          <w:rFonts w:ascii="Times New Roman" w:hAnsi="Times New Roman" w:cs="Times New Roman"/>
          <w:sz w:val="28"/>
          <w:szCs w:val="28"/>
        </w:rPr>
        <w:t>ледует придерживаться правил создания вегетативной формы с действительной точкой роста.</w:t>
      </w:r>
      <w:r w:rsidR="00F529D9">
        <w:rPr>
          <w:rFonts w:ascii="Times New Roman" w:hAnsi="Times New Roman" w:cs="Times New Roman"/>
          <w:sz w:val="28"/>
          <w:szCs w:val="28"/>
        </w:rPr>
        <w:t xml:space="preserve"> </w:t>
      </w:r>
      <w:r w:rsidR="00B84EBC">
        <w:rPr>
          <w:rFonts w:ascii="Times New Roman" w:hAnsi="Times New Roman" w:cs="Times New Roman"/>
          <w:sz w:val="28"/>
          <w:szCs w:val="28"/>
        </w:rPr>
        <w:t>А затем уже можно</w:t>
      </w:r>
      <w:r w:rsidR="005B6B77" w:rsidRPr="00B63CEC">
        <w:rPr>
          <w:rFonts w:ascii="Times New Roman" w:hAnsi="Times New Roman" w:cs="Times New Roman"/>
          <w:sz w:val="28"/>
          <w:szCs w:val="28"/>
        </w:rPr>
        <w:t> </w:t>
      </w:r>
      <w:r w:rsidR="00B84EBC">
        <w:rPr>
          <w:rFonts w:ascii="Times New Roman" w:hAnsi="Times New Roman" w:cs="Times New Roman"/>
          <w:sz w:val="28"/>
          <w:szCs w:val="28"/>
        </w:rPr>
        <w:t xml:space="preserve">дать волю </w:t>
      </w:r>
      <w:hyperlink r:id="rId15" w:tooltip="Флористика " w:history="1">
        <w:r w:rsidR="005B6B77" w:rsidRPr="00B63CEC">
          <w:rPr>
            <w:rStyle w:val="a3"/>
            <w:rFonts w:ascii="Times New Roman" w:hAnsi="Times New Roman" w:cs="Times New Roman"/>
            <w:bCs/>
            <w:color w:val="auto"/>
            <w:sz w:val="28"/>
            <w:szCs w:val="28"/>
            <w:u w:val="none"/>
          </w:rPr>
          <w:t>фантазии</w:t>
        </w:r>
      </w:hyperlink>
      <w:r w:rsidR="005B6B77" w:rsidRPr="00B63CEC">
        <w:rPr>
          <w:rFonts w:ascii="Times New Roman" w:hAnsi="Times New Roman" w:cs="Times New Roman"/>
          <w:sz w:val="28"/>
          <w:szCs w:val="28"/>
        </w:rPr>
        <w:t> и сосредоточить внимание на красоте и выразительности цветов, листьев, веток и т.д.</w:t>
      </w:r>
    </w:p>
    <w:p w:rsidR="00921585" w:rsidRDefault="00C40D8B" w:rsidP="00C40D8B">
      <w:pPr>
        <w:pStyle w:val="a5"/>
        <w:ind w:firstLine="397"/>
        <w:jc w:val="both"/>
        <w:rPr>
          <w:rFonts w:ascii="Times New Roman" w:hAnsi="Times New Roman" w:cs="Times New Roman"/>
          <w:bCs/>
          <w:sz w:val="28"/>
          <w:szCs w:val="28"/>
        </w:rPr>
      </w:pPr>
      <w:r>
        <w:rPr>
          <w:noProof/>
          <w:lang w:eastAsia="ru-RU"/>
        </w:rPr>
        <w:drawing>
          <wp:inline distT="0" distB="0" distL="0" distR="0" wp14:anchorId="2F09B836" wp14:editId="716C5A00">
            <wp:extent cx="1567543" cy="1277878"/>
            <wp:effectExtent l="0" t="0" r="0" b="0"/>
            <wp:docPr id="9" name="Picture 2" descr="G:\все про композиции\2011\Фото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G:\все про композиции\2011\Фото2276.jpg"/>
                    <pic:cNvPicPr>
                      <a:picLocks noChangeAspect="1" noChangeArrowheads="1"/>
                    </pic:cNvPicPr>
                  </pic:nvPicPr>
                  <pic:blipFill>
                    <a:blip r:embed="rId16" cstate="print"/>
                    <a:srcRect/>
                    <a:stretch>
                      <a:fillRect/>
                    </a:stretch>
                  </pic:blipFill>
                  <pic:spPr bwMode="auto">
                    <a:xfrm>
                      <a:off x="0" y="0"/>
                      <a:ext cx="1577724" cy="1286178"/>
                    </a:xfrm>
                    <a:prstGeom prst="rect">
                      <a:avLst/>
                    </a:prstGeom>
                    <a:ln>
                      <a:noFill/>
                    </a:ln>
                    <a:effectLst>
                      <a:softEdge rad="112500"/>
                    </a:effectLst>
                  </pic:spPr>
                </pic:pic>
              </a:graphicData>
            </a:graphic>
          </wp:inline>
        </w:drawing>
      </w:r>
      <w:r>
        <w:rPr>
          <w:rFonts w:ascii="Times New Roman" w:hAnsi="Times New Roman" w:cs="Times New Roman"/>
          <w:bCs/>
          <w:sz w:val="28"/>
          <w:szCs w:val="28"/>
        </w:rPr>
        <w:t xml:space="preserve">       </w:t>
      </w:r>
      <w:r>
        <w:rPr>
          <w:noProof/>
          <w:lang w:eastAsia="ru-RU"/>
        </w:rPr>
        <w:drawing>
          <wp:inline distT="0" distB="0" distL="0" distR="0" wp14:anchorId="021BAB73" wp14:editId="121AB1C3">
            <wp:extent cx="1480457" cy="1245870"/>
            <wp:effectExtent l="0" t="0" r="5715" b="0"/>
            <wp:docPr id="11" name="Picture 5" descr="G:\все про композиции\2011\Фото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все про композиции\2011\Фото2281.jpg"/>
                    <pic:cNvPicPr>
                      <a:picLocks noChangeAspect="1" noChangeArrowheads="1"/>
                    </pic:cNvPicPr>
                  </pic:nvPicPr>
                  <pic:blipFill rotWithShape="1">
                    <a:blip r:embed="rId17" cstate="print"/>
                    <a:srcRect l="10638"/>
                    <a:stretch/>
                  </pic:blipFill>
                  <pic:spPr bwMode="auto">
                    <a:xfrm>
                      <a:off x="0" y="0"/>
                      <a:ext cx="1488354" cy="1252516"/>
                    </a:xfrm>
                    <a:prstGeom prst="rect">
                      <a:avLst/>
                    </a:prstGeom>
                    <a:ln>
                      <a:noFill/>
                    </a:ln>
                    <a:effectLst>
                      <a:softEdge rad="112500"/>
                    </a:effectLst>
                  </pic:spPr>
                </pic:pic>
              </a:graphicData>
            </a:graphic>
          </wp:inline>
        </w:drawing>
      </w:r>
      <w:r>
        <w:rPr>
          <w:rFonts w:ascii="Times New Roman" w:hAnsi="Times New Roman" w:cs="Times New Roman"/>
          <w:bCs/>
          <w:sz w:val="28"/>
          <w:szCs w:val="28"/>
        </w:rPr>
        <w:t xml:space="preserve">       </w:t>
      </w:r>
      <w:r>
        <w:rPr>
          <w:noProof/>
          <w:lang w:eastAsia="ru-RU"/>
        </w:rPr>
        <w:drawing>
          <wp:inline distT="0" distB="0" distL="0" distR="0" wp14:anchorId="5A23BBF3" wp14:editId="27EE4C98">
            <wp:extent cx="1022985" cy="1371600"/>
            <wp:effectExtent l="0" t="0" r="5715"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7088" cy="1390509"/>
                    </a:xfrm>
                    <a:prstGeom prst="rect">
                      <a:avLst/>
                    </a:prstGeom>
                    <a:ln>
                      <a:noFill/>
                    </a:ln>
                    <a:effectLst>
                      <a:softEdge rad="112500"/>
                    </a:effectLst>
                  </pic:spPr>
                </pic:pic>
              </a:graphicData>
            </a:graphic>
          </wp:inline>
        </w:drawing>
      </w:r>
    </w:p>
    <w:p w:rsidR="00731850" w:rsidRPr="00B63CEC" w:rsidRDefault="00731850" w:rsidP="00731850">
      <w:pPr>
        <w:pStyle w:val="a5"/>
        <w:ind w:firstLine="397"/>
        <w:jc w:val="both"/>
        <w:rPr>
          <w:rFonts w:ascii="Times New Roman" w:hAnsi="Times New Roman" w:cs="Times New Roman"/>
          <w:sz w:val="28"/>
          <w:szCs w:val="28"/>
        </w:rPr>
      </w:pPr>
      <w:r>
        <w:rPr>
          <w:rFonts w:ascii="Times New Roman" w:hAnsi="Times New Roman" w:cs="Times New Roman"/>
          <w:sz w:val="28"/>
          <w:szCs w:val="28"/>
        </w:rPr>
        <w:t xml:space="preserve">Рисунок 4. </w:t>
      </w:r>
      <w:r w:rsidRPr="00921585">
        <w:rPr>
          <w:rFonts w:ascii="Times New Roman" w:hAnsi="Times New Roman" w:cs="Times New Roman"/>
          <w:bCs/>
          <w:sz w:val="28"/>
          <w:szCs w:val="28"/>
        </w:rPr>
        <w:t>Массивный стиль</w:t>
      </w:r>
    </w:p>
    <w:p w:rsidR="00B84EBC" w:rsidRDefault="00D13D79" w:rsidP="00B84EBC">
      <w:pPr>
        <w:pStyle w:val="a5"/>
        <w:ind w:firstLine="397"/>
        <w:jc w:val="both"/>
        <w:rPr>
          <w:rFonts w:ascii="Times New Roman" w:hAnsi="Times New Roman" w:cs="Times New Roman"/>
          <w:sz w:val="28"/>
          <w:szCs w:val="28"/>
        </w:rPr>
      </w:pPr>
      <w:r w:rsidRPr="00B63CEC">
        <w:rPr>
          <w:rFonts w:ascii="Times New Roman" w:hAnsi="Times New Roman" w:cs="Times New Roman"/>
          <w:sz w:val="28"/>
          <w:szCs w:val="28"/>
        </w:rPr>
        <w:t>Массивный стиль или стиль «форма» отличается от предыдущих четким представлением конечной композиции. Здесь своей работе часто используют объемные каркасы или специальные плет</w:t>
      </w:r>
      <w:r w:rsidR="00B84EBC">
        <w:rPr>
          <w:rFonts w:ascii="Times New Roman" w:hAnsi="Times New Roman" w:cs="Times New Roman"/>
          <w:sz w:val="28"/>
          <w:szCs w:val="28"/>
        </w:rPr>
        <w:t>еные основы для пышного букета.</w:t>
      </w:r>
    </w:p>
    <w:p w:rsidR="00B84EBC" w:rsidRDefault="00B84EBC" w:rsidP="00B84EBC">
      <w:pPr>
        <w:pStyle w:val="a5"/>
        <w:ind w:firstLine="397"/>
        <w:jc w:val="both"/>
        <w:rPr>
          <w:rFonts w:ascii="Times New Roman" w:hAnsi="Times New Roman" w:cs="Times New Roman"/>
          <w:sz w:val="28"/>
          <w:szCs w:val="28"/>
        </w:rPr>
      </w:pPr>
      <w:r w:rsidRPr="00B84EBC">
        <w:rPr>
          <w:rFonts w:ascii="Times New Roman" w:hAnsi="Times New Roman" w:cs="Times New Roman"/>
          <w:sz w:val="28"/>
          <w:szCs w:val="28"/>
        </w:rPr>
        <w:t>Желательно использоват</w:t>
      </w:r>
      <w:r>
        <w:rPr>
          <w:rFonts w:ascii="Times New Roman" w:hAnsi="Times New Roman" w:cs="Times New Roman"/>
          <w:sz w:val="28"/>
          <w:szCs w:val="28"/>
        </w:rPr>
        <w:t xml:space="preserve">ь не более 3-х видов материала, </w:t>
      </w:r>
      <w:r w:rsidRPr="00B84EBC">
        <w:rPr>
          <w:rFonts w:ascii="Times New Roman" w:hAnsi="Times New Roman" w:cs="Times New Roman"/>
          <w:sz w:val="28"/>
          <w:szCs w:val="28"/>
        </w:rPr>
        <w:t xml:space="preserve">букет </w:t>
      </w:r>
      <w:r>
        <w:rPr>
          <w:rFonts w:ascii="Times New Roman" w:hAnsi="Times New Roman" w:cs="Times New Roman"/>
          <w:sz w:val="28"/>
          <w:szCs w:val="28"/>
        </w:rPr>
        <w:t xml:space="preserve">заполняется плотно. </w:t>
      </w:r>
      <w:r w:rsidRPr="00B84EBC">
        <w:rPr>
          <w:rFonts w:ascii="Times New Roman" w:hAnsi="Times New Roman" w:cs="Times New Roman"/>
          <w:sz w:val="28"/>
          <w:szCs w:val="28"/>
        </w:rPr>
        <w:t>При сборке необходимо д</w:t>
      </w:r>
      <w:r>
        <w:rPr>
          <w:rFonts w:ascii="Times New Roman" w:hAnsi="Times New Roman" w:cs="Times New Roman"/>
          <w:sz w:val="28"/>
          <w:szCs w:val="28"/>
        </w:rPr>
        <w:t xml:space="preserve">ержаться строго выбранной формы. </w:t>
      </w:r>
      <w:r w:rsidRPr="00B84EBC">
        <w:rPr>
          <w:rFonts w:ascii="Times New Roman" w:hAnsi="Times New Roman" w:cs="Times New Roman"/>
          <w:sz w:val="28"/>
          <w:szCs w:val="28"/>
        </w:rPr>
        <w:t>Если букет предполагает основу, например, вазу, то она должна ком</w:t>
      </w:r>
      <w:r w:rsidR="00921585">
        <w:rPr>
          <w:rFonts w:ascii="Times New Roman" w:hAnsi="Times New Roman" w:cs="Times New Roman"/>
          <w:sz w:val="28"/>
          <w:szCs w:val="28"/>
        </w:rPr>
        <w:t>позиционно сочетаться с букетом.</w:t>
      </w:r>
    </w:p>
    <w:p w:rsidR="00224D6C" w:rsidRPr="00B63CEC" w:rsidRDefault="00BB7BCA" w:rsidP="00B63CEC">
      <w:pPr>
        <w:pStyle w:val="a5"/>
        <w:ind w:firstLine="397"/>
        <w:jc w:val="both"/>
        <w:rPr>
          <w:rFonts w:ascii="Times New Roman" w:hAnsi="Times New Roman" w:cs="Times New Roman"/>
          <w:sz w:val="28"/>
          <w:szCs w:val="28"/>
        </w:rPr>
      </w:pPr>
      <w:r>
        <w:rPr>
          <w:rFonts w:ascii="Times New Roman" w:hAnsi="Times New Roman" w:cs="Times New Roman"/>
          <w:sz w:val="28"/>
          <w:szCs w:val="28"/>
        </w:rPr>
        <w:t>М</w:t>
      </w:r>
      <w:r w:rsidR="00224D6C" w:rsidRPr="00B63CEC">
        <w:rPr>
          <w:rFonts w:ascii="Times New Roman" w:hAnsi="Times New Roman" w:cs="Times New Roman"/>
          <w:sz w:val="28"/>
          <w:szCs w:val="28"/>
        </w:rPr>
        <w:t xml:space="preserve">ы выбрали, </w:t>
      </w:r>
      <w:r w:rsidR="00B84EBC" w:rsidRPr="00731850">
        <w:rPr>
          <w:rFonts w:ascii="Times New Roman" w:hAnsi="Times New Roman" w:cs="Times New Roman"/>
          <w:sz w:val="28"/>
          <w:szCs w:val="28"/>
        </w:rPr>
        <w:t>четыре вида</w:t>
      </w:r>
      <w:r w:rsidRPr="00731850">
        <w:rPr>
          <w:rFonts w:ascii="Times New Roman" w:hAnsi="Times New Roman" w:cs="Times New Roman"/>
          <w:sz w:val="28"/>
          <w:szCs w:val="28"/>
        </w:rPr>
        <w:t xml:space="preserve"> флористических работ</w:t>
      </w:r>
      <w:r w:rsidR="00224D6C" w:rsidRPr="00731850">
        <w:rPr>
          <w:rFonts w:ascii="Times New Roman" w:hAnsi="Times New Roman" w:cs="Times New Roman"/>
          <w:sz w:val="28"/>
          <w:szCs w:val="28"/>
        </w:rPr>
        <w:t>,</w:t>
      </w:r>
      <w:r w:rsidR="00224D6C" w:rsidRPr="00B63CEC">
        <w:rPr>
          <w:rFonts w:ascii="Times New Roman" w:hAnsi="Times New Roman" w:cs="Times New Roman"/>
          <w:sz w:val="28"/>
          <w:szCs w:val="28"/>
        </w:rPr>
        <w:t xml:space="preserve"> которые были использованы при составлении </w:t>
      </w:r>
      <w:r w:rsidR="00DE1DE3" w:rsidRPr="00B63CEC">
        <w:rPr>
          <w:rFonts w:ascii="Times New Roman" w:hAnsi="Times New Roman" w:cs="Times New Roman"/>
          <w:sz w:val="28"/>
          <w:szCs w:val="28"/>
        </w:rPr>
        <w:t xml:space="preserve">наших </w:t>
      </w:r>
      <w:r w:rsidR="00224D6C" w:rsidRPr="00B63CEC">
        <w:rPr>
          <w:rFonts w:ascii="Times New Roman" w:hAnsi="Times New Roman" w:cs="Times New Roman"/>
          <w:sz w:val="28"/>
          <w:szCs w:val="28"/>
        </w:rPr>
        <w:t>композиций</w:t>
      </w:r>
      <w:r>
        <w:rPr>
          <w:rFonts w:ascii="Times New Roman" w:hAnsi="Times New Roman" w:cs="Times New Roman"/>
          <w:sz w:val="28"/>
          <w:szCs w:val="28"/>
        </w:rPr>
        <w:t>:</w:t>
      </w:r>
    </w:p>
    <w:p w:rsidR="00FC3A7E" w:rsidRDefault="00FC3A7E" w:rsidP="00731850">
      <w:pPr>
        <w:pStyle w:val="a5"/>
        <w:ind w:firstLine="397"/>
        <w:jc w:val="both"/>
        <w:rPr>
          <w:rFonts w:ascii="Times New Roman" w:hAnsi="Times New Roman" w:cs="Times New Roman"/>
          <w:sz w:val="28"/>
          <w:szCs w:val="28"/>
        </w:rPr>
      </w:pPr>
      <w:r>
        <w:rPr>
          <w:noProof/>
          <w:lang w:eastAsia="ru-RU"/>
        </w:rPr>
        <w:drawing>
          <wp:inline distT="0" distB="0" distL="0" distR="0" wp14:anchorId="07CB0B35" wp14:editId="1379A289">
            <wp:extent cx="1284514" cy="1763200"/>
            <wp:effectExtent l="0" t="0" r="0" b="889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3304" cy="1775265"/>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A55C176" wp14:editId="4A96F309">
            <wp:extent cx="1251857" cy="1749209"/>
            <wp:effectExtent l="0" t="0" r="5715" b="381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741" cy="1761623"/>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410B3A4" wp14:editId="4FC870AC">
            <wp:extent cx="1240971" cy="1711158"/>
            <wp:effectExtent l="0" t="0" r="0" b="381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8598" cy="1721675"/>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p>
    <w:p w:rsidR="00731850" w:rsidRPr="00731850" w:rsidRDefault="00921585" w:rsidP="00731850">
      <w:pPr>
        <w:pStyle w:val="a5"/>
        <w:ind w:firstLine="397"/>
        <w:jc w:val="both"/>
        <w:rPr>
          <w:rFonts w:ascii="Times New Roman" w:hAnsi="Times New Roman" w:cs="Times New Roman"/>
          <w:sz w:val="28"/>
          <w:szCs w:val="28"/>
        </w:rPr>
      </w:pPr>
      <w:r w:rsidRPr="00731850">
        <w:rPr>
          <w:rFonts w:ascii="Times New Roman" w:hAnsi="Times New Roman" w:cs="Times New Roman"/>
          <w:sz w:val="28"/>
          <w:szCs w:val="28"/>
        </w:rPr>
        <w:t xml:space="preserve">Рисунок 5. </w:t>
      </w:r>
      <w:r w:rsidR="00731850" w:rsidRPr="00731850">
        <w:rPr>
          <w:rFonts w:ascii="Times New Roman" w:hAnsi="Times New Roman" w:cs="Times New Roman"/>
          <w:sz w:val="28"/>
          <w:szCs w:val="28"/>
        </w:rPr>
        <w:t xml:space="preserve">Композиция в сосуде.  </w:t>
      </w:r>
      <w:r w:rsidR="00FC3A7E">
        <w:rPr>
          <w:rFonts w:ascii="Times New Roman" w:hAnsi="Times New Roman" w:cs="Times New Roman"/>
          <w:sz w:val="28"/>
          <w:szCs w:val="28"/>
        </w:rPr>
        <w:t xml:space="preserve">   </w:t>
      </w:r>
    </w:p>
    <w:p w:rsidR="008B3764" w:rsidRPr="00B63CEC" w:rsidRDefault="00CC2D4A" w:rsidP="00B63CEC">
      <w:pPr>
        <w:pStyle w:val="a5"/>
        <w:ind w:firstLine="397"/>
        <w:jc w:val="both"/>
        <w:rPr>
          <w:rFonts w:ascii="Times New Roman" w:hAnsi="Times New Roman" w:cs="Times New Roman"/>
          <w:b/>
          <w:sz w:val="28"/>
          <w:szCs w:val="28"/>
        </w:rPr>
      </w:pPr>
      <w:r w:rsidRPr="00B63CEC">
        <w:rPr>
          <w:rFonts w:ascii="Times New Roman" w:hAnsi="Times New Roman" w:cs="Times New Roman"/>
          <w:sz w:val="28"/>
          <w:szCs w:val="28"/>
        </w:rPr>
        <w:t>В них посажены суккуленты</w:t>
      </w:r>
      <w:r w:rsidRPr="00B63CEC">
        <w:rPr>
          <w:rFonts w:ascii="Times New Roman" w:hAnsi="Times New Roman" w:cs="Times New Roman"/>
          <w:b/>
          <w:sz w:val="28"/>
          <w:szCs w:val="28"/>
        </w:rPr>
        <w:t xml:space="preserve"> -</w:t>
      </w:r>
      <w:r w:rsidRPr="00B63CEC">
        <w:rPr>
          <w:rFonts w:ascii="Times New Roman" w:hAnsi="Times New Roman" w:cs="Times New Roman"/>
          <w:bCs/>
          <w:sz w:val="28"/>
          <w:szCs w:val="28"/>
        </w:rPr>
        <w:t xml:space="preserve"> это   группа растений, </w:t>
      </w:r>
      <w:r w:rsidR="00B84EBC">
        <w:rPr>
          <w:rFonts w:ascii="Times New Roman" w:hAnsi="Times New Roman" w:cs="Times New Roman"/>
          <w:bCs/>
          <w:sz w:val="28"/>
          <w:szCs w:val="28"/>
        </w:rPr>
        <w:t>которая очень популярна</w:t>
      </w:r>
      <w:r w:rsidRPr="00B63CEC">
        <w:rPr>
          <w:rFonts w:ascii="Times New Roman" w:hAnsi="Times New Roman" w:cs="Times New Roman"/>
          <w:bCs/>
          <w:sz w:val="28"/>
          <w:szCs w:val="28"/>
        </w:rPr>
        <w:t>, благодаря разнообразию и неприхотливости. Они запасают воду в своих стеблях. Поэтому</w:t>
      </w:r>
      <w:r w:rsidR="00B84EBC">
        <w:rPr>
          <w:rFonts w:ascii="Times New Roman" w:hAnsi="Times New Roman" w:cs="Times New Roman"/>
          <w:bCs/>
          <w:sz w:val="28"/>
          <w:szCs w:val="28"/>
        </w:rPr>
        <w:t xml:space="preserve"> засуха им </w:t>
      </w:r>
      <w:r w:rsidRPr="00B63CEC">
        <w:rPr>
          <w:rFonts w:ascii="Times New Roman" w:hAnsi="Times New Roman" w:cs="Times New Roman"/>
          <w:bCs/>
          <w:sz w:val="28"/>
          <w:szCs w:val="28"/>
        </w:rPr>
        <w:t>не страшна. </w:t>
      </w:r>
    </w:p>
    <w:p w:rsidR="0096613E" w:rsidRDefault="0096613E" w:rsidP="00731850">
      <w:pPr>
        <w:pStyle w:val="a5"/>
        <w:ind w:firstLine="397"/>
        <w:jc w:val="both"/>
        <w:rPr>
          <w:rFonts w:ascii="Times New Roman" w:hAnsi="Times New Roman" w:cs="Times New Roman"/>
          <w:sz w:val="28"/>
          <w:szCs w:val="28"/>
        </w:rPr>
      </w:pPr>
      <w:r>
        <w:rPr>
          <w:noProof/>
          <w:lang w:eastAsia="ru-RU"/>
        </w:rPr>
        <w:drawing>
          <wp:inline distT="0" distB="0" distL="0" distR="0" wp14:anchorId="0CB7C1FD" wp14:editId="78D67F09">
            <wp:extent cx="1669229" cy="1404257"/>
            <wp:effectExtent l="0" t="0" r="7620" b="5715"/>
            <wp:docPr id="17" name="Picture 6" descr="G:\все про композиции\Цветы на августовскую конференцию\IMG_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G:\все про композиции\Цветы на августовскую конференцию\IMG_4859.JPG"/>
                    <pic:cNvPicPr>
                      <a:picLocks noChangeAspect="1" noChangeArrowheads="1"/>
                    </pic:cNvPicPr>
                  </pic:nvPicPr>
                  <pic:blipFill rotWithShape="1">
                    <a:blip r:embed="rId22" cstate="print"/>
                    <a:srcRect l="8235" r="17647" b="16862"/>
                    <a:stretch/>
                  </pic:blipFill>
                  <pic:spPr bwMode="auto">
                    <a:xfrm>
                      <a:off x="0" y="0"/>
                      <a:ext cx="1679994" cy="1413313"/>
                    </a:xfrm>
                    <a:prstGeom prst="rect">
                      <a:avLst/>
                    </a:prstGeom>
                    <a:ln>
                      <a:noFill/>
                    </a:ln>
                    <a:effectLst>
                      <a:softEdge rad="112500"/>
                    </a:effectLst>
                  </pic:spPr>
                </pic:pic>
              </a:graphicData>
            </a:graphic>
          </wp:inline>
        </w:drawing>
      </w:r>
    </w:p>
    <w:p w:rsidR="00731850" w:rsidRDefault="00731850" w:rsidP="00731850">
      <w:pPr>
        <w:pStyle w:val="a5"/>
        <w:ind w:firstLine="397"/>
        <w:jc w:val="both"/>
        <w:rPr>
          <w:rFonts w:ascii="Times New Roman" w:hAnsi="Times New Roman" w:cs="Times New Roman"/>
          <w:sz w:val="28"/>
          <w:szCs w:val="28"/>
        </w:rPr>
      </w:pPr>
      <w:r>
        <w:rPr>
          <w:rFonts w:ascii="Times New Roman" w:hAnsi="Times New Roman" w:cs="Times New Roman"/>
          <w:sz w:val="28"/>
          <w:szCs w:val="28"/>
        </w:rPr>
        <w:t>Рисунок 6. Букет.</w:t>
      </w:r>
    </w:p>
    <w:p w:rsidR="008B3764" w:rsidRPr="00B63CEC" w:rsidRDefault="008B3764" w:rsidP="00B63CEC">
      <w:pPr>
        <w:pStyle w:val="a5"/>
        <w:ind w:firstLine="397"/>
        <w:jc w:val="both"/>
        <w:rPr>
          <w:rFonts w:ascii="Times New Roman" w:hAnsi="Times New Roman" w:cs="Times New Roman"/>
          <w:b/>
          <w:sz w:val="28"/>
          <w:szCs w:val="28"/>
        </w:rPr>
      </w:pPr>
      <w:r w:rsidRPr="00731850">
        <w:rPr>
          <w:rFonts w:ascii="Times New Roman" w:hAnsi="Times New Roman" w:cs="Times New Roman"/>
          <w:sz w:val="28"/>
          <w:szCs w:val="28"/>
        </w:rPr>
        <w:t>Букет</w:t>
      </w:r>
      <w:r w:rsidR="00CC2D4A" w:rsidRPr="00B63CEC">
        <w:rPr>
          <w:rFonts w:ascii="Times New Roman" w:hAnsi="Times New Roman" w:cs="Times New Roman"/>
          <w:sz w:val="28"/>
          <w:szCs w:val="28"/>
        </w:rPr>
        <w:t xml:space="preserve"> - основой букета являются </w:t>
      </w:r>
      <w:hyperlink r:id="rId23" w:tooltip="Побег (ботаника)" w:history="1">
        <w:r w:rsidR="00CC2D4A" w:rsidRPr="00B63CEC">
          <w:rPr>
            <w:rStyle w:val="a3"/>
            <w:rFonts w:ascii="Times New Roman" w:hAnsi="Times New Roman" w:cs="Times New Roman"/>
            <w:color w:val="auto"/>
            <w:sz w:val="28"/>
            <w:szCs w:val="28"/>
            <w:u w:val="none"/>
          </w:rPr>
          <w:t>побеги</w:t>
        </w:r>
      </w:hyperlink>
      <w:r w:rsidR="00CC2D4A" w:rsidRPr="00B63CEC">
        <w:rPr>
          <w:rFonts w:ascii="Times New Roman" w:hAnsi="Times New Roman" w:cs="Times New Roman"/>
          <w:sz w:val="28"/>
          <w:szCs w:val="28"/>
        </w:rPr>
        <w:t>, несущие распустившиеся </w:t>
      </w:r>
      <w:hyperlink r:id="rId24" w:tooltip="Цветок" w:history="1">
        <w:r w:rsidR="00CC2D4A" w:rsidRPr="00B63CEC">
          <w:rPr>
            <w:rStyle w:val="a3"/>
            <w:rFonts w:ascii="Times New Roman" w:hAnsi="Times New Roman" w:cs="Times New Roman"/>
            <w:color w:val="auto"/>
            <w:sz w:val="28"/>
            <w:szCs w:val="28"/>
            <w:u w:val="none"/>
          </w:rPr>
          <w:t>цветки</w:t>
        </w:r>
      </w:hyperlink>
      <w:r w:rsidR="00CC2D4A" w:rsidRPr="00B63CEC">
        <w:rPr>
          <w:rFonts w:ascii="Times New Roman" w:hAnsi="Times New Roman" w:cs="Times New Roman"/>
          <w:sz w:val="28"/>
          <w:szCs w:val="28"/>
        </w:rPr>
        <w:t> </w:t>
      </w:r>
    </w:p>
    <w:p w:rsidR="001865DB" w:rsidRDefault="00CC2D4A" w:rsidP="00B63CEC">
      <w:pPr>
        <w:pStyle w:val="a5"/>
        <w:ind w:firstLine="397"/>
        <w:jc w:val="both"/>
        <w:rPr>
          <w:rFonts w:ascii="Times New Roman" w:hAnsi="Times New Roman" w:cs="Times New Roman"/>
          <w:sz w:val="28"/>
          <w:szCs w:val="28"/>
        </w:rPr>
      </w:pPr>
      <w:r w:rsidRPr="00B63CEC">
        <w:rPr>
          <w:rFonts w:ascii="Times New Roman" w:hAnsi="Times New Roman" w:cs="Times New Roman"/>
          <w:sz w:val="28"/>
          <w:szCs w:val="28"/>
        </w:rPr>
        <w:lastRenderedPageBreak/>
        <w:t>Применение букета — декоративное украшение во время проведения праздников.</w:t>
      </w:r>
      <w:r w:rsidR="00346B48">
        <w:rPr>
          <w:rFonts w:ascii="Times New Roman" w:hAnsi="Times New Roman" w:cs="Times New Roman"/>
          <w:sz w:val="28"/>
          <w:szCs w:val="28"/>
        </w:rPr>
        <w:t xml:space="preserve"> </w:t>
      </w:r>
      <w:r w:rsidRPr="00B63CEC">
        <w:rPr>
          <w:rFonts w:ascii="Times New Roman" w:hAnsi="Times New Roman" w:cs="Times New Roman"/>
          <w:sz w:val="28"/>
          <w:szCs w:val="28"/>
        </w:rPr>
        <w:t>Кроме привлекательного вида, букеты могут обладать и приятным ароматом в зависимости от </w:t>
      </w:r>
      <w:hyperlink r:id="rId25" w:tooltip="Растения" w:history="1">
        <w:r w:rsidRPr="00B63CEC">
          <w:rPr>
            <w:rStyle w:val="a3"/>
            <w:rFonts w:ascii="Times New Roman" w:hAnsi="Times New Roman" w:cs="Times New Roman"/>
            <w:color w:val="auto"/>
            <w:sz w:val="28"/>
            <w:szCs w:val="28"/>
            <w:u w:val="none"/>
          </w:rPr>
          <w:t>растений</w:t>
        </w:r>
      </w:hyperlink>
      <w:r w:rsidRPr="00B63CEC">
        <w:rPr>
          <w:rFonts w:ascii="Times New Roman" w:hAnsi="Times New Roman" w:cs="Times New Roman"/>
          <w:sz w:val="28"/>
          <w:szCs w:val="28"/>
        </w:rPr>
        <w:t>, из которых собрана цветочная композиция.</w:t>
      </w:r>
    </w:p>
    <w:p w:rsidR="00D30A18" w:rsidRPr="00B63CEC" w:rsidRDefault="00D30A18" w:rsidP="00D30A18">
      <w:pPr>
        <w:pStyle w:val="a5"/>
        <w:ind w:firstLine="397"/>
        <w:jc w:val="both"/>
        <w:rPr>
          <w:rFonts w:ascii="Times New Roman" w:hAnsi="Times New Roman" w:cs="Times New Roman"/>
          <w:sz w:val="28"/>
          <w:szCs w:val="28"/>
        </w:rPr>
      </w:pPr>
      <w:r>
        <w:rPr>
          <w:noProof/>
          <w:lang w:eastAsia="ru-RU"/>
        </w:rPr>
        <w:drawing>
          <wp:inline distT="0" distB="0" distL="0" distR="0" wp14:anchorId="4C5EFC23" wp14:editId="72FBB21D">
            <wp:extent cx="1485803" cy="1338852"/>
            <wp:effectExtent l="0" t="0" r="63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6" cstate="print">
                      <a:extLst>
                        <a:ext uri="{28A0092B-C50C-407E-A947-70E740481C1C}">
                          <a14:useLocalDpi xmlns:a14="http://schemas.microsoft.com/office/drawing/2010/main" val="0"/>
                        </a:ext>
                      </a:extLst>
                    </a:blip>
                    <a:srcRect r="-406"/>
                    <a:stretch/>
                  </pic:blipFill>
                  <pic:spPr>
                    <a:xfrm>
                      <a:off x="0" y="0"/>
                      <a:ext cx="1500628" cy="1352211"/>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05B9784F" wp14:editId="0E2C2D71">
            <wp:extent cx="1687286" cy="1354931"/>
            <wp:effectExtent l="0" t="0" r="8255"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4533" cy="1368781"/>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690766FC" wp14:editId="5C06D0D9">
            <wp:extent cx="1600200" cy="1338580"/>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4479" cy="1350524"/>
                    </a:xfrm>
                    <a:prstGeom prst="rect">
                      <a:avLst/>
                    </a:prstGeom>
                    <a:ln>
                      <a:noFill/>
                    </a:ln>
                    <a:effectLst>
                      <a:softEdge rad="112500"/>
                    </a:effectLst>
                  </pic:spPr>
                </pic:pic>
              </a:graphicData>
            </a:graphic>
          </wp:inline>
        </w:drawing>
      </w:r>
    </w:p>
    <w:p w:rsidR="00731850" w:rsidRDefault="00731850" w:rsidP="00731850">
      <w:pPr>
        <w:pStyle w:val="a5"/>
        <w:ind w:firstLine="397"/>
        <w:jc w:val="both"/>
        <w:rPr>
          <w:rFonts w:ascii="Times New Roman" w:hAnsi="Times New Roman" w:cs="Times New Roman"/>
          <w:sz w:val="28"/>
          <w:szCs w:val="28"/>
        </w:rPr>
      </w:pPr>
      <w:r>
        <w:rPr>
          <w:rFonts w:ascii="Times New Roman" w:hAnsi="Times New Roman" w:cs="Times New Roman"/>
          <w:sz w:val="28"/>
          <w:szCs w:val="28"/>
        </w:rPr>
        <w:t>Рисунок 7. Коллаж, панно.</w:t>
      </w:r>
    </w:p>
    <w:p w:rsidR="008B3764" w:rsidRDefault="008B3764" w:rsidP="00B63CEC">
      <w:pPr>
        <w:pStyle w:val="a5"/>
        <w:ind w:firstLine="397"/>
        <w:jc w:val="both"/>
        <w:rPr>
          <w:rFonts w:ascii="Times New Roman" w:hAnsi="Times New Roman" w:cs="Times New Roman"/>
          <w:sz w:val="28"/>
          <w:szCs w:val="28"/>
        </w:rPr>
      </w:pPr>
      <w:r w:rsidRPr="00731850">
        <w:rPr>
          <w:rFonts w:ascii="Times New Roman" w:hAnsi="Times New Roman" w:cs="Times New Roman"/>
          <w:sz w:val="28"/>
          <w:szCs w:val="28"/>
        </w:rPr>
        <w:t>Коллаж, панно</w:t>
      </w:r>
      <w:r w:rsidR="000B4438" w:rsidRPr="00B63CEC">
        <w:rPr>
          <w:rFonts w:ascii="Times New Roman" w:hAnsi="Times New Roman" w:cs="Times New Roman"/>
          <w:b/>
          <w:sz w:val="28"/>
          <w:szCs w:val="28"/>
        </w:rPr>
        <w:t xml:space="preserve"> – </w:t>
      </w:r>
      <w:r w:rsidR="000B4438" w:rsidRPr="00B63CEC">
        <w:rPr>
          <w:rFonts w:ascii="Times New Roman" w:hAnsi="Times New Roman" w:cs="Times New Roman"/>
          <w:sz w:val="28"/>
          <w:szCs w:val="28"/>
        </w:rPr>
        <w:t xml:space="preserve">это </w:t>
      </w:r>
      <w:r w:rsidR="00346B48">
        <w:rPr>
          <w:rFonts w:ascii="Times New Roman" w:hAnsi="Times New Roman" w:cs="Times New Roman"/>
          <w:sz w:val="28"/>
          <w:szCs w:val="28"/>
        </w:rPr>
        <w:t>виды работ,</w:t>
      </w:r>
      <w:r w:rsidR="000B4438" w:rsidRPr="00B63CEC">
        <w:rPr>
          <w:rFonts w:ascii="Times New Roman" w:hAnsi="Times New Roman" w:cs="Times New Roman"/>
          <w:sz w:val="28"/>
          <w:szCs w:val="28"/>
        </w:rPr>
        <w:t xml:space="preserve"> выполненные на плоскости, здесь нужна фантазия, можно сделать работу</w:t>
      </w:r>
      <w:r w:rsidR="003A6519" w:rsidRPr="00B63CEC">
        <w:rPr>
          <w:rFonts w:ascii="Times New Roman" w:hAnsi="Times New Roman" w:cs="Times New Roman"/>
          <w:sz w:val="28"/>
          <w:szCs w:val="28"/>
        </w:rPr>
        <w:t xml:space="preserve"> на определенную тематику, </w:t>
      </w:r>
      <w:r w:rsidR="001161C5" w:rsidRPr="00B63CEC">
        <w:rPr>
          <w:rFonts w:ascii="Times New Roman" w:hAnsi="Times New Roman" w:cs="Times New Roman"/>
          <w:sz w:val="28"/>
          <w:szCs w:val="28"/>
        </w:rPr>
        <w:t>например,</w:t>
      </w:r>
      <w:r w:rsidR="000B4438" w:rsidRPr="00B63CEC">
        <w:rPr>
          <w:rFonts w:ascii="Times New Roman" w:hAnsi="Times New Roman" w:cs="Times New Roman"/>
          <w:sz w:val="28"/>
          <w:szCs w:val="28"/>
        </w:rPr>
        <w:t xml:space="preserve"> </w:t>
      </w:r>
      <w:r w:rsidRPr="00B63CEC">
        <w:rPr>
          <w:rFonts w:ascii="Times New Roman" w:hAnsi="Times New Roman" w:cs="Times New Roman"/>
          <w:sz w:val="28"/>
          <w:szCs w:val="28"/>
        </w:rPr>
        <w:t>осенняя</w:t>
      </w:r>
      <w:r w:rsidR="000B4438" w:rsidRPr="00B63CEC">
        <w:rPr>
          <w:rFonts w:ascii="Times New Roman" w:hAnsi="Times New Roman" w:cs="Times New Roman"/>
          <w:sz w:val="28"/>
          <w:szCs w:val="28"/>
        </w:rPr>
        <w:t>.</w:t>
      </w:r>
    </w:p>
    <w:p w:rsidR="00921585" w:rsidRDefault="008632FC" w:rsidP="00B63CEC">
      <w:pPr>
        <w:pStyle w:val="a5"/>
        <w:ind w:firstLine="397"/>
        <w:jc w:val="both"/>
        <w:rPr>
          <w:rFonts w:ascii="Times New Roman" w:hAnsi="Times New Roman" w:cs="Times New Roman"/>
          <w:sz w:val="28"/>
          <w:szCs w:val="28"/>
        </w:rPr>
      </w:pPr>
      <w:r>
        <w:rPr>
          <w:noProof/>
          <w:lang w:eastAsia="ru-RU"/>
        </w:rPr>
        <w:drawing>
          <wp:inline distT="0" distB="0" distL="0" distR="0" wp14:anchorId="3D46958E" wp14:editId="68BB9974">
            <wp:extent cx="2011784" cy="1480457"/>
            <wp:effectExtent l="0" t="0" r="7620" b="571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5082" cy="1490243"/>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CDB8048" wp14:editId="5A8242EE">
            <wp:extent cx="1904633" cy="1460228"/>
            <wp:effectExtent l="0" t="0" r="635" b="6985"/>
            <wp:docPr id="22"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3"/>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2558" cy="1473970"/>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p>
    <w:p w:rsidR="008632FC" w:rsidRDefault="008632FC" w:rsidP="00B63CEC">
      <w:pPr>
        <w:pStyle w:val="a5"/>
        <w:ind w:firstLine="397"/>
        <w:jc w:val="both"/>
        <w:rPr>
          <w:rFonts w:ascii="Times New Roman" w:hAnsi="Times New Roman" w:cs="Times New Roman"/>
          <w:sz w:val="28"/>
          <w:szCs w:val="28"/>
        </w:rPr>
      </w:pPr>
      <w:r>
        <w:rPr>
          <w:noProof/>
          <w:lang w:eastAsia="ru-RU"/>
        </w:rPr>
        <w:drawing>
          <wp:inline distT="0" distB="0" distL="0" distR="0" wp14:anchorId="049964E5" wp14:editId="0BC057C6">
            <wp:extent cx="2079172" cy="1486011"/>
            <wp:effectExtent l="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5581" cy="1490591"/>
                    </a:xfrm>
                    <a:prstGeom prst="rect">
                      <a:avLst/>
                    </a:prstGeom>
                    <a:ln>
                      <a:noFill/>
                    </a:ln>
                    <a:effectLst>
                      <a:softEdge rad="112500"/>
                    </a:effectLst>
                  </pic:spPr>
                </pic:pic>
              </a:graphicData>
            </a:graphic>
          </wp:inline>
        </w:drawing>
      </w:r>
      <w:r w:rsidR="00F36497">
        <w:rPr>
          <w:noProof/>
          <w:lang w:eastAsia="ru-RU"/>
        </w:rPr>
        <w:drawing>
          <wp:inline distT="0" distB="0" distL="0" distR="0" wp14:anchorId="74C6038D" wp14:editId="6B831CED">
            <wp:extent cx="1317080" cy="1756665"/>
            <wp:effectExtent l="0" t="0" r="0" b="0"/>
            <wp:docPr id="2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5"/>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0936" cy="1775146"/>
                    </a:xfrm>
                    <a:prstGeom prst="rect">
                      <a:avLst/>
                    </a:prstGeom>
                    <a:ln>
                      <a:noFill/>
                    </a:ln>
                    <a:effectLst>
                      <a:softEdge rad="112500"/>
                    </a:effectLst>
                  </pic:spPr>
                </pic:pic>
              </a:graphicData>
            </a:graphic>
          </wp:inline>
        </w:drawing>
      </w:r>
    </w:p>
    <w:p w:rsidR="00921585" w:rsidRPr="00B63CEC" w:rsidRDefault="00731850" w:rsidP="00731850">
      <w:pPr>
        <w:pStyle w:val="a5"/>
        <w:ind w:firstLine="397"/>
        <w:jc w:val="both"/>
        <w:rPr>
          <w:rFonts w:ascii="Times New Roman" w:hAnsi="Times New Roman" w:cs="Times New Roman"/>
          <w:sz w:val="28"/>
          <w:szCs w:val="28"/>
        </w:rPr>
      </w:pPr>
      <w:r>
        <w:rPr>
          <w:rFonts w:ascii="Times New Roman" w:hAnsi="Times New Roman" w:cs="Times New Roman"/>
          <w:sz w:val="28"/>
          <w:szCs w:val="28"/>
        </w:rPr>
        <w:t xml:space="preserve">Рисунок 8. </w:t>
      </w:r>
      <w:r w:rsidRPr="00731850">
        <w:rPr>
          <w:rFonts w:ascii="Times New Roman" w:hAnsi="Times New Roman" w:cs="Times New Roman"/>
          <w:sz w:val="28"/>
          <w:szCs w:val="28"/>
        </w:rPr>
        <w:t>Флористический арт – объект</w:t>
      </w:r>
    </w:p>
    <w:p w:rsidR="00E82CC3" w:rsidRPr="00B63CEC" w:rsidRDefault="008B3764" w:rsidP="00B63CEC">
      <w:pPr>
        <w:pStyle w:val="a5"/>
        <w:ind w:firstLine="397"/>
        <w:jc w:val="both"/>
        <w:rPr>
          <w:rFonts w:ascii="Times New Roman" w:hAnsi="Times New Roman" w:cs="Times New Roman"/>
          <w:sz w:val="28"/>
          <w:szCs w:val="28"/>
        </w:rPr>
      </w:pPr>
      <w:r w:rsidRPr="00731850">
        <w:rPr>
          <w:rFonts w:ascii="Times New Roman" w:hAnsi="Times New Roman" w:cs="Times New Roman"/>
          <w:sz w:val="28"/>
          <w:szCs w:val="28"/>
        </w:rPr>
        <w:t>Флористический арт – объект</w:t>
      </w:r>
      <w:r w:rsidR="000B4438" w:rsidRPr="00B63CEC">
        <w:rPr>
          <w:rFonts w:ascii="Times New Roman" w:hAnsi="Times New Roman" w:cs="Times New Roman"/>
          <w:b/>
          <w:sz w:val="28"/>
          <w:szCs w:val="28"/>
        </w:rPr>
        <w:t xml:space="preserve"> – </w:t>
      </w:r>
      <w:r w:rsidR="000B4438" w:rsidRPr="00B63CEC">
        <w:rPr>
          <w:rFonts w:ascii="Times New Roman" w:hAnsi="Times New Roman" w:cs="Times New Roman"/>
          <w:sz w:val="28"/>
          <w:szCs w:val="28"/>
        </w:rPr>
        <w:t xml:space="preserve">это определенный взят объект, например, </w:t>
      </w:r>
    </w:p>
    <w:p w:rsidR="008B3764" w:rsidRPr="00B63CEC" w:rsidRDefault="000B4438" w:rsidP="00B63CEC">
      <w:pPr>
        <w:pStyle w:val="a5"/>
        <w:ind w:firstLine="397"/>
        <w:jc w:val="both"/>
        <w:rPr>
          <w:rFonts w:ascii="Times New Roman" w:hAnsi="Times New Roman" w:cs="Times New Roman"/>
          <w:sz w:val="28"/>
          <w:szCs w:val="28"/>
        </w:rPr>
      </w:pPr>
      <w:r w:rsidRPr="00B63CEC">
        <w:rPr>
          <w:rFonts w:ascii="Times New Roman" w:hAnsi="Times New Roman" w:cs="Times New Roman"/>
          <w:sz w:val="28"/>
          <w:szCs w:val="28"/>
        </w:rPr>
        <w:t>кукла, из проволоки скручивается юбка и на пр</w:t>
      </w:r>
      <w:r w:rsidR="00D10478" w:rsidRPr="00B63CEC">
        <w:rPr>
          <w:rFonts w:ascii="Times New Roman" w:hAnsi="Times New Roman" w:cs="Times New Roman"/>
          <w:sz w:val="28"/>
          <w:szCs w:val="28"/>
        </w:rPr>
        <w:t>оволоку нанизывается оазис, зате</w:t>
      </w:r>
      <w:r w:rsidRPr="00B63CEC">
        <w:rPr>
          <w:rFonts w:ascii="Times New Roman" w:hAnsi="Times New Roman" w:cs="Times New Roman"/>
          <w:sz w:val="28"/>
          <w:szCs w:val="28"/>
        </w:rPr>
        <w:t>м вымачивается на 2 часа, а то и больше часов, затем можно украшать юбку из живых цветов. А если делать из сухоцветов, то вымачивать оазис не следует.</w:t>
      </w:r>
    </w:p>
    <w:p w:rsidR="00A30403" w:rsidRPr="00B63CEC" w:rsidRDefault="000B4438" w:rsidP="00B63CEC">
      <w:pPr>
        <w:pStyle w:val="a5"/>
        <w:ind w:firstLine="397"/>
        <w:jc w:val="both"/>
        <w:rPr>
          <w:rFonts w:ascii="Times New Roman" w:hAnsi="Times New Roman" w:cs="Times New Roman"/>
          <w:sz w:val="28"/>
          <w:szCs w:val="28"/>
        </w:rPr>
      </w:pPr>
      <w:r w:rsidRPr="00B63CEC">
        <w:rPr>
          <w:rFonts w:ascii="Times New Roman" w:hAnsi="Times New Roman" w:cs="Times New Roman"/>
          <w:sz w:val="28"/>
          <w:szCs w:val="28"/>
        </w:rPr>
        <w:t>Также и карта областей, рисуете контур карты, наклеивается оазис, и затем подбираете цвета для областей и можно приступать к работе.</w:t>
      </w:r>
    </w:p>
    <w:p w:rsidR="00346B48" w:rsidRDefault="000B4438" w:rsidP="00B63CEC">
      <w:pPr>
        <w:pStyle w:val="a5"/>
        <w:ind w:firstLine="397"/>
        <w:jc w:val="both"/>
        <w:rPr>
          <w:rFonts w:ascii="Times New Roman" w:hAnsi="Times New Roman" w:cs="Times New Roman"/>
          <w:sz w:val="28"/>
          <w:szCs w:val="28"/>
          <w:lang w:val="kk-KZ"/>
        </w:rPr>
      </w:pPr>
      <w:r w:rsidRPr="00B63CEC">
        <w:rPr>
          <w:rFonts w:ascii="Times New Roman" w:hAnsi="Times New Roman" w:cs="Times New Roman"/>
          <w:sz w:val="28"/>
          <w:szCs w:val="28"/>
        </w:rPr>
        <w:t xml:space="preserve">Таким же приемам как кукла </w:t>
      </w:r>
      <w:r w:rsidR="00346B48">
        <w:rPr>
          <w:rFonts w:ascii="Times New Roman" w:hAnsi="Times New Roman" w:cs="Times New Roman"/>
          <w:sz w:val="28"/>
          <w:szCs w:val="28"/>
          <w:lang w:val="kk-KZ"/>
        </w:rPr>
        <w:t>готовились</w:t>
      </w:r>
      <w:r w:rsidRPr="00B63CEC">
        <w:rPr>
          <w:rFonts w:ascii="Times New Roman" w:hAnsi="Times New Roman" w:cs="Times New Roman"/>
          <w:sz w:val="28"/>
          <w:szCs w:val="28"/>
          <w:lang w:val="kk-KZ"/>
        </w:rPr>
        <w:t xml:space="preserve"> красивый орнамент «қошқар мүйіз</w:t>
      </w:r>
      <w:r w:rsidR="00346B48">
        <w:rPr>
          <w:rFonts w:ascii="Times New Roman" w:hAnsi="Times New Roman" w:cs="Times New Roman"/>
          <w:sz w:val="28"/>
          <w:szCs w:val="28"/>
          <w:lang w:val="kk-KZ"/>
        </w:rPr>
        <w:t xml:space="preserve">» и </w:t>
      </w:r>
      <w:r w:rsidR="00D10478" w:rsidRPr="00B63CEC">
        <w:rPr>
          <w:rFonts w:ascii="Times New Roman" w:hAnsi="Times New Roman" w:cs="Times New Roman"/>
          <w:sz w:val="28"/>
          <w:szCs w:val="28"/>
          <w:lang w:val="kk-KZ"/>
        </w:rPr>
        <w:t>м</w:t>
      </w:r>
      <w:r w:rsidR="00346B48">
        <w:rPr>
          <w:rFonts w:ascii="Times New Roman" w:hAnsi="Times New Roman" w:cs="Times New Roman"/>
          <w:sz w:val="28"/>
          <w:szCs w:val="28"/>
          <w:lang w:val="kk-KZ"/>
        </w:rPr>
        <w:t>узыкальный инструмент домбра.</w:t>
      </w:r>
    </w:p>
    <w:p w:rsidR="00816083" w:rsidRPr="00B63CEC" w:rsidRDefault="001161C5" w:rsidP="00B63CEC">
      <w:pPr>
        <w:pStyle w:val="a5"/>
        <w:ind w:firstLine="397"/>
        <w:jc w:val="both"/>
        <w:rPr>
          <w:rFonts w:ascii="Times New Roman" w:eastAsia="Times New Roman" w:hAnsi="Times New Roman" w:cs="Times New Roman"/>
          <w:sz w:val="28"/>
          <w:szCs w:val="28"/>
          <w:lang w:eastAsia="ru-RU"/>
        </w:rPr>
      </w:pPr>
      <w:r w:rsidRPr="00B63CEC">
        <w:rPr>
          <w:rFonts w:ascii="Times New Roman" w:eastAsia="Times New Roman" w:hAnsi="Times New Roman" w:cs="Times New Roman"/>
          <w:sz w:val="28"/>
          <w:szCs w:val="28"/>
          <w:lang w:eastAsia="ru-RU"/>
        </w:rPr>
        <w:t>В данной работе применялись ф</w:t>
      </w:r>
      <w:r w:rsidR="00816083" w:rsidRPr="00B63CEC">
        <w:rPr>
          <w:rFonts w:ascii="Times New Roman" w:eastAsia="Times New Roman" w:hAnsi="Times New Roman" w:cs="Times New Roman"/>
          <w:sz w:val="28"/>
          <w:szCs w:val="28"/>
          <w:lang w:eastAsia="ru-RU"/>
        </w:rPr>
        <w:t>лористические техники:</w:t>
      </w:r>
    </w:p>
    <w:p w:rsidR="00816083" w:rsidRPr="00B63CEC" w:rsidRDefault="00816083" w:rsidP="00BB7BCA">
      <w:pPr>
        <w:pStyle w:val="a5"/>
        <w:jc w:val="both"/>
        <w:rPr>
          <w:rFonts w:ascii="Times New Roman" w:eastAsia="Times New Roman" w:hAnsi="Times New Roman" w:cs="Times New Roman"/>
          <w:sz w:val="28"/>
          <w:szCs w:val="28"/>
          <w:lang w:eastAsia="ru-RU"/>
        </w:rPr>
      </w:pPr>
      <w:r w:rsidRPr="00B63CEC">
        <w:rPr>
          <w:rFonts w:ascii="Times New Roman" w:eastAsia="Times New Roman" w:hAnsi="Times New Roman" w:cs="Times New Roman"/>
          <w:sz w:val="28"/>
          <w:szCs w:val="28"/>
          <w:lang w:eastAsia="ru-RU"/>
        </w:rPr>
        <w:t xml:space="preserve">- </w:t>
      </w:r>
      <w:r w:rsidR="00346B48" w:rsidRPr="00B63CEC">
        <w:rPr>
          <w:rFonts w:ascii="Times New Roman" w:eastAsia="Times New Roman" w:hAnsi="Times New Roman" w:cs="Times New Roman"/>
          <w:sz w:val="28"/>
          <w:szCs w:val="28"/>
          <w:lang w:eastAsia="ru-RU"/>
        </w:rPr>
        <w:t>Основные</w:t>
      </w:r>
      <w:r w:rsidR="00346B48">
        <w:rPr>
          <w:rFonts w:ascii="Times New Roman" w:eastAsia="Times New Roman" w:hAnsi="Times New Roman" w:cs="Times New Roman"/>
          <w:sz w:val="28"/>
          <w:szCs w:val="28"/>
          <w:lang w:eastAsia="ru-RU"/>
        </w:rPr>
        <w:t xml:space="preserve">: </w:t>
      </w:r>
      <w:r w:rsidR="00346B48" w:rsidRPr="00B63CEC">
        <w:rPr>
          <w:rFonts w:ascii="Times New Roman" w:eastAsia="Times New Roman" w:hAnsi="Times New Roman" w:cs="Times New Roman"/>
          <w:sz w:val="28"/>
          <w:szCs w:val="28"/>
          <w:lang w:eastAsia="ru-RU"/>
        </w:rPr>
        <w:t>расстановка</w:t>
      </w:r>
      <w:r w:rsidRPr="00B63CEC">
        <w:rPr>
          <w:rFonts w:ascii="Times New Roman" w:eastAsia="Times New Roman" w:hAnsi="Times New Roman" w:cs="Times New Roman"/>
          <w:sz w:val="28"/>
          <w:szCs w:val="28"/>
          <w:lang w:eastAsia="ru-RU"/>
        </w:rPr>
        <w:t xml:space="preserve">, </w:t>
      </w:r>
      <w:proofErr w:type="spellStart"/>
      <w:r w:rsidRPr="00B63CEC">
        <w:rPr>
          <w:rFonts w:ascii="Times New Roman" w:eastAsia="Times New Roman" w:hAnsi="Times New Roman" w:cs="Times New Roman"/>
          <w:sz w:val="28"/>
          <w:szCs w:val="28"/>
          <w:lang w:eastAsia="ru-RU"/>
        </w:rPr>
        <w:t>втыкание</w:t>
      </w:r>
      <w:proofErr w:type="spellEnd"/>
      <w:r w:rsidRPr="00B63CEC">
        <w:rPr>
          <w:rFonts w:ascii="Times New Roman" w:eastAsia="Times New Roman" w:hAnsi="Times New Roman" w:cs="Times New Roman"/>
          <w:sz w:val="28"/>
          <w:szCs w:val="28"/>
          <w:lang w:eastAsia="ru-RU"/>
        </w:rPr>
        <w:t xml:space="preserve">, посадка и др. </w:t>
      </w:r>
    </w:p>
    <w:p w:rsidR="008D794F" w:rsidRPr="00B63CEC" w:rsidRDefault="00816083" w:rsidP="00BB7BCA">
      <w:pPr>
        <w:pStyle w:val="a5"/>
        <w:jc w:val="both"/>
        <w:rPr>
          <w:rFonts w:ascii="Times New Roman" w:eastAsia="Times New Roman" w:hAnsi="Times New Roman" w:cs="Times New Roman"/>
          <w:sz w:val="28"/>
          <w:szCs w:val="28"/>
          <w:lang w:eastAsia="ru-RU"/>
        </w:rPr>
      </w:pPr>
      <w:r w:rsidRPr="00B63CEC">
        <w:rPr>
          <w:rFonts w:ascii="Times New Roman" w:eastAsia="Times New Roman" w:hAnsi="Times New Roman" w:cs="Times New Roman"/>
          <w:sz w:val="28"/>
          <w:szCs w:val="28"/>
          <w:lang w:eastAsia="ru-RU"/>
        </w:rPr>
        <w:t xml:space="preserve">- Декоративные: нанизывание, наслаивание, плетение, связывание в узел и др. </w:t>
      </w:r>
    </w:p>
    <w:p w:rsidR="008D794F" w:rsidRPr="00B63CEC" w:rsidRDefault="00816083" w:rsidP="00BB7BCA">
      <w:pPr>
        <w:pStyle w:val="a5"/>
        <w:jc w:val="both"/>
        <w:rPr>
          <w:rFonts w:ascii="Times New Roman" w:eastAsia="Times New Roman" w:hAnsi="Times New Roman" w:cs="Times New Roman"/>
          <w:sz w:val="28"/>
          <w:szCs w:val="28"/>
          <w:lang w:eastAsia="ru-RU"/>
        </w:rPr>
      </w:pPr>
      <w:r w:rsidRPr="00B63CEC">
        <w:rPr>
          <w:rFonts w:ascii="Times New Roman" w:eastAsia="Times New Roman" w:hAnsi="Times New Roman" w:cs="Times New Roman"/>
          <w:sz w:val="28"/>
          <w:szCs w:val="28"/>
          <w:lang w:eastAsia="ru-RU"/>
        </w:rPr>
        <w:t>- Защитные: защита от влаги, защита от испарения.</w:t>
      </w:r>
    </w:p>
    <w:p w:rsidR="00E82CC3" w:rsidRPr="00BB7BCA" w:rsidRDefault="00F61EFC" w:rsidP="00BB7BCA">
      <w:pPr>
        <w:pStyle w:val="a5"/>
        <w:ind w:firstLine="397"/>
        <w:jc w:val="both"/>
        <w:rPr>
          <w:rFonts w:ascii="Times New Roman" w:eastAsia="Courier New" w:hAnsi="Times New Roman" w:cs="Times New Roman"/>
          <w:b/>
          <w:sz w:val="28"/>
          <w:szCs w:val="28"/>
          <w:lang w:eastAsia="ru-RU"/>
        </w:rPr>
      </w:pPr>
      <w:r w:rsidRPr="00B63CEC">
        <w:rPr>
          <w:rFonts w:ascii="Times New Roman" w:eastAsia="Courier New" w:hAnsi="Times New Roman" w:cs="Times New Roman"/>
          <w:sz w:val="28"/>
          <w:szCs w:val="28"/>
          <w:lang w:eastAsia="ru-RU"/>
        </w:rPr>
        <w:lastRenderedPageBreak/>
        <w:tab/>
      </w:r>
      <w:r w:rsidR="00961D97" w:rsidRPr="00B63CEC">
        <w:rPr>
          <w:rFonts w:ascii="Times New Roman" w:eastAsia="Courier New" w:hAnsi="Times New Roman" w:cs="Times New Roman"/>
          <w:b/>
          <w:sz w:val="28"/>
          <w:szCs w:val="28"/>
          <w:lang w:eastAsia="ru-RU"/>
        </w:rPr>
        <w:t>Заключение</w:t>
      </w:r>
    </w:p>
    <w:p w:rsidR="00346B48" w:rsidRDefault="00121865" w:rsidP="00B63CEC">
      <w:pPr>
        <w:pStyle w:val="a5"/>
        <w:ind w:firstLine="397"/>
        <w:jc w:val="both"/>
        <w:rPr>
          <w:rFonts w:ascii="Times New Roman" w:eastAsia="Courier New" w:hAnsi="Times New Roman" w:cs="Times New Roman"/>
          <w:iCs/>
          <w:sz w:val="28"/>
          <w:szCs w:val="28"/>
          <w:lang w:eastAsia="ru-RU"/>
        </w:rPr>
      </w:pPr>
      <w:r w:rsidRPr="00B63CEC">
        <w:rPr>
          <w:rFonts w:ascii="Times New Roman" w:eastAsia="Courier New" w:hAnsi="Times New Roman" w:cs="Times New Roman"/>
          <w:iCs/>
          <w:sz w:val="28"/>
          <w:szCs w:val="28"/>
          <w:lang w:eastAsia="ru-RU"/>
        </w:rPr>
        <w:t>В процессе работы, мы сравнивали наши композиции с композициями из литературных источников (Севастьянова Ю. «Декоративные панно»; Сокольникова Н.М.   Основы композиции) и определяли сходс</w:t>
      </w:r>
      <w:r w:rsidR="00346B48">
        <w:rPr>
          <w:rFonts w:ascii="Times New Roman" w:eastAsia="Courier New" w:hAnsi="Times New Roman" w:cs="Times New Roman"/>
          <w:iCs/>
          <w:sz w:val="28"/>
          <w:szCs w:val="28"/>
          <w:lang w:eastAsia="ru-RU"/>
        </w:rPr>
        <w:t xml:space="preserve">тва стилей и видов по описанию. </w:t>
      </w:r>
    </w:p>
    <w:p w:rsidR="00121865" w:rsidRPr="00222E2D" w:rsidRDefault="00346B48" w:rsidP="00222E2D">
      <w:pPr>
        <w:pStyle w:val="a5"/>
        <w:ind w:firstLine="397"/>
        <w:jc w:val="both"/>
        <w:rPr>
          <w:rFonts w:ascii="Times New Roman" w:eastAsia="Courier New" w:hAnsi="Times New Roman" w:cs="Times New Roman"/>
          <w:sz w:val="28"/>
          <w:szCs w:val="28"/>
          <w:lang w:eastAsia="ru-RU"/>
        </w:rPr>
      </w:pPr>
      <w:r>
        <w:rPr>
          <w:rFonts w:ascii="Times New Roman" w:eastAsia="Courier New" w:hAnsi="Times New Roman" w:cs="Times New Roman"/>
          <w:iCs/>
          <w:sz w:val="28"/>
          <w:szCs w:val="28"/>
          <w:lang w:eastAsia="ru-RU"/>
        </w:rPr>
        <w:t>М</w:t>
      </w:r>
      <w:r w:rsidR="00121865" w:rsidRPr="00B63CEC">
        <w:rPr>
          <w:rFonts w:ascii="Times New Roman" w:eastAsia="Courier New" w:hAnsi="Times New Roman" w:cs="Times New Roman"/>
          <w:sz w:val="28"/>
          <w:szCs w:val="28"/>
          <w:lang w:eastAsia="ru-RU"/>
        </w:rPr>
        <w:t xml:space="preserve">ы </w:t>
      </w:r>
      <w:r w:rsidR="00121865" w:rsidRPr="00222E2D">
        <w:rPr>
          <w:rFonts w:ascii="Times New Roman" w:eastAsia="Courier New" w:hAnsi="Times New Roman" w:cs="Times New Roman"/>
          <w:sz w:val="28"/>
          <w:szCs w:val="28"/>
          <w:lang w:eastAsia="ru-RU"/>
        </w:rPr>
        <w:t xml:space="preserve">пришли </w:t>
      </w:r>
      <w:r w:rsidR="00BB7BCA">
        <w:rPr>
          <w:rFonts w:ascii="Times New Roman" w:eastAsia="Courier New" w:hAnsi="Times New Roman" w:cs="Times New Roman"/>
          <w:sz w:val="28"/>
          <w:szCs w:val="28"/>
          <w:lang w:eastAsia="ru-RU"/>
        </w:rPr>
        <w:t>к</w:t>
      </w:r>
      <w:r w:rsidR="00222E2D">
        <w:rPr>
          <w:rFonts w:ascii="Times New Roman" w:eastAsia="Courier New" w:hAnsi="Times New Roman" w:cs="Times New Roman"/>
          <w:sz w:val="28"/>
          <w:szCs w:val="28"/>
          <w:lang w:eastAsia="ru-RU"/>
        </w:rPr>
        <w:t xml:space="preserve"> </w:t>
      </w:r>
      <w:r w:rsidR="00BB7BCA">
        <w:rPr>
          <w:rFonts w:ascii="Times New Roman" w:eastAsia="Courier New" w:hAnsi="Times New Roman" w:cs="Times New Roman"/>
          <w:sz w:val="28"/>
          <w:szCs w:val="28"/>
          <w:lang w:eastAsia="ru-RU"/>
        </w:rPr>
        <w:t>следующему</w:t>
      </w:r>
      <w:r w:rsidR="00222E2D">
        <w:rPr>
          <w:rFonts w:ascii="Times New Roman" w:eastAsia="Courier New" w:hAnsi="Times New Roman" w:cs="Times New Roman"/>
          <w:sz w:val="28"/>
          <w:szCs w:val="28"/>
          <w:lang w:eastAsia="ru-RU"/>
        </w:rPr>
        <w:t xml:space="preserve"> </w:t>
      </w:r>
      <w:r w:rsidR="00BB7BCA">
        <w:rPr>
          <w:rFonts w:ascii="Times New Roman" w:eastAsia="Courier New" w:hAnsi="Times New Roman" w:cs="Times New Roman"/>
          <w:b/>
          <w:sz w:val="28"/>
          <w:szCs w:val="28"/>
          <w:lang w:eastAsia="ru-RU"/>
        </w:rPr>
        <w:t>выводу</w:t>
      </w:r>
      <w:r w:rsidR="00121865" w:rsidRPr="00222E2D">
        <w:rPr>
          <w:rFonts w:ascii="Times New Roman" w:eastAsia="Courier New" w:hAnsi="Times New Roman" w:cs="Times New Roman"/>
          <w:b/>
          <w:sz w:val="28"/>
          <w:szCs w:val="28"/>
          <w:lang w:eastAsia="ru-RU"/>
        </w:rPr>
        <w:t>:</w:t>
      </w:r>
    </w:p>
    <w:p w:rsidR="00121865" w:rsidRPr="00B63CEC" w:rsidRDefault="00121865" w:rsidP="00B63CEC">
      <w:pPr>
        <w:pStyle w:val="a5"/>
        <w:ind w:firstLine="397"/>
        <w:jc w:val="both"/>
        <w:rPr>
          <w:rFonts w:ascii="Times New Roman" w:eastAsia="Courier New" w:hAnsi="Times New Roman" w:cs="Times New Roman"/>
          <w:sz w:val="28"/>
          <w:szCs w:val="28"/>
          <w:lang w:eastAsia="ru-RU"/>
        </w:rPr>
      </w:pPr>
      <w:r w:rsidRPr="00B63CEC">
        <w:rPr>
          <w:rFonts w:ascii="Times New Roman" w:eastAsia="Courier New" w:hAnsi="Times New Roman" w:cs="Times New Roman"/>
          <w:sz w:val="28"/>
          <w:szCs w:val="28"/>
          <w:lang w:eastAsia="ru-RU"/>
        </w:rPr>
        <w:t xml:space="preserve">- </w:t>
      </w:r>
      <w:r w:rsidR="00CD2805">
        <w:rPr>
          <w:rFonts w:ascii="Times New Roman" w:eastAsia="Courier New" w:hAnsi="Times New Roman" w:cs="Times New Roman"/>
          <w:sz w:val="28"/>
          <w:szCs w:val="28"/>
          <w:lang w:eastAsia="ru-RU"/>
        </w:rPr>
        <w:t xml:space="preserve"> узнали, что </w:t>
      </w:r>
      <w:r w:rsidRPr="00B63CEC">
        <w:rPr>
          <w:rFonts w:ascii="Times New Roman" w:eastAsia="Courier New" w:hAnsi="Times New Roman" w:cs="Times New Roman"/>
          <w:sz w:val="28"/>
          <w:szCs w:val="28"/>
          <w:lang w:eastAsia="ru-RU"/>
        </w:rPr>
        <w:t>существует множество стилей и видов во флористических композициях;</w:t>
      </w:r>
    </w:p>
    <w:p w:rsidR="00121865" w:rsidRPr="00B63CEC" w:rsidRDefault="00121865" w:rsidP="00222E2D">
      <w:pPr>
        <w:pStyle w:val="a5"/>
        <w:ind w:firstLine="397"/>
        <w:jc w:val="both"/>
        <w:rPr>
          <w:rFonts w:ascii="Times New Roman" w:eastAsia="Courier New" w:hAnsi="Times New Roman" w:cs="Times New Roman"/>
          <w:sz w:val="28"/>
          <w:szCs w:val="28"/>
          <w:lang w:eastAsia="ru-RU"/>
        </w:rPr>
      </w:pPr>
      <w:r w:rsidRPr="00B63CEC">
        <w:rPr>
          <w:rFonts w:ascii="Times New Roman" w:eastAsia="Courier New" w:hAnsi="Times New Roman" w:cs="Times New Roman"/>
          <w:sz w:val="28"/>
          <w:szCs w:val="28"/>
          <w:lang w:eastAsia="ru-RU"/>
        </w:rPr>
        <w:t>- в процессе исследования</w:t>
      </w:r>
      <w:r w:rsidR="00222E2D">
        <w:rPr>
          <w:rFonts w:ascii="Times New Roman" w:eastAsia="Courier New" w:hAnsi="Times New Roman" w:cs="Times New Roman"/>
          <w:sz w:val="28"/>
          <w:szCs w:val="28"/>
          <w:lang w:eastAsia="ru-RU"/>
        </w:rPr>
        <w:t>, выявили четыре стиля (</w:t>
      </w:r>
      <w:r w:rsidRPr="00B63CEC">
        <w:rPr>
          <w:rFonts w:ascii="Times New Roman" w:eastAsia="Courier New" w:hAnsi="Times New Roman" w:cs="Times New Roman"/>
          <w:sz w:val="28"/>
          <w:szCs w:val="28"/>
          <w:lang w:eastAsia="ru-RU"/>
        </w:rPr>
        <w:t>декоративный, вегетативн</w:t>
      </w:r>
      <w:r w:rsidR="00222E2D">
        <w:rPr>
          <w:rFonts w:ascii="Times New Roman" w:eastAsia="Courier New" w:hAnsi="Times New Roman" w:cs="Times New Roman"/>
          <w:sz w:val="28"/>
          <w:szCs w:val="28"/>
          <w:lang w:eastAsia="ru-RU"/>
        </w:rPr>
        <w:t>ый, форма-линейный и массивный) и четыре вида флористических работ (</w:t>
      </w:r>
      <w:r w:rsidRPr="00B63CEC">
        <w:rPr>
          <w:rFonts w:ascii="Times New Roman" w:eastAsia="Courier New" w:hAnsi="Times New Roman" w:cs="Times New Roman"/>
          <w:sz w:val="28"/>
          <w:szCs w:val="28"/>
          <w:lang w:eastAsia="ru-RU"/>
        </w:rPr>
        <w:t>композиция в сосуде, букет, коллаж и панно, флористический арт – объект</w:t>
      </w:r>
      <w:r w:rsidR="00222E2D">
        <w:rPr>
          <w:rFonts w:ascii="Times New Roman" w:eastAsia="Courier New" w:hAnsi="Times New Roman" w:cs="Times New Roman"/>
          <w:sz w:val="28"/>
          <w:szCs w:val="28"/>
          <w:lang w:eastAsia="ru-RU"/>
        </w:rPr>
        <w:t>)</w:t>
      </w:r>
      <w:r w:rsidRPr="00B63CEC">
        <w:rPr>
          <w:rFonts w:ascii="Times New Roman" w:eastAsia="Courier New" w:hAnsi="Times New Roman" w:cs="Times New Roman"/>
          <w:sz w:val="28"/>
          <w:szCs w:val="28"/>
          <w:lang w:eastAsia="ru-RU"/>
        </w:rPr>
        <w:t>, которые были использованы при составлении наших композиций;</w:t>
      </w:r>
    </w:p>
    <w:p w:rsidR="00121865" w:rsidRPr="00B63CEC" w:rsidRDefault="00121865" w:rsidP="00B63CEC">
      <w:pPr>
        <w:pStyle w:val="a5"/>
        <w:ind w:firstLine="397"/>
        <w:jc w:val="both"/>
        <w:rPr>
          <w:rFonts w:ascii="Times New Roman" w:eastAsia="Courier New" w:hAnsi="Times New Roman" w:cs="Times New Roman"/>
          <w:sz w:val="28"/>
          <w:szCs w:val="28"/>
          <w:lang w:eastAsia="ru-RU"/>
        </w:rPr>
      </w:pPr>
      <w:r w:rsidRPr="00B63CEC">
        <w:rPr>
          <w:rFonts w:ascii="Times New Roman" w:eastAsia="Courier New" w:hAnsi="Times New Roman" w:cs="Times New Roman"/>
          <w:sz w:val="28"/>
          <w:szCs w:val="28"/>
          <w:lang w:eastAsia="ru-RU"/>
        </w:rPr>
        <w:t xml:space="preserve">- </w:t>
      </w:r>
      <w:r w:rsidR="00222E2D">
        <w:rPr>
          <w:rFonts w:ascii="Times New Roman" w:eastAsia="Courier New" w:hAnsi="Times New Roman" w:cs="Times New Roman"/>
          <w:sz w:val="28"/>
          <w:szCs w:val="28"/>
          <w:lang w:eastAsia="ru-RU"/>
        </w:rPr>
        <w:t>с</w:t>
      </w:r>
      <w:r w:rsidR="008C6573">
        <w:rPr>
          <w:rFonts w:ascii="Times New Roman" w:eastAsia="Courier New" w:hAnsi="Times New Roman" w:cs="Times New Roman"/>
          <w:sz w:val="28"/>
          <w:szCs w:val="28"/>
          <w:lang w:eastAsia="ru-RU"/>
        </w:rPr>
        <w:t>оставили</w:t>
      </w:r>
      <w:r w:rsidR="00222E2D" w:rsidRPr="00222E2D">
        <w:rPr>
          <w:rFonts w:ascii="Times New Roman" w:eastAsia="Courier New" w:hAnsi="Times New Roman" w:cs="Times New Roman"/>
          <w:sz w:val="28"/>
          <w:szCs w:val="28"/>
          <w:lang w:eastAsia="ru-RU"/>
        </w:rPr>
        <w:t xml:space="preserve"> список растений (</w:t>
      </w:r>
      <w:r w:rsidR="008C6573">
        <w:rPr>
          <w:rFonts w:ascii="Times New Roman" w:eastAsia="Courier New" w:hAnsi="Times New Roman" w:cs="Times New Roman"/>
          <w:sz w:val="28"/>
          <w:szCs w:val="28"/>
          <w:lang w:eastAsia="ru-RU"/>
        </w:rPr>
        <w:t xml:space="preserve">где </w:t>
      </w:r>
      <w:r w:rsidR="00222E2D" w:rsidRPr="00222E2D">
        <w:rPr>
          <w:rFonts w:ascii="Times New Roman" w:eastAsia="Courier New" w:hAnsi="Times New Roman" w:cs="Times New Roman"/>
          <w:sz w:val="28"/>
          <w:szCs w:val="28"/>
          <w:lang w:eastAsia="ru-RU"/>
        </w:rPr>
        <w:t>учитываются местные условия, состав коллекционного материала), произрастающи</w:t>
      </w:r>
      <w:r w:rsidR="00BB7BCA">
        <w:rPr>
          <w:rFonts w:ascii="Times New Roman" w:eastAsia="Courier New" w:hAnsi="Times New Roman" w:cs="Times New Roman"/>
          <w:sz w:val="28"/>
          <w:szCs w:val="28"/>
          <w:lang w:eastAsia="ru-RU"/>
        </w:rPr>
        <w:t>х</w:t>
      </w:r>
      <w:r w:rsidR="00222E2D" w:rsidRPr="00222E2D">
        <w:rPr>
          <w:rFonts w:ascii="Times New Roman" w:eastAsia="Courier New" w:hAnsi="Times New Roman" w:cs="Times New Roman"/>
          <w:sz w:val="28"/>
          <w:szCs w:val="28"/>
          <w:lang w:eastAsia="ru-RU"/>
        </w:rPr>
        <w:t xml:space="preserve"> на участках эколого</w:t>
      </w:r>
      <w:r w:rsidR="007F7B8A">
        <w:rPr>
          <w:rFonts w:ascii="Times New Roman" w:eastAsia="Courier New" w:hAnsi="Times New Roman" w:cs="Times New Roman"/>
          <w:sz w:val="28"/>
          <w:szCs w:val="28"/>
          <w:lang w:eastAsia="ru-RU"/>
        </w:rPr>
        <w:t>-</w:t>
      </w:r>
      <w:r w:rsidR="00222E2D" w:rsidRPr="00222E2D">
        <w:rPr>
          <w:rFonts w:ascii="Times New Roman" w:eastAsia="Courier New" w:hAnsi="Times New Roman" w:cs="Times New Roman"/>
          <w:sz w:val="28"/>
          <w:szCs w:val="28"/>
          <w:lang w:eastAsia="ru-RU"/>
        </w:rPr>
        <w:t>ботанического комплекса</w:t>
      </w:r>
      <w:r w:rsidR="007F7B8A">
        <w:rPr>
          <w:rFonts w:ascii="Times New Roman" w:eastAsia="Courier New" w:hAnsi="Times New Roman" w:cs="Times New Roman"/>
          <w:sz w:val="28"/>
          <w:szCs w:val="28"/>
          <w:lang w:eastAsia="ru-RU"/>
        </w:rPr>
        <w:t xml:space="preserve"> ДЮЦЭТ</w:t>
      </w:r>
      <w:r w:rsidR="00222E2D" w:rsidRPr="00222E2D">
        <w:rPr>
          <w:rFonts w:ascii="Times New Roman" w:eastAsia="Courier New" w:hAnsi="Times New Roman" w:cs="Times New Roman"/>
          <w:sz w:val="28"/>
          <w:szCs w:val="28"/>
          <w:lang w:eastAsia="ru-RU"/>
        </w:rPr>
        <w:t xml:space="preserve">, которые </w:t>
      </w:r>
      <w:r w:rsidR="007F7B8A">
        <w:rPr>
          <w:rFonts w:ascii="Times New Roman" w:eastAsia="Courier New" w:hAnsi="Times New Roman" w:cs="Times New Roman"/>
          <w:sz w:val="28"/>
          <w:szCs w:val="28"/>
          <w:lang w:eastAsia="ru-RU"/>
        </w:rPr>
        <w:t>применялись</w:t>
      </w:r>
      <w:r w:rsidR="00222E2D" w:rsidRPr="00222E2D">
        <w:rPr>
          <w:rFonts w:ascii="Times New Roman" w:eastAsia="Courier New" w:hAnsi="Times New Roman" w:cs="Times New Roman"/>
          <w:sz w:val="28"/>
          <w:szCs w:val="28"/>
          <w:lang w:eastAsia="ru-RU"/>
        </w:rPr>
        <w:t xml:space="preserve"> при составлении флористических композиций. </w:t>
      </w:r>
      <w:r w:rsidR="00222E2D">
        <w:rPr>
          <w:rFonts w:ascii="Times New Roman" w:eastAsia="Courier New" w:hAnsi="Times New Roman" w:cs="Times New Roman"/>
          <w:sz w:val="28"/>
          <w:szCs w:val="28"/>
          <w:lang w:eastAsia="ru-RU"/>
        </w:rPr>
        <w:t xml:space="preserve"> </w:t>
      </w:r>
    </w:p>
    <w:p w:rsidR="00F61EFC" w:rsidRPr="008C6573" w:rsidRDefault="008C6573" w:rsidP="000347B3">
      <w:pPr>
        <w:pStyle w:val="a5"/>
        <w:ind w:firstLine="397"/>
        <w:jc w:val="both"/>
        <w:rPr>
          <w:rFonts w:ascii="Times New Roman" w:hAnsi="Times New Roman" w:cs="Times New Roman"/>
          <w:sz w:val="28"/>
          <w:szCs w:val="28"/>
        </w:rPr>
      </w:pPr>
      <w:r w:rsidRPr="008C6573">
        <w:rPr>
          <w:rFonts w:ascii="Times New Roman" w:hAnsi="Times New Roman" w:cs="Times New Roman"/>
          <w:sz w:val="28"/>
          <w:szCs w:val="28"/>
        </w:rPr>
        <w:t>-</w:t>
      </w:r>
      <w:r>
        <w:rPr>
          <w:rFonts w:ascii="Times New Roman" w:hAnsi="Times New Roman" w:cs="Times New Roman"/>
          <w:sz w:val="28"/>
          <w:szCs w:val="28"/>
        </w:rPr>
        <w:t xml:space="preserve"> </w:t>
      </w:r>
      <w:r w:rsidR="00CD2805">
        <w:rPr>
          <w:rFonts w:ascii="Times New Roman" w:hAnsi="Times New Roman" w:cs="Times New Roman"/>
          <w:sz w:val="28"/>
          <w:szCs w:val="28"/>
        </w:rPr>
        <w:t>пришли к следующим</w:t>
      </w:r>
      <w:r w:rsidRPr="008C6573">
        <w:rPr>
          <w:rFonts w:ascii="Times New Roman" w:hAnsi="Times New Roman" w:cs="Times New Roman"/>
          <w:sz w:val="28"/>
          <w:szCs w:val="28"/>
        </w:rPr>
        <w:t xml:space="preserve"> р</w:t>
      </w:r>
      <w:r w:rsidR="00CD2805">
        <w:rPr>
          <w:rFonts w:ascii="Times New Roman" w:hAnsi="Times New Roman" w:cs="Times New Roman"/>
          <w:sz w:val="28"/>
          <w:szCs w:val="28"/>
        </w:rPr>
        <w:t>екомендациям</w:t>
      </w:r>
      <w:r w:rsidR="0062021F" w:rsidRPr="008C6573">
        <w:rPr>
          <w:rFonts w:ascii="Times New Roman" w:hAnsi="Times New Roman" w:cs="Times New Roman"/>
          <w:sz w:val="28"/>
          <w:szCs w:val="28"/>
        </w:rPr>
        <w:t>:</w:t>
      </w:r>
    </w:p>
    <w:p w:rsidR="003D0C1F" w:rsidRPr="000347B3" w:rsidRDefault="000347B3" w:rsidP="008C6573">
      <w:pPr>
        <w:pStyle w:val="a5"/>
        <w:numPr>
          <w:ilvl w:val="0"/>
          <w:numId w:val="9"/>
        </w:numPr>
        <w:jc w:val="both"/>
        <w:rPr>
          <w:rFonts w:ascii="Times New Roman" w:eastAsia="Times New Roman" w:hAnsi="Times New Roman" w:cs="Times New Roman"/>
          <w:sz w:val="28"/>
          <w:szCs w:val="28"/>
          <w:lang w:eastAsia="ru-RU"/>
        </w:rPr>
      </w:pPr>
      <w:r w:rsidRPr="000347B3">
        <w:rPr>
          <w:rFonts w:ascii="Times New Roman" w:eastAsia="Times New Roman" w:hAnsi="Times New Roman" w:cs="Times New Roman"/>
          <w:sz w:val="28"/>
          <w:szCs w:val="28"/>
          <w:lang w:eastAsia="ru-RU"/>
        </w:rPr>
        <w:t xml:space="preserve">Данный список растительного материала, </w:t>
      </w:r>
      <w:r w:rsidR="00CD2805">
        <w:rPr>
          <w:rFonts w:ascii="Times New Roman" w:eastAsia="Times New Roman" w:hAnsi="Times New Roman" w:cs="Times New Roman"/>
          <w:sz w:val="28"/>
          <w:szCs w:val="28"/>
          <w:lang w:eastAsia="ru-RU"/>
        </w:rPr>
        <w:t xml:space="preserve">применяемые в работе </w:t>
      </w:r>
      <w:r w:rsidR="001A6A7C">
        <w:rPr>
          <w:rFonts w:ascii="Times New Roman" w:eastAsia="Times New Roman" w:hAnsi="Times New Roman" w:cs="Times New Roman"/>
          <w:sz w:val="28"/>
          <w:szCs w:val="28"/>
          <w:lang w:eastAsia="ru-RU"/>
        </w:rPr>
        <w:t>стили и виды флор</w:t>
      </w:r>
      <w:r w:rsidR="00CD2805">
        <w:rPr>
          <w:rFonts w:ascii="Times New Roman" w:eastAsia="Times New Roman" w:hAnsi="Times New Roman" w:cs="Times New Roman"/>
          <w:sz w:val="28"/>
          <w:szCs w:val="28"/>
          <w:lang w:eastAsia="ru-RU"/>
        </w:rPr>
        <w:t>истики</w:t>
      </w:r>
      <w:r w:rsidR="001A6A7C">
        <w:rPr>
          <w:rFonts w:ascii="Times New Roman" w:eastAsia="Times New Roman" w:hAnsi="Times New Roman" w:cs="Times New Roman"/>
          <w:sz w:val="28"/>
          <w:szCs w:val="28"/>
          <w:lang w:eastAsia="ru-RU"/>
        </w:rPr>
        <w:t xml:space="preserve"> </w:t>
      </w:r>
      <w:r w:rsidRPr="000347B3">
        <w:rPr>
          <w:rFonts w:ascii="Times New Roman" w:eastAsia="Times New Roman" w:hAnsi="Times New Roman" w:cs="Times New Roman"/>
          <w:sz w:val="28"/>
          <w:szCs w:val="28"/>
          <w:lang w:eastAsia="ru-RU"/>
        </w:rPr>
        <w:t xml:space="preserve">можно </w:t>
      </w:r>
      <w:r w:rsidR="00D91EEC">
        <w:rPr>
          <w:rFonts w:ascii="Times New Roman" w:eastAsia="Times New Roman" w:hAnsi="Times New Roman" w:cs="Times New Roman"/>
          <w:sz w:val="28"/>
          <w:szCs w:val="28"/>
          <w:lang w:eastAsia="ru-RU"/>
        </w:rPr>
        <w:t xml:space="preserve">применять </w:t>
      </w:r>
      <w:r w:rsidRPr="000347B3">
        <w:rPr>
          <w:rFonts w:ascii="Times New Roman" w:eastAsia="Times New Roman" w:hAnsi="Times New Roman" w:cs="Times New Roman"/>
          <w:sz w:val="28"/>
          <w:szCs w:val="28"/>
          <w:lang w:eastAsia="ru-RU"/>
        </w:rPr>
        <w:t xml:space="preserve">в </w:t>
      </w:r>
      <w:r w:rsidR="001A6A7C">
        <w:rPr>
          <w:rFonts w:ascii="Times New Roman" w:eastAsia="Times New Roman" w:hAnsi="Times New Roman" w:cs="Times New Roman"/>
          <w:sz w:val="28"/>
          <w:szCs w:val="28"/>
          <w:lang w:eastAsia="ru-RU"/>
        </w:rPr>
        <w:t xml:space="preserve">оформлении </w:t>
      </w:r>
      <w:r w:rsidR="003D0C1F" w:rsidRPr="000347B3">
        <w:rPr>
          <w:rFonts w:ascii="Times New Roman" w:eastAsia="Times New Roman" w:hAnsi="Times New Roman" w:cs="Times New Roman"/>
          <w:sz w:val="28"/>
          <w:szCs w:val="28"/>
          <w:lang w:eastAsia="ru-RU"/>
        </w:rPr>
        <w:t>композиций к различным мероприятиям.</w:t>
      </w:r>
    </w:p>
    <w:p w:rsidR="00BB7BCA" w:rsidRPr="000347B3" w:rsidRDefault="000347B3" w:rsidP="008C6573">
      <w:pPr>
        <w:pStyle w:val="a5"/>
        <w:numPr>
          <w:ilvl w:val="0"/>
          <w:numId w:val="9"/>
        </w:numPr>
        <w:jc w:val="both"/>
        <w:rPr>
          <w:rFonts w:ascii="Times New Roman" w:hAnsi="Times New Roman" w:cs="Times New Roman"/>
          <w:sz w:val="28"/>
          <w:szCs w:val="28"/>
        </w:rPr>
      </w:pPr>
      <w:r>
        <w:rPr>
          <w:rFonts w:ascii="Times New Roman" w:hAnsi="Times New Roman" w:cs="Times New Roman"/>
          <w:sz w:val="28"/>
          <w:szCs w:val="28"/>
        </w:rPr>
        <w:t>Работая с растительными и декоративными материалами</w:t>
      </w:r>
      <w:r w:rsidR="00BB7BCA" w:rsidRPr="00BB7BCA">
        <w:rPr>
          <w:rFonts w:ascii="Times New Roman" w:hAnsi="Times New Roman" w:cs="Times New Roman"/>
          <w:sz w:val="28"/>
          <w:szCs w:val="28"/>
        </w:rPr>
        <w:t xml:space="preserve">, </w:t>
      </w:r>
      <w:r w:rsidR="00CD2805">
        <w:rPr>
          <w:rFonts w:ascii="Times New Roman" w:hAnsi="Times New Roman" w:cs="Times New Roman"/>
          <w:sz w:val="28"/>
          <w:szCs w:val="28"/>
        </w:rPr>
        <w:t>можно обогатить</w:t>
      </w:r>
      <w:r w:rsidR="00BB7BCA" w:rsidRPr="00BB7BCA">
        <w:rPr>
          <w:rFonts w:ascii="Times New Roman" w:hAnsi="Times New Roman" w:cs="Times New Roman"/>
          <w:sz w:val="28"/>
          <w:szCs w:val="28"/>
        </w:rPr>
        <w:t xml:space="preserve"> </w:t>
      </w:r>
      <w:r w:rsidR="00BB7BCA" w:rsidRPr="000347B3">
        <w:rPr>
          <w:rFonts w:ascii="Times New Roman" w:hAnsi="Times New Roman" w:cs="Times New Roman"/>
          <w:sz w:val="28"/>
          <w:szCs w:val="28"/>
        </w:rPr>
        <w:t>свои знания в области цветоводства, флористики и декоративно - прикладного искусства.</w:t>
      </w:r>
    </w:p>
    <w:p w:rsidR="003D0C1F" w:rsidRDefault="00121865" w:rsidP="00C57C70">
      <w:pPr>
        <w:pStyle w:val="a5"/>
        <w:ind w:firstLine="397"/>
        <w:jc w:val="both"/>
        <w:rPr>
          <w:rFonts w:ascii="Times New Roman" w:eastAsia="Times New Roman" w:hAnsi="Times New Roman" w:cs="Times New Roman"/>
          <w:sz w:val="28"/>
          <w:szCs w:val="28"/>
          <w:lang w:eastAsia="ru-RU"/>
        </w:rPr>
      </w:pPr>
      <w:r w:rsidRPr="00B63CEC">
        <w:rPr>
          <w:rFonts w:ascii="Times New Roman" w:eastAsia="Times New Roman" w:hAnsi="Times New Roman" w:cs="Times New Roman"/>
          <w:sz w:val="28"/>
          <w:szCs w:val="28"/>
          <w:lang w:eastAsia="ru-RU"/>
        </w:rPr>
        <w:t xml:space="preserve">Нашу работы мы будем продолжать, для того </w:t>
      </w:r>
      <w:r w:rsidR="00CD2805">
        <w:rPr>
          <w:rFonts w:ascii="Times New Roman" w:eastAsia="Times New Roman" w:hAnsi="Times New Roman" w:cs="Times New Roman"/>
          <w:sz w:val="28"/>
          <w:szCs w:val="28"/>
          <w:lang w:eastAsia="ru-RU"/>
        </w:rPr>
        <w:t xml:space="preserve">чтобы </w:t>
      </w:r>
      <w:r w:rsidR="00C57C70">
        <w:rPr>
          <w:rFonts w:ascii="Times New Roman" w:eastAsia="Times New Roman" w:hAnsi="Times New Roman" w:cs="Times New Roman"/>
          <w:sz w:val="28"/>
          <w:szCs w:val="28"/>
          <w:lang w:eastAsia="ru-RU"/>
        </w:rPr>
        <w:t>узнать больше</w:t>
      </w:r>
      <w:r w:rsidR="000347B3">
        <w:rPr>
          <w:rFonts w:ascii="Times New Roman" w:eastAsia="Times New Roman" w:hAnsi="Times New Roman" w:cs="Times New Roman"/>
          <w:sz w:val="28"/>
          <w:szCs w:val="28"/>
          <w:lang w:eastAsia="ru-RU"/>
        </w:rPr>
        <w:t xml:space="preserve"> </w:t>
      </w:r>
      <w:r w:rsidR="00C57C70">
        <w:rPr>
          <w:rFonts w:ascii="Times New Roman" w:eastAsia="Times New Roman" w:hAnsi="Times New Roman" w:cs="Times New Roman"/>
          <w:sz w:val="28"/>
          <w:szCs w:val="28"/>
          <w:lang w:eastAsia="ru-RU"/>
        </w:rPr>
        <w:t xml:space="preserve">о разнообразных стилях и видах флористических работ. </w:t>
      </w:r>
      <w:r w:rsidR="00CD2805">
        <w:rPr>
          <w:rFonts w:ascii="Times New Roman" w:eastAsia="Times New Roman" w:hAnsi="Times New Roman" w:cs="Times New Roman"/>
          <w:sz w:val="28"/>
          <w:szCs w:val="28"/>
          <w:lang w:eastAsia="ru-RU"/>
        </w:rPr>
        <w:t xml:space="preserve"> </w:t>
      </w:r>
    </w:p>
    <w:p w:rsidR="00F36497" w:rsidRPr="00B63CEC" w:rsidRDefault="00F36497" w:rsidP="00C57C70">
      <w:pPr>
        <w:pStyle w:val="a5"/>
        <w:ind w:firstLine="397"/>
        <w:jc w:val="both"/>
        <w:rPr>
          <w:rFonts w:ascii="Times New Roman" w:hAnsi="Times New Roman" w:cs="Times New Roman"/>
          <w:sz w:val="28"/>
          <w:szCs w:val="28"/>
        </w:rPr>
      </w:pPr>
    </w:p>
    <w:sectPr w:rsidR="00F36497" w:rsidRPr="00B63C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07786"/>
    <w:multiLevelType w:val="hybridMultilevel"/>
    <w:tmpl w:val="78408D74"/>
    <w:lvl w:ilvl="0" w:tplc="599A047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F743B2"/>
    <w:multiLevelType w:val="hybridMultilevel"/>
    <w:tmpl w:val="78408D74"/>
    <w:lvl w:ilvl="0" w:tplc="599A047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5D0313"/>
    <w:multiLevelType w:val="hybridMultilevel"/>
    <w:tmpl w:val="515CB864"/>
    <w:lvl w:ilvl="0" w:tplc="6376FFF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307DC4"/>
    <w:multiLevelType w:val="multilevel"/>
    <w:tmpl w:val="4BAC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D2F5D"/>
    <w:multiLevelType w:val="hybridMultilevel"/>
    <w:tmpl w:val="89FCE976"/>
    <w:lvl w:ilvl="0" w:tplc="D86A184E">
      <w:start w:val="1"/>
      <w:numFmt w:val="bullet"/>
      <w:lvlText w:val=""/>
      <w:lvlJc w:val="left"/>
      <w:pPr>
        <w:tabs>
          <w:tab w:val="num" w:pos="720"/>
        </w:tabs>
        <w:ind w:left="720" w:hanging="360"/>
      </w:pPr>
      <w:rPr>
        <w:rFonts w:ascii="Wingdings" w:hAnsi="Wingdings" w:hint="default"/>
      </w:rPr>
    </w:lvl>
    <w:lvl w:ilvl="1" w:tplc="B8A4FE94" w:tentative="1">
      <w:start w:val="1"/>
      <w:numFmt w:val="bullet"/>
      <w:lvlText w:val=""/>
      <w:lvlJc w:val="left"/>
      <w:pPr>
        <w:tabs>
          <w:tab w:val="num" w:pos="1440"/>
        </w:tabs>
        <w:ind w:left="1440" w:hanging="360"/>
      </w:pPr>
      <w:rPr>
        <w:rFonts w:ascii="Wingdings" w:hAnsi="Wingdings" w:hint="default"/>
      </w:rPr>
    </w:lvl>
    <w:lvl w:ilvl="2" w:tplc="F93E4D3A" w:tentative="1">
      <w:start w:val="1"/>
      <w:numFmt w:val="bullet"/>
      <w:lvlText w:val=""/>
      <w:lvlJc w:val="left"/>
      <w:pPr>
        <w:tabs>
          <w:tab w:val="num" w:pos="2160"/>
        </w:tabs>
        <w:ind w:left="2160" w:hanging="360"/>
      </w:pPr>
      <w:rPr>
        <w:rFonts w:ascii="Wingdings" w:hAnsi="Wingdings" w:hint="default"/>
      </w:rPr>
    </w:lvl>
    <w:lvl w:ilvl="3" w:tplc="1C041CA6" w:tentative="1">
      <w:start w:val="1"/>
      <w:numFmt w:val="bullet"/>
      <w:lvlText w:val=""/>
      <w:lvlJc w:val="left"/>
      <w:pPr>
        <w:tabs>
          <w:tab w:val="num" w:pos="2880"/>
        </w:tabs>
        <w:ind w:left="2880" w:hanging="360"/>
      </w:pPr>
      <w:rPr>
        <w:rFonts w:ascii="Wingdings" w:hAnsi="Wingdings" w:hint="default"/>
      </w:rPr>
    </w:lvl>
    <w:lvl w:ilvl="4" w:tplc="8EAC0248" w:tentative="1">
      <w:start w:val="1"/>
      <w:numFmt w:val="bullet"/>
      <w:lvlText w:val=""/>
      <w:lvlJc w:val="left"/>
      <w:pPr>
        <w:tabs>
          <w:tab w:val="num" w:pos="3600"/>
        </w:tabs>
        <w:ind w:left="3600" w:hanging="360"/>
      </w:pPr>
      <w:rPr>
        <w:rFonts w:ascii="Wingdings" w:hAnsi="Wingdings" w:hint="default"/>
      </w:rPr>
    </w:lvl>
    <w:lvl w:ilvl="5" w:tplc="01E85CD4" w:tentative="1">
      <w:start w:val="1"/>
      <w:numFmt w:val="bullet"/>
      <w:lvlText w:val=""/>
      <w:lvlJc w:val="left"/>
      <w:pPr>
        <w:tabs>
          <w:tab w:val="num" w:pos="4320"/>
        </w:tabs>
        <w:ind w:left="4320" w:hanging="360"/>
      </w:pPr>
      <w:rPr>
        <w:rFonts w:ascii="Wingdings" w:hAnsi="Wingdings" w:hint="default"/>
      </w:rPr>
    </w:lvl>
    <w:lvl w:ilvl="6" w:tplc="BE5C562E" w:tentative="1">
      <w:start w:val="1"/>
      <w:numFmt w:val="bullet"/>
      <w:lvlText w:val=""/>
      <w:lvlJc w:val="left"/>
      <w:pPr>
        <w:tabs>
          <w:tab w:val="num" w:pos="5040"/>
        </w:tabs>
        <w:ind w:left="5040" w:hanging="360"/>
      </w:pPr>
      <w:rPr>
        <w:rFonts w:ascii="Wingdings" w:hAnsi="Wingdings" w:hint="default"/>
      </w:rPr>
    </w:lvl>
    <w:lvl w:ilvl="7" w:tplc="BEF0B5E4" w:tentative="1">
      <w:start w:val="1"/>
      <w:numFmt w:val="bullet"/>
      <w:lvlText w:val=""/>
      <w:lvlJc w:val="left"/>
      <w:pPr>
        <w:tabs>
          <w:tab w:val="num" w:pos="5760"/>
        </w:tabs>
        <w:ind w:left="5760" w:hanging="360"/>
      </w:pPr>
      <w:rPr>
        <w:rFonts w:ascii="Wingdings" w:hAnsi="Wingdings" w:hint="default"/>
      </w:rPr>
    </w:lvl>
    <w:lvl w:ilvl="8" w:tplc="624C8FDA" w:tentative="1">
      <w:start w:val="1"/>
      <w:numFmt w:val="bullet"/>
      <w:lvlText w:val=""/>
      <w:lvlJc w:val="left"/>
      <w:pPr>
        <w:tabs>
          <w:tab w:val="num" w:pos="6480"/>
        </w:tabs>
        <w:ind w:left="6480" w:hanging="360"/>
      </w:pPr>
      <w:rPr>
        <w:rFonts w:ascii="Wingdings" w:hAnsi="Wingdings" w:hint="default"/>
      </w:rPr>
    </w:lvl>
  </w:abstractNum>
  <w:abstractNum w:abstractNumId="5">
    <w:nsid w:val="3397558A"/>
    <w:multiLevelType w:val="hybridMultilevel"/>
    <w:tmpl w:val="553C737A"/>
    <w:lvl w:ilvl="0" w:tplc="49D0359E">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3C024623"/>
    <w:multiLevelType w:val="multilevel"/>
    <w:tmpl w:val="F2B6E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100EE3"/>
    <w:multiLevelType w:val="hybridMultilevel"/>
    <w:tmpl w:val="A178F04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465B591E"/>
    <w:multiLevelType w:val="hybridMultilevel"/>
    <w:tmpl w:val="737A76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93547C"/>
    <w:multiLevelType w:val="multilevel"/>
    <w:tmpl w:val="B58AF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8ED6F63"/>
    <w:multiLevelType w:val="multilevel"/>
    <w:tmpl w:val="D3109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9A12AF"/>
    <w:multiLevelType w:val="hybridMultilevel"/>
    <w:tmpl w:val="78408D74"/>
    <w:lvl w:ilvl="0" w:tplc="599A047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3"/>
  </w:num>
  <w:num w:numId="5">
    <w:abstractNumId w:val="9"/>
  </w:num>
  <w:num w:numId="6">
    <w:abstractNumId w:val="6"/>
  </w:num>
  <w:num w:numId="7">
    <w:abstractNumId w:val="1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A84"/>
    <w:rsid w:val="000347B3"/>
    <w:rsid w:val="00044F8E"/>
    <w:rsid w:val="00047E18"/>
    <w:rsid w:val="000860D1"/>
    <w:rsid w:val="000B4438"/>
    <w:rsid w:val="001161C5"/>
    <w:rsid w:val="00121865"/>
    <w:rsid w:val="00140A38"/>
    <w:rsid w:val="001779E6"/>
    <w:rsid w:val="001865DB"/>
    <w:rsid w:val="001A5B35"/>
    <w:rsid w:val="001A6A7C"/>
    <w:rsid w:val="001B034F"/>
    <w:rsid w:val="00222E2D"/>
    <w:rsid w:val="00224D6C"/>
    <w:rsid w:val="00234926"/>
    <w:rsid w:val="002737A1"/>
    <w:rsid w:val="00274527"/>
    <w:rsid w:val="002C22E7"/>
    <w:rsid w:val="002F7F9B"/>
    <w:rsid w:val="003133FD"/>
    <w:rsid w:val="00322124"/>
    <w:rsid w:val="00346B48"/>
    <w:rsid w:val="003A6519"/>
    <w:rsid w:val="003C23ED"/>
    <w:rsid w:val="003D0C1F"/>
    <w:rsid w:val="003E0F85"/>
    <w:rsid w:val="004267DF"/>
    <w:rsid w:val="00473291"/>
    <w:rsid w:val="004A303A"/>
    <w:rsid w:val="004A6499"/>
    <w:rsid w:val="004F5EB1"/>
    <w:rsid w:val="00533FA7"/>
    <w:rsid w:val="0054727F"/>
    <w:rsid w:val="005B6B77"/>
    <w:rsid w:val="005C23C0"/>
    <w:rsid w:val="006140FB"/>
    <w:rsid w:val="0061625D"/>
    <w:rsid w:val="0062021F"/>
    <w:rsid w:val="006603BF"/>
    <w:rsid w:val="006923FC"/>
    <w:rsid w:val="006E3491"/>
    <w:rsid w:val="006F2A84"/>
    <w:rsid w:val="006F5B36"/>
    <w:rsid w:val="00720FEF"/>
    <w:rsid w:val="00727913"/>
    <w:rsid w:val="00731850"/>
    <w:rsid w:val="00742975"/>
    <w:rsid w:val="00767D65"/>
    <w:rsid w:val="00775830"/>
    <w:rsid w:val="00787BC9"/>
    <w:rsid w:val="007B1F0E"/>
    <w:rsid w:val="007F7B8A"/>
    <w:rsid w:val="00804FDF"/>
    <w:rsid w:val="00816083"/>
    <w:rsid w:val="008409F7"/>
    <w:rsid w:val="008632FC"/>
    <w:rsid w:val="008B3764"/>
    <w:rsid w:val="008C6573"/>
    <w:rsid w:val="008D1CA0"/>
    <w:rsid w:val="008D794F"/>
    <w:rsid w:val="008F1098"/>
    <w:rsid w:val="00921585"/>
    <w:rsid w:val="00924022"/>
    <w:rsid w:val="00955CBF"/>
    <w:rsid w:val="00961D97"/>
    <w:rsid w:val="0096613E"/>
    <w:rsid w:val="009B1214"/>
    <w:rsid w:val="009E2AD7"/>
    <w:rsid w:val="00A30403"/>
    <w:rsid w:val="00A5336C"/>
    <w:rsid w:val="00A70670"/>
    <w:rsid w:val="00A72C1F"/>
    <w:rsid w:val="00A80A7B"/>
    <w:rsid w:val="00A855C1"/>
    <w:rsid w:val="00A930CF"/>
    <w:rsid w:val="00AA02C3"/>
    <w:rsid w:val="00AB1CBB"/>
    <w:rsid w:val="00AE23D6"/>
    <w:rsid w:val="00AE3250"/>
    <w:rsid w:val="00AF59CF"/>
    <w:rsid w:val="00B63CEC"/>
    <w:rsid w:val="00B843A6"/>
    <w:rsid w:val="00B84EBC"/>
    <w:rsid w:val="00BA02D3"/>
    <w:rsid w:val="00BB7BCA"/>
    <w:rsid w:val="00BF0F7E"/>
    <w:rsid w:val="00C31226"/>
    <w:rsid w:val="00C34590"/>
    <w:rsid w:val="00C372D6"/>
    <w:rsid w:val="00C40D8B"/>
    <w:rsid w:val="00C57C70"/>
    <w:rsid w:val="00C739DA"/>
    <w:rsid w:val="00CC2D4A"/>
    <w:rsid w:val="00CC4AC5"/>
    <w:rsid w:val="00CD2805"/>
    <w:rsid w:val="00D10478"/>
    <w:rsid w:val="00D13D79"/>
    <w:rsid w:val="00D24350"/>
    <w:rsid w:val="00D30A18"/>
    <w:rsid w:val="00D91EEC"/>
    <w:rsid w:val="00D92285"/>
    <w:rsid w:val="00DD4CBB"/>
    <w:rsid w:val="00DE1DE3"/>
    <w:rsid w:val="00DF15FD"/>
    <w:rsid w:val="00E106DE"/>
    <w:rsid w:val="00E664C0"/>
    <w:rsid w:val="00E82CC3"/>
    <w:rsid w:val="00E90194"/>
    <w:rsid w:val="00EB3E9A"/>
    <w:rsid w:val="00EC02EF"/>
    <w:rsid w:val="00EE591F"/>
    <w:rsid w:val="00F10C2F"/>
    <w:rsid w:val="00F36497"/>
    <w:rsid w:val="00F529D9"/>
    <w:rsid w:val="00F61EFC"/>
    <w:rsid w:val="00F86822"/>
    <w:rsid w:val="00FC3A7E"/>
    <w:rsid w:val="00FD714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A6FFC1-E476-48C6-82D5-909D5BED6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E3491"/>
    <w:rPr>
      <w:color w:val="0563C1" w:themeColor="hyperlink"/>
      <w:u w:val="single"/>
    </w:rPr>
  </w:style>
  <w:style w:type="paragraph" w:styleId="a4">
    <w:name w:val="List Paragraph"/>
    <w:basedOn w:val="a"/>
    <w:uiPriority w:val="34"/>
    <w:qFormat/>
    <w:rsid w:val="003D0C1F"/>
    <w:pPr>
      <w:ind w:left="720"/>
      <w:contextualSpacing/>
    </w:pPr>
  </w:style>
  <w:style w:type="paragraph" w:styleId="a5">
    <w:name w:val="No Spacing"/>
    <w:uiPriority w:val="1"/>
    <w:qFormat/>
    <w:rsid w:val="00B63C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109093">
      <w:bodyDiv w:val="1"/>
      <w:marLeft w:val="0"/>
      <w:marRight w:val="0"/>
      <w:marTop w:val="0"/>
      <w:marBottom w:val="0"/>
      <w:divBdr>
        <w:top w:val="none" w:sz="0" w:space="0" w:color="auto"/>
        <w:left w:val="none" w:sz="0" w:space="0" w:color="auto"/>
        <w:bottom w:val="none" w:sz="0" w:space="0" w:color="auto"/>
        <w:right w:val="none" w:sz="0" w:space="0" w:color="auto"/>
      </w:divBdr>
    </w:div>
    <w:div w:id="1152408671">
      <w:bodyDiv w:val="1"/>
      <w:marLeft w:val="0"/>
      <w:marRight w:val="0"/>
      <w:marTop w:val="0"/>
      <w:marBottom w:val="0"/>
      <w:divBdr>
        <w:top w:val="none" w:sz="0" w:space="0" w:color="auto"/>
        <w:left w:val="none" w:sz="0" w:space="0" w:color="auto"/>
        <w:bottom w:val="none" w:sz="0" w:space="0" w:color="auto"/>
        <w:right w:val="none" w:sz="0" w:space="0" w:color="auto"/>
      </w:divBdr>
      <w:divsChild>
        <w:div w:id="1112557900">
          <w:marLeft w:val="432"/>
          <w:marRight w:val="0"/>
          <w:marTop w:val="120"/>
          <w:marBottom w:val="0"/>
          <w:divBdr>
            <w:top w:val="none" w:sz="0" w:space="0" w:color="auto"/>
            <w:left w:val="none" w:sz="0" w:space="0" w:color="auto"/>
            <w:bottom w:val="none" w:sz="0" w:space="0" w:color="auto"/>
            <w:right w:val="none" w:sz="0" w:space="0" w:color="auto"/>
          </w:divBdr>
        </w:div>
        <w:div w:id="1393693869">
          <w:marLeft w:val="432"/>
          <w:marRight w:val="0"/>
          <w:marTop w:val="120"/>
          <w:marBottom w:val="0"/>
          <w:divBdr>
            <w:top w:val="none" w:sz="0" w:space="0" w:color="auto"/>
            <w:left w:val="none" w:sz="0" w:space="0" w:color="auto"/>
            <w:bottom w:val="none" w:sz="0" w:space="0" w:color="auto"/>
            <w:right w:val="none" w:sz="0" w:space="0" w:color="auto"/>
          </w:divBdr>
        </w:div>
        <w:div w:id="1115825306">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s://ru.wikipedia.org/wiki/%D0%A0%D0%B0%D1%81%D1%82%D0%B5%D0%BD%D0%B8%D1%8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A6%D0%B2%D0%B5%D1%82%D0%BE%D0%BA" TargetMode="External"/><Relationship Id="rId32"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hyperlink" Target="http://df-floristika.ru/about-floristika/" TargetMode="External"/><Relationship Id="rId23" Type="http://schemas.openxmlformats.org/officeDocument/2006/relationships/hyperlink" Target="https://ru.wikipedia.org/wiki/%D0%9F%D0%BE%D0%B1%D0%B5%D0%B3_(%D0%B1%D0%BE%D1%82%D0%B0%D0%BD%D0%B8%D0%BA%D0%B0)" TargetMode="External"/><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1000</TotalTime>
  <Pages>1</Pages>
  <Words>1186</Words>
  <Characters>6761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J.Black</dc:creator>
  <cp:keywords/>
  <dc:description/>
  <cp:lastModifiedBy>Baha</cp:lastModifiedBy>
  <cp:revision>65</cp:revision>
  <dcterms:created xsi:type="dcterms:W3CDTF">2017-11-15T04:20:00Z</dcterms:created>
  <dcterms:modified xsi:type="dcterms:W3CDTF">2020-08-20T14:52:00Z</dcterms:modified>
</cp:coreProperties>
</file>