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lang w:eastAsia="en-US"/>
        </w:rPr>
        <w:id w:val="-1476513895"/>
        <w:docPartObj>
          <w:docPartGallery w:val="Cover Pages"/>
          <w:docPartUnique/>
        </w:docPartObj>
      </w:sdtPr>
      <w:sdtEndPr>
        <w:rPr>
          <w:rFonts w:eastAsiaTheme="minorEastAsia"/>
          <w:sz w:val="72"/>
          <w:szCs w:val="72"/>
          <w:lang w:eastAsia="ru-RU"/>
        </w:rPr>
      </w:sdtEndPr>
      <w:sdtContent>
        <w:p w:rsidR="00E62FBB" w:rsidRPr="00C22E77" w:rsidRDefault="00C22E77" w:rsidP="00C22E77">
          <w:pPr>
            <w:pStyle w:val="a5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09F0206" wp14:editId="0F1D6A96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3371850</wp:posOffset>
                    </wp:positionV>
                    <wp:extent cx="4915712" cy="2643505"/>
                    <wp:effectExtent l="0" t="0" r="0" b="4445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915712" cy="26435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E62FBB" w:rsidRPr="00ED2DF7" w:rsidRDefault="00E62FBB" w:rsidP="00E62FBB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44"/>
                                    <w:szCs w:val="144"/>
                                  </w:rPr>
                                </w:pPr>
                                <w:r w:rsidRPr="00ED2DF7">
                                  <w:rPr>
                                    <w:rFonts w:ascii="Times New Roman" w:hAnsi="Times New Roman" w:cs="Times New Roman"/>
                                    <w:sz w:val="144"/>
                                    <w:szCs w:val="144"/>
                                  </w:rPr>
                                  <w:t>Статья</w:t>
                                </w:r>
                              </w:p>
                              <w:p w:rsidR="00E62FBB" w:rsidRPr="00E62FBB" w:rsidRDefault="00C22E77" w:rsidP="00E62FBB">
                                <w:pPr>
                                  <w:pStyle w:val="1"/>
                                  <w:shd w:val="clear" w:color="auto" w:fill="FFFFFF"/>
                                  <w:spacing w:before="0" w:line="240" w:lineRule="auto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00"/>
                                    <w:spacing w:val="-7"/>
                                    <w:kern w:val="36"/>
                                    <w:sz w:val="60"/>
                                    <w:szCs w:val="60"/>
                                    <w:lang w:eastAsia="ru-RU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Подзаголовок"/>
                                    <w:tag w:val=""/>
                                    <w:id w:val="-114836161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62FBB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E62FBB"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 xml:space="preserve">    </w:t>
                                </w:r>
                                <w:r w:rsidR="00E62FBB" w:rsidRPr="00E62FBB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auto"/>
                                  </w:rPr>
                                  <w:t>«</w:t>
                                </w:r>
                                <w:r w:rsidR="00E62FBB" w:rsidRPr="00E62FBB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auto"/>
                                    <w:spacing w:val="-7"/>
                                    <w:kern w:val="36"/>
                                    <w:lang w:eastAsia="ru-RU"/>
                                  </w:rPr>
                                  <w:t>Основные виды игр в детском саду</w:t>
                                </w:r>
                                <w:r w:rsidR="00E62FBB" w:rsidRPr="00E62FBB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auto"/>
                                  </w:rPr>
                                  <w:t>»</w:t>
                                </w:r>
                              </w:p>
                              <w:p w:rsidR="00E62FBB" w:rsidRPr="009A2F6B" w:rsidRDefault="00C22E77" w:rsidP="00E62FBB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  <w:rPr>
                                    <w:rFonts w:ascii="&amp;quot" w:hAnsi="&amp;quot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 xml:space="preserve">мини-центр </w:t>
                                </w:r>
                                <w:r w:rsidR="00E62FBB"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E62FBB" w:rsidRPr="009A2F6B">
                                  <w:rPr>
                                    <w:sz w:val="28"/>
                                    <w:szCs w:val="28"/>
                                  </w:rPr>
                                  <w:t>«</w:t>
                                </w:r>
                                <w:r>
                                  <w:rPr>
                                    <w:sz w:val="28"/>
                                    <w:szCs w:val="28"/>
                                    <w:lang w:val="kk-KZ"/>
                                  </w:rPr>
                                  <w:t>Болашак</w:t>
                                </w:r>
                                <w:r w:rsidR="00E62FBB" w:rsidRPr="009A2F6B">
                                  <w:rPr>
                                    <w:sz w:val="28"/>
                                    <w:szCs w:val="28"/>
                                  </w:rPr>
                                  <w:t>»</w:t>
                                </w:r>
                                <w:r w:rsidR="00E62FBB"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E62FBB" w:rsidRPr="009A2F6B">
                                  <w:rPr>
                                    <w:sz w:val="28"/>
                                    <w:szCs w:val="28"/>
                                  </w:rPr>
                                  <w:t xml:space="preserve">Воспитатель </w:t>
                                </w:r>
                              </w:p>
                              <w:p w:rsidR="00E62FBB" w:rsidRPr="009A2F6B" w:rsidRDefault="00C22E77" w:rsidP="00E62FBB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  <w:rPr>
                                    <w:rFonts w:ascii="&amp;quot" w:hAnsi="&amp;quot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Шингужинова Юлия Муслимовна</w:t>
                                </w:r>
                              </w:p>
                              <w:p w:rsidR="00E62FBB" w:rsidRDefault="00E62FBB" w:rsidP="00E62FBB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" o:spid="_x0000_s1026" type="#_x0000_t202" style="position:absolute;margin-left:0;margin-top:265.5pt;width:387.05pt;height:208.1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" filled="f" stroked="f" strokeweight=".5pt">
                    <v:textbox inset="0,0,0,0">
                      <w:txbxContent>
                        <w:p w:rsidR="00E62FBB" w:rsidRPr="00ED2DF7" w:rsidRDefault="00E62FBB" w:rsidP="00E62FBB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44"/>
                              <w:szCs w:val="144"/>
                            </w:rPr>
                          </w:pPr>
                          <w:r w:rsidRPr="00ED2DF7">
                            <w:rPr>
                              <w:rFonts w:ascii="Times New Roman" w:hAnsi="Times New Roman" w:cs="Times New Roman"/>
                              <w:sz w:val="144"/>
                              <w:szCs w:val="144"/>
                            </w:rPr>
                            <w:t>Статья</w:t>
                          </w:r>
                        </w:p>
                        <w:p w:rsidR="00E62FBB" w:rsidRPr="00E62FBB" w:rsidRDefault="00C22E77" w:rsidP="00E62FBB">
                          <w:pPr>
                            <w:pStyle w:val="1"/>
                            <w:shd w:val="clear" w:color="auto" w:fill="FFFFFF"/>
                            <w:spacing w:before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-7"/>
                              <w:kern w:val="36"/>
                              <w:sz w:val="60"/>
                              <w:szCs w:val="60"/>
                              <w:lang w:eastAsia="ru-RU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Подзаголовок"/>
                              <w:tag w:val=""/>
                              <w:id w:val="-114836161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E62FBB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  <w:r w:rsidR="00E62FBB"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 xml:space="preserve">    </w:t>
                          </w:r>
                          <w:r w:rsidR="00E62FBB" w:rsidRPr="00E62FBB">
                            <w:rPr>
                              <w:rFonts w:ascii="Times New Roman" w:hAnsi="Times New Roman" w:cs="Times New Roman"/>
                              <w:b/>
                              <w:bCs/>
                              <w:color w:val="auto"/>
                            </w:rPr>
                            <w:t>«</w:t>
                          </w:r>
                          <w:r w:rsidR="00E62FBB" w:rsidRPr="00E62FBB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pacing w:val="-7"/>
                              <w:kern w:val="36"/>
                              <w:lang w:eastAsia="ru-RU"/>
                            </w:rPr>
                            <w:t>Основные виды игр в детском саду</w:t>
                          </w:r>
                          <w:r w:rsidR="00E62FBB" w:rsidRPr="00E62FBB">
                            <w:rPr>
                              <w:rFonts w:ascii="Times New Roman" w:hAnsi="Times New Roman" w:cs="Times New Roman"/>
                              <w:b/>
                              <w:bCs/>
                              <w:color w:val="auto"/>
                            </w:rPr>
                            <w:t>»</w:t>
                          </w:r>
                        </w:p>
                        <w:p w:rsidR="00E62FBB" w:rsidRPr="009A2F6B" w:rsidRDefault="00C22E77" w:rsidP="00E62FBB">
                          <w:pPr>
                            <w:pStyle w:val="a3"/>
                            <w:spacing w:before="0" w:beforeAutospacing="0" w:after="0" w:afterAutospacing="0"/>
                            <w:jc w:val="center"/>
                            <w:rPr>
                              <w:rFonts w:ascii="&amp;quot" w:hAnsi="&amp;quot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мини-центр </w:t>
                          </w:r>
                          <w:r w:rsidR="00E62FBB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="00E62FBB" w:rsidRPr="009A2F6B">
                            <w:rPr>
                              <w:sz w:val="28"/>
                              <w:szCs w:val="28"/>
                            </w:rPr>
                            <w:t>«</w:t>
                          </w:r>
                          <w:r>
                            <w:rPr>
                              <w:sz w:val="28"/>
                              <w:szCs w:val="28"/>
                              <w:lang w:val="kk-KZ"/>
                            </w:rPr>
                            <w:t>Болашак</w:t>
                          </w:r>
                          <w:r w:rsidR="00E62FBB" w:rsidRPr="009A2F6B">
                            <w:rPr>
                              <w:sz w:val="28"/>
                              <w:szCs w:val="28"/>
                            </w:rPr>
                            <w:t>»</w:t>
                          </w:r>
                          <w:r w:rsidR="00E62FBB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="00E62FBB" w:rsidRPr="009A2F6B">
                            <w:rPr>
                              <w:sz w:val="28"/>
                              <w:szCs w:val="28"/>
                            </w:rPr>
                            <w:t xml:space="preserve">Воспитатель </w:t>
                          </w:r>
                        </w:p>
                        <w:p w:rsidR="00E62FBB" w:rsidRPr="009A2F6B" w:rsidRDefault="00C22E77" w:rsidP="00E62FBB">
                          <w:pPr>
                            <w:pStyle w:val="a3"/>
                            <w:spacing w:before="0" w:beforeAutospacing="0" w:after="0" w:afterAutospacing="0"/>
                            <w:jc w:val="center"/>
                            <w:rPr>
                              <w:rFonts w:ascii="&amp;quot" w:hAnsi="&amp;quot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Шингужинова Юлия Муслимовна</w:t>
                          </w:r>
                        </w:p>
                        <w:p w:rsidR="00E62FBB" w:rsidRDefault="00E62FBB" w:rsidP="00E62FBB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E62FBB">
            <w:rPr>
              <w:sz w:val="72"/>
              <w:szCs w:val="72"/>
            </w:rPr>
            <w:br w:type="page"/>
          </w:r>
        </w:p>
      </w:sdtContent>
    </w:sdt>
    <w:p w:rsidR="00E62FBB" w:rsidRDefault="00E62FBB" w:rsidP="00E62FB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62FBB" w:rsidRDefault="00E62FBB" w:rsidP="00E62FB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62FBB" w:rsidRPr="0051621D" w:rsidRDefault="00E62FBB" w:rsidP="00E62FBB">
      <w:pPr>
        <w:spacing w:after="0" w:line="240" w:lineRule="auto"/>
        <w:rPr>
          <w:rFonts w:ascii="Times New Roman" w:hAnsi="Times New Roman" w:cs="Times New Roman"/>
        </w:rPr>
      </w:pPr>
      <w:r w:rsidRPr="0051621D">
        <w:rPr>
          <w:rFonts w:ascii="Times New Roman" w:hAnsi="Times New Roman" w:cs="Times New Roman"/>
          <w:sz w:val="28"/>
        </w:rPr>
        <w:t>Дошкольное детство - очень важный период в становлении личности ребёнка. Малыши быстро растут, развиваются, постигают моральные нормы общества, в котором живут. Очень важно, чтобы они научились жить среди сверстников, чтобы у них были друзья, от которых можно получить поддержку своим интересам, одобрение при успехе, помощь в случае неудачи, сочувствие в минуты огорчения. А для этого каждому ребёнку нужно самому быть отзывчивым: помогать товарищам при затруднениях, уметь проявлять сочувствие к огорчённому, радоваться успехам друзей. Эти качества пригодятся ему и в дальнейшей, школьной, а затем взрослой жизни. Но они не придут к ребёнку сами собой. Их надо воспитывать.</w:t>
      </w:r>
    </w:p>
    <w:p w:rsidR="00E62FBB" w:rsidRPr="00876B55" w:rsidRDefault="00E62FBB" w:rsidP="00E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B55">
        <w:rPr>
          <w:rFonts w:ascii="Times New Roman" w:hAnsi="Times New Roman" w:cs="Times New Roman"/>
          <w:sz w:val="28"/>
          <w:szCs w:val="28"/>
        </w:rPr>
        <w:t>Главная особенность современной организации образовательной деятельности в дошкольных организациях повышение статуса игры. Игра – один из тех видов детской деятельности, которые используются взрослыми в целях воспитания дошкольников, обучения их разным действиям с предметами, способам и средствам обучения.</w:t>
      </w:r>
    </w:p>
    <w:p w:rsidR="00E62FBB" w:rsidRPr="00876B55" w:rsidRDefault="00E62FBB" w:rsidP="00E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B55">
        <w:rPr>
          <w:rFonts w:ascii="Times New Roman" w:hAnsi="Times New Roman" w:cs="Times New Roman"/>
          <w:sz w:val="28"/>
          <w:szCs w:val="28"/>
        </w:rPr>
        <w:t xml:space="preserve">Я внедряла на практике три вида игр: под руководством, </w:t>
      </w:r>
      <w:r w:rsidRPr="00876B55">
        <w:rPr>
          <w:rStyle w:val="a4"/>
          <w:rFonts w:ascii="Times New Roman" w:hAnsi="Times New Roman" w:cs="Times New Roman"/>
          <w:b w:val="0"/>
          <w:sz w:val="28"/>
          <w:szCs w:val="28"/>
        </w:rPr>
        <w:t>структурированная игра</w:t>
      </w:r>
      <w:r w:rsidRPr="00876B55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,</w:t>
      </w:r>
      <w:r w:rsidRPr="00876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B55">
        <w:rPr>
          <w:rFonts w:ascii="Times New Roman" w:hAnsi="Times New Roman" w:cs="Times New Roman"/>
          <w:sz w:val="28"/>
          <w:szCs w:val="28"/>
        </w:rPr>
        <w:t xml:space="preserve">свободная игра, так как в играх у детей развиваются навыки и умения. </w:t>
      </w:r>
    </w:p>
    <w:p w:rsidR="00E62FBB" w:rsidRPr="00876B55" w:rsidRDefault="00E62FBB" w:rsidP="00E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B55">
        <w:rPr>
          <w:rFonts w:ascii="Times New Roman" w:hAnsi="Times New Roman" w:cs="Times New Roman"/>
          <w:sz w:val="28"/>
          <w:szCs w:val="28"/>
        </w:rPr>
        <w:t>Через игры на практике я внедряла все ключевые идеи обновлённой программы обучения: а именно</w:t>
      </w:r>
    </w:p>
    <w:p w:rsidR="00E62FBB" w:rsidRPr="00876B55" w:rsidRDefault="00E62FBB" w:rsidP="00E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B55">
        <w:rPr>
          <w:rFonts w:ascii="Times New Roman" w:hAnsi="Times New Roman" w:cs="Times New Roman"/>
          <w:sz w:val="28"/>
          <w:szCs w:val="28"/>
        </w:rPr>
        <w:t>Модель 4К (коммуникабельность, креативность, работа в команде, критическое мышление)</w:t>
      </w:r>
    </w:p>
    <w:p w:rsidR="00E62FBB" w:rsidRPr="00876B55" w:rsidRDefault="00E62FBB" w:rsidP="00E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B55">
        <w:rPr>
          <w:rFonts w:ascii="Times New Roman" w:hAnsi="Times New Roman" w:cs="Times New Roman"/>
          <w:sz w:val="28"/>
          <w:szCs w:val="28"/>
        </w:rPr>
        <w:t>Голос ребенка</w:t>
      </w:r>
    </w:p>
    <w:p w:rsidR="00E62FBB" w:rsidRPr="00876B55" w:rsidRDefault="00E62FBB" w:rsidP="00E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B55">
        <w:rPr>
          <w:rFonts w:ascii="Times New Roman" w:hAnsi="Times New Roman" w:cs="Times New Roman"/>
          <w:sz w:val="28"/>
          <w:szCs w:val="28"/>
        </w:rPr>
        <w:t xml:space="preserve">Наблюдение </w:t>
      </w:r>
    </w:p>
    <w:p w:rsidR="00E62FBB" w:rsidRPr="00876B55" w:rsidRDefault="00E62FBB" w:rsidP="00E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B55">
        <w:rPr>
          <w:rFonts w:ascii="Times New Roman" w:hAnsi="Times New Roman" w:cs="Times New Roman"/>
          <w:sz w:val="28"/>
          <w:szCs w:val="28"/>
        </w:rPr>
        <w:t xml:space="preserve">Спиральность обучения </w:t>
      </w:r>
    </w:p>
    <w:p w:rsidR="00E62FBB" w:rsidRPr="00876B55" w:rsidRDefault="00E62FBB" w:rsidP="00E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B55">
        <w:rPr>
          <w:rFonts w:ascii="Times New Roman" w:hAnsi="Times New Roman" w:cs="Times New Roman"/>
          <w:sz w:val="28"/>
          <w:szCs w:val="28"/>
        </w:rPr>
        <w:t>Образ ребенка</w:t>
      </w:r>
    </w:p>
    <w:p w:rsidR="00E62FBB" w:rsidRPr="00876B55" w:rsidRDefault="00E62FBB" w:rsidP="00E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B55">
        <w:rPr>
          <w:rFonts w:ascii="Times New Roman" w:hAnsi="Times New Roman" w:cs="Times New Roman"/>
          <w:sz w:val="28"/>
          <w:szCs w:val="28"/>
        </w:rPr>
        <w:t>Дифференцированные стратегии</w:t>
      </w:r>
    </w:p>
    <w:p w:rsidR="00E62FBB" w:rsidRDefault="00E62FBB" w:rsidP="00E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B55">
        <w:rPr>
          <w:rFonts w:ascii="Times New Roman" w:hAnsi="Times New Roman" w:cs="Times New Roman"/>
          <w:sz w:val="28"/>
          <w:szCs w:val="28"/>
        </w:rPr>
        <w:t xml:space="preserve"> В играх я могу слышать голос ребёнка, через наблюдения, вопросы к детям, их игровые действия.</w:t>
      </w:r>
    </w:p>
    <w:p w:rsidR="00E62FBB" w:rsidRPr="0051621D" w:rsidRDefault="00E62FBB" w:rsidP="00E62F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1621D">
        <w:rPr>
          <w:rFonts w:ascii="Times New Roman" w:hAnsi="Times New Roman" w:cs="Times New Roman"/>
          <w:sz w:val="28"/>
        </w:rPr>
        <w:t>В исследованиях Л. С. Выготского, А. Н. Леонтьева, А. В. Запорожца, Д. Б. Эльконина игра определяется как ведущий вид деятельности, который возникает не путём спонтанного созревания, а формируется под влиянием социальных условий жизни и воспитания. В игре создаются благоприятные условия для формирования способностей производить действия в умственном плане, осуществляет психологические замены реальных объектов.</w:t>
      </w:r>
    </w:p>
    <w:p w:rsidR="00E62FBB" w:rsidRPr="00876B55" w:rsidRDefault="00E62FBB" w:rsidP="00E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B55">
        <w:rPr>
          <w:rFonts w:ascii="Times New Roman" w:hAnsi="Times New Roman" w:cs="Times New Roman"/>
          <w:sz w:val="28"/>
          <w:szCs w:val="28"/>
        </w:rPr>
        <w:t xml:space="preserve">Наблюдая за детьми, я могла увидеть их характеры, их способности, что они любят, что не любят. Что у них получается. Какие у них затруднения.  Как можно помочь детям, как их поддержать. </w:t>
      </w:r>
    </w:p>
    <w:p w:rsidR="00E62FBB" w:rsidRPr="00876B55" w:rsidRDefault="00E62FBB" w:rsidP="00E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B55">
        <w:rPr>
          <w:rFonts w:ascii="Times New Roman" w:hAnsi="Times New Roman" w:cs="Times New Roman"/>
          <w:sz w:val="28"/>
          <w:szCs w:val="28"/>
        </w:rPr>
        <w:t xml:space="preserve">Через различные использование дифференцированной стратегии на занятии я давала более сложные задания сильному ребенку, подобрать индивидуальные задания более слабым, в то же время добиваться, чтобы все дети выполнили поставленные перед ними задачи. </w:t>
      </w:r>
    </w:p>
    <w:p w:rsidR="00E62FBB" w:rsidRDefault="00E62FBB" w:rsidP="00E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FBB" w:rsidRDefault="00E62FBB" w:rsidP="00E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FBB" w:rsidRPr="00876B55" w:rsidRDefault="00E62FBB" w:rsidP="00E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B55">
        <w:rPr>
          <w:rFonts w:ascii="Times New Roman" w:hAnsi="Times New Roman" w:cs="Times New Roman"/>
          <w:sz w:val="28"/>
          <w:szCs w:val="28"/>
        </w:rPr>
        <w:lastRenderedPageBreak/>
        <w:t xml:space="preserve">Используя спиральность обучения, я смогла в своей практике внести усложнения в игры от простого к сложному, внедрять их во все виды образовательной учебной деятельности. </w:t>
      </w:r>
    </w:p>
    <w:p w:rsidR="00E62FBB" w:rsidRPr="00876B55" w:rsidRDefault="00E62FBB" w:rsidP="00E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B55">
        <w:rPr>
          <w:rFonts w:ascii="Times New Roman" w:hAnsi="Times New Roman" w:cs="Times New Roman"/>
          <w:sz w:val="28"/>
          <w:szCs w:val="28"/>
        </w:rPr>
        <w:t>Таким образом внедряя ключевые идеи обновлённой программы, правильно подбирая дифференцированный подход в играх, внедряя спиральность обучения, наблюдая за действиями детей, их игровыми действиями, отношениями со сверстниками и взрослыми, их внутренним миром можно достичь развития целостной личности.</w:t>
      </w:r>
    </w:p>
    <w:p w:rsidR="00E62FBB" w:rsidRPr="00876B55" w:rsidRDefault="00E62FBB" w:rsidP="00E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B55">
        <w:rPr>
          <w:rFonts w:ascii="Times New Roman" w:hAnsi="Times New Roman" w:cs="Times New Roman"/>
          <w:sz w:val="28"/>
          <w:szCs w:val="28"/>
        </w:rPr>
        <w:t>Через внедрения ключевой идее Голос ребенка я старалась при подготовке к занятиям учитывать интересы своих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FBB" w:rsidRPr="0051621D" w:rsidRDefault="00E62FBB" w:rsidP="00E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B55">
        <w:rPr>
          <w:rFonts w:ascii="Times New Roman" w:hAnsi="Times New Roman" w:cs="Times New Roman"/>
          <w:sz w:val="28"/>
          <w:szCs w:val="28"/>
        </w:rPr>
        <w:t>За время прохождения практики я внедрила 3 вида игр: под руководством, структурированная, свободная игра.</w:t>
      </w:r>
    </w:p>
    <w:p w:rsidR="00E62FBB" w:rsidRPr="0051621D" w:rsidRDefault="00E62FBB" w:rsidP="00E62F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1621D">
        <w:rPr>
          <w:rFonts w:ascii="Times New Roman" w:hAnsi="Times New Roman" w:cs="Times New Roman"/>
          <w:sz w:val="28"/>
        </w:rPr>
        <w:t>Д.В. Менджерицкая</w:t>
      </w:r>
    </w:p>
    <w:p w:rsidR="00E62FBB" w:rsidRDefault="00E62FBB" w:rsidP="00E62F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1621D">
        <w:rPr>
          <w:rFonts w:ascii="Times New Roman" w:hAnsi="Times New Roman" w:cs="Times New Roman"/>
          <w:sz w:val="28"/>
        </w:rPr>
        <w:t>Игра представляет собой о</w:t>
      </w:r>
      <w:r w:rsidR="00C22E77">
        <w:rPr>
          <w:rFonts w:ascii="Times New Roman" w:hAnsi="Times New Roman" w:cs="Times New Roman"/>
          <w:sz w:val="28"/>
        </w:rPr>
        <w:t>собую деятельность, которая рас</w:t>
      </w:r>
      <w:bookmarkStart w:id="0" w:name="_GoBack"/>
      <w:bookmarkEnd w:id="0"/>
      <w:r w:rsidRPr="0051621D">
        <w:rPr>
          <w:rFonts w:ascii="Times New Roman" w:hAnsi="Times New Roman" w:cs="Times New Roman"/>
          <w:sz w:val="28"/>
        </w:rPr>
        <w:t>цветает в детские годы и сопровождает человека на протяжении всей его жизни. Неудивительно, что проблема игры привлекала и привлекает к себе внимание исследователей, причём не только педагогов и психологов, но и философов, социологов, этнографов, биологов.</w:t>
      </w:r>
    </w:p>
    <w:p w:rsidR="00E62FBB" w:rsidRPr="00876B55" w:rsidRDefault="00E62FBB" w:rsidP="00E62FBB">
      <w:pPr>
        <w:spacing w:after="0" w:line="240" w:lineRule="auto"/>
        <w:rPr>
          <w:rFonts w:ascii="Times New Roman" w:eastAsia="+mn-ea" w:hAnsi="Times New Roman" w:cs="Times New Roman"/>
          <w:sz w:val="28"/>
          <w:szCs w:val="28"/>
        </w:rPr>
      </w:pPr>
      <w:r w:rsidRPr="00876B55">
        <w:rPr>
          <w:rFonts w:ascii="Times New Roman" w:eastAsia="+mn-ea" w:hAnsi="Times New Roman" w:cs="Times New Roman"/>
          <w:sz w:val="28"/>
          <w:szCs w:val="28"/>
        </w:rPr>
        <w:t xml:space="preserve">Внедряя все виды игр в организационную учебную деятельность, я считаю, что мне удалась работа в команде. Более слабые детей перестали бояться отвечать на вопросы, они стали более коммуникабельными, стали общаться с другими детьми. Считаю, что очень важно научить этих детей использовать навыки коммуникабельности на занятиях. Мне получилось использовать в играх дифференцированный подход: группирование и диалог. Я услышала голос ребенка и оказывала помощь слабым детям. </w:t>
      </w:r>
    </w:p>
    <w:p w:rsidR="00E62FBB" w:rsidRPr="00876B55" w:rsidRDefault="00E62FBB" w:rsidP="00E62FBB">
      <w:pPr>
        <w:spacing w:after="0" w:line="240" w:lineRule="auto"/>
        <w:rPr>
          <w:rFonts w:ascii="Times New Roman" w:eastAsia="+mn-ea" w:hAnsi="Times New Roman" w:cs="Times New Roman"/>
          <w:sz w:val="28"/>
          <w:szCs w:val="28"/>
        </w:rPr>
      </w:pPr>
      <w:r w:rsidRPr="00876B55">
        <w:rPr>
          <w:rFonts w:ascii="Times New Roman" w:eastAsia="+mn-ea" w:hAnsi="Times New Roman" w:cs="Times New Roman"/>
          <w:sz w:val="28"/>
          <w:szCs w:val="28"/>
        </w:rPr>
        <w:t xml:space="preserve">С помощью наблюдений за действиями детей я так же смогла увидеть сильных и слабых детей и найти подход к ним. Я не смогла провести в играх запланированную дифференциацию, у меня не получилось отработать дифференциацию: результат, роли и ресурсы. В своих играх мне не удалось достигнуть нужного результата, я неправильно подобрала ресурсы и у меня не получилась дифференциация роли в свободной игре. Я не смогла внедрить свободную игру на занятии з за нехватки времени, поэтому я ее провела в свободное время. </w:t>
      </w:r>
    </w:p>
    <w:p w:rsidR="00E62FBB" w:rsidRPr="00876B55" w:rsidRDefault="00E62FBB" w:rsidP="00E62FBB">
      <w:pPr>
        <w:spacing w:after="0" w:line="240" w:lineRule="auto"/>
        <w:rPr>
          <w:rFonts w:ascii="Times New Roman" w:eastAsia="+mn-ea" w:hAnsi="Times New Roman" w:cs="Times New Roman"/>
          <w:sz w:val="28"/>
          <w:szCs w:val="28"/>
        </w:rPr>
      </w:pPr>
      <w:r w:rsidRPr="00876B55">
        <w:rPr>
          <w:rFonts w:ascii="Times New Roman" w:eastAsia="+mn-ea" w:hAnsi="Times New Roman" w:cs="Times New Roman"/>
          <w:sz w:val="28"/>
          <w:szCs w:val="28"/>
        </w:rPr>
        <w:t xml:space="preserve">Таким образом практика мне дала возможность понять, что изменить и дополнить в своей работе. Я буду и дальше внедрять аспекты модели 4К: креативность, критическое мышление, дифференцированный подход: ресурсы, роли, результат. Буду учиться проводить свободные игры и внедрять их в организационную учебную деятельность. </w:t>
      </w:r>
    </w:p>
    <w:p w:rsidR="00E62FBB" w:rsidRPr="00876B55" w:rsidRDefault="00E62FBB" w:rsidP="00E62FBB">
      <w:pPr>
        <w:spacing w:after="0" w:line="240" w:lineRule="auto"/>
        <w:rPr>
          <w:rFonts w:ascii="Times New Roman" w:eastAsia="+mn-ea" w:hAnsi="Times New Roman" w:cs="Times New Roman"/>
          <w:sz w:val="28"/>
          <w:szCs w:val="28"/>
        </w:rPr>
      </w:pPr>
      <w:r w:rsidRPr="00876B55">
        <w:rPr>
          <w:rFonts w:ascii="Times New Roman" w:eastAsia="+mn-ea" w:hAnsi="Times New Roman" w:cs="Times New Roman"/>
          <w:sz w:val="28"/>
          <w:szCs w:val="28"/>
        </w:rPr>
        <w:t xml:space="preserve">Внедрения всех ключевых идей в свою практику я по-другому посмотрела на развитие своих детей и своей деятельности, как педагога. Буду внедрять игры на занятии так как именно через них, я смогу развить у детей критическое мышление для того, чтобы дети находили решение того или иного задания в нестандартной форме, умели креативно подойти к созданию аппликаций, театрализации сказки, лепки. </w:t>
      </w:r>
    </w:p>
    <w:p w:rsidR="00C344C4" w:rsidRPr="00E62FBB" w:rsidRDefault="00E62FBB" w:rsidP="00E62FBB">
      <w:pPr>
        <w:spacing w:after="0" w:line="240" w:lineRule="auto"/>
        <w:rPr>
          <w:rFonts w:ascii="Times New Roman" w:eastAsia="+mn-ea" w:hAnsi="Times New Roman" w:cs="Times New Roman"/>
          <w:sz w:val="28"/>
          <w:szCs w:val="28"/>
        </w:rPr>
      </w:pPr>
      <w:r w:rsidRPr="00876B55">
        <w:rPr>
          <w:rFonts w:ascii="Times New Roman" w:eastAsia="+mn-ea" w:hAnsi="Times New Roman" w:cs="Times New Roman"/>
          <w:sz w:val="28"/>
          <w:szCs w:val="28"/>
        </w:rPr>
        <w:t>Буду стараться через игры обучать детей работать в команде и в парах, так как данный навык необходим будущим первоклассникам.</w:t>
      </w:r>
    </w:p>
    <w:sectPr w:rsidR="00C344C4" w:rsidRPr="00E62FBB" w:rsidSect="009A2F6B">
      <w:pgSz w:w="11906" w:h="16838"/>
      <w:pgMar w:top="426" w:right="1134" w:bottom="1134" w:left="1134" w:header="708" w:footer="708" w:gutter="0"/>
      <w:pgBorders w:offsetFrom="page">
        <w:top w:val="shadowedSquares" w:sz="12" w:space="31" w:color="auto"/>
        <w:left w:val="shadowedSquares" w:sz="12" w:space="31" w:color="auto"/>
        <w:bottom w:val="shadowedSquares" w:sz="12" w:space="31" w:color="auto"/>
        <w:right w:val="shadowedSquares" w:sz="12" w:space="31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D3"/>
    <w:rsid w:val="000F7CD3"/>
    <w:rsid w:val="000F7EF2"/>
    <w:rsid w:val="00C22E77"/>
    <w:rsid w:val="00C344C4"/>
    <w:rsid w:val="00E6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BB"/>
  </w:style>
  <w:style w:type="paragraph" w:styleId="1">
    <w:name w:val="heading 1"/>
    <w:basedOn w:val="a"/>
    <w:next w:val="a"/>
    <w:link w:val="10"/>
    <w:uiPriority w:val="9"/>
    <w:qFormat/>
    <w:rsid w:val="00E62F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2FBB"/>
    <w:rPr>
      <w:b/>
      <w:bCs/>
    </w:rPr>
  </w:style>
  <w:style w:type="paragraph" w:styleId="a5">
    <w:name w:val="No Spacing"/>
    <w:link w:val="a6"/>
    <w:uiPriority w:val="1"/>
    <w:qFormat/>
    <w:rsid w:val="00E62FBB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E62FBB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2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C2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BB"/>
  </w:style>
  <w:style w:type="paragraph" w:styleId="1">
    <w:name w:val="heading 1"/>
    <w:basedOn w:val="a"/>
    <w:next w:val="a"/>
    <w:link w:val="10"/>
    <w:uiPriority w:val="9"/>
    <w:qFormat/>
    <w:rsid w:val="00E62F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2FBB"/>
    <w:rPr>
      <w:b/>
      <w:bCs/>
    </w:rPr>
  </w:style>
  <w:style w:type="paragraph" w:styleId="a5">
    <w:name w:val="No Spacing"/>
    <w:link w:val="a6"/>
    <w:uiPriority w:val="1"/>
    <w:qFormat/>
    <w:rsid w:val="00E62FBB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E62FBB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2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C2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Мухтар</cp:lastModifiedBy>
  <cp:revision>4</cp:revision>
  <dcterms:created xsi:type="dcterms:W3CDTF">2020-10-04T10:56:00Z</dcterms:created>
  <dcterms:modified xsi:type="dcterms:W3CDTF">2020-10-06T09:13:00Z</dcterms:modified>
</cp:coreProperties>
</file>