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1D" w:rsidRPr="0014521D" w:rsidRDefault="00DF191F" w:rsidP="0014521D">
      <w:pPr>
        <w:jc w:val="center"/>
        <w:rPr>
          <w:rFonts w:ascii="Times New Roman" w:hAnsi="Times New Roman" w:cs="Times New Roman"/>
          <w:b/>
          <w:sz w:val="24"/>
          <w:szCs w:val="24"/>
        </w:rPr>
      </w:pPr>
      <w:r w:rsidRPr="0014521D">
        <w:rPr>
          <w:rFonts w:ascii="Times New Roman" w:hAnsi="Times New Roman" w:cs="Times New Roman"/>
          <w:b/>
          <w:sz w:val="24"/>
          <w:szCs w:val="24"/>
        </w:rPr>
        <w:t xml:space="preserve"> </w:t>
      </w:r>
      <w:r w:rsidR="0014521D" w:rsidRPr="0014521D">
        <w:rPr>
          <w:rFonts w:ascii="Times New Roman" w:hAnsi="Times New Roman" w:cs="Times New Roman"/>
          <w:b/>
          <w:sz w:val="24"/>
          <w:szCs w:val="24"/>
        </w:rPr>
        <w:t xml:space="preserve">«Обновление предметно-развивающей среды </w:t>
      </w:r>
      <w:r w:rsidR="0014521D" w:rsidRPr="0014521D">
        <w:rPr>
          <w:rFonts w:ascii="Times New Roman" w:hAnsi="Times New Roman" w:cs="Times New Roman"/>
          <w:b/>
          <w:sz w:val="24"/>
          <w:szCs w:val="24"/>
        </w:rPr>
        <w:br/>
        <w:t>в дошкольной организации»</w:t>
      </w:r>
    </w:p>
    <w:p w:rsidR="00C74324" w:rsidRPr="00B62147" w:rsidRDefault="00C74324" w:rsidP="00B62147">
      <w:pPr>
        <w:rPr>
          <w:rStyle w:val="a5"/>
          <w:rFonts w:ascii="Times New Roman" w:hAnsi="Times New Roman" w:cs="Times New Roman"/>
          <w:i w:val="0"/>
          <w:sz w:val="24"/>
          <w:szCs w:val="24"/>
        </w:rPr>
      </w:pPr>
      <w:bookmarkStart w:id="0" w:name="_GoBack"/>
      <w:bookmarkEnd w:id="0"/>
    </w:p>
    <w:p w:rsidR="00F1599B" w:rsidRPr="00B62147" w:rsidRDefault="00F1599B" w:rsidP="00B62147">
      <w:pPr>
        <w:rPr>
          <w:rFonts w:ascii="Times New Roman" w:hAnsi="Times New Roman" w:cs="Times New Roman"/>
          <w:i/>
          <w:sz w:val="24"/>
          <w:szCs w:val="24"/>
        </w:rPr>
      </w:pPr>
      <w:r w:rsidRPr="00B62147">
        <w:rPr>
          <w:rStyle w:val="a5"/>
          <w:rFonts w:ascii="Times New Roman" w:hAnsi="Times New Roman" w:cs="Times New Roman"/>
          <w:i w:val="0"/>
          <w:sz w:val="24"/>
          <w:szCs w:val="24"/>
        </w:rPr>
        <w:t>«Дошкольное воспитание и обучение — первый уровень непрерывного образования, создающий развивающую среду для полноценного формирования личности ребенка с учетом возрастных и индивидуальных особенностей».</w:t>
      </w:r>
    </w:p>
    <w:p w:rsidR="00F1599B" w:rsidRPr="00B62147" w:rsidRDefault="008D5205" w:rsidP="00B62147">
      <w:pPr>
        <w:rPr>
          <w:rFonts w:ascii="Times New Roman" w:hAnsi="Times New Roman" w:cs="Times New Roman"/>
          <w:sz w:val="24"/>
          <w:szCs w:val="24"/>
        </w:rPr>
      </w:pPr>
      <w:r>
        <w:rPr>
          <w:rStyle w:val="a4"/>
          <w:rFonts w:ascii="Times New Roman" w:hAnsi="Times New Roman" w:cs="Times New Roman"/>
          <w:b w:val="0"/>
          <w:sz w:val="24"/>
          <w:szCs w:val="24"/>
        </w:rPr>
        <w:t xml:space="preserve">                                                                                     </w:t>
      </w:r>
      <w:r w:rsidR="00F1599B" w:rsidRPr="00B62147">
        <w:rPr>
          <w:rStyle w:val="a4"/>
          <w:rFonts w:ascii="Times New Roman" w:hAnsi="Times New Roman" w:cs="Times New Roman"/>
          <w:b w:val="0"/>
          <w:sz w:val="24"/>
          <w:szCs w:val="24"/>
        </w:rPr>
        <w:t>Из концепции развития образования</w:t>
      </w:r>
      <w:r w:rsidR="00F1599B" w:rsidRPr="00B62147">
        <w:rPr>
          <w:rFonts w:ascii="Times New Roman" w:hAnsi="Times New Roman" w:cs="Times New Roman"/>
          <w:sz w:val="24"/>
          <w:szCs w:val="24"/>
        </w:rPr>
        <w:br/>
      </w:r>
      <w:r>
        <w:rPr>
          <w:rStyle w:val="a4"/>
          <w:rFonts w:ascii="Times New Roman" w:hAnsi="Times New Roman" w:cs="Times New Roman"/>
          <w:b w:val="0"/>
          <w:sz w:val="24"/>
          <w:szCs w:val="24"/>
        </w:rPr>
        <w:t xml:space="preserve">                                                                                     </w:t>
      </w:r>
      <w:r w:rsidR="003C49D7">
        <w:rPr>
          <w:rStyle w:val="a4"/>
          <w:rFonts w:ascii="Times New Roman" w:hAnsi="Times New Roman" w:cs="Times New Roman"/>
          <w:b w:val="0"/>
          <w:sz w:val="24"/>
          <w:szCs w:val="24"/>
        </w:rPr>
        <w:t xml:space="preserve">Казахстана до 2015 г. </w:t>
      </w:r>
    </w:p>
    <w:p w:rsidR="00C62563" w:rsidRPr="00B62147" w:rsidRDefault="003C49D7" w:rsidP="003C49D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599B" w:rsidRPr="00B62147">
        <w:rPr>
          <w:rFonts w:ascii="Times New Roman" w:hAnsi="Times New Roman" w:cs="Times New Roman"/>
          <w:sz w:val="24"/>
          <w:szCs w:val="24"/>
        </w:rPr>
        <w:t> </w:t>
      </w:r>
      <w:r w:rsidR="00B06A98" w:rsidRPr="00B62147">
        <w:rPr>
          <w:rFonts w:ascii="Times New Roman" w:hAnsi="Times New Roman" w:cs="Times New Roman"/>
          <w:bCs/>
          <w:sz w:val="24"/>
          <w:szCs w:val="24"/>
        </w:rPr>
        <w:t>На современном этапе казахстанское образование находится в стадии реформирования. В приоритете переход на обновлённое содержание. Модернизация затронула и дошкольное образование.</w:t>
      </w:r>
      <w:r w:rsidR="00C62563" w:rsidRPr="00B62147">
        <w:rPr>
          <w:rFonts w:ascii="Times New Roman" w:hAnsi="Times New Roman" w:cs="Times New Roman"/>
          <w:sz w:val="24"/>
          <w:szCs w:val="24"/>
        </w:rPr>
        <w:t xml:space="preserve"> Учитывая то, что вопрос развития детей дошкольного возраста неразрывно связан со стратегией национального развития и является частью государственной политики, дошкольное воспитание и обучение становится приоритетом. В сфере образования страны происходят заметные позитивные перемены: возрождается система дошкольного воспитания и обучения. Дошкольное воспитание и обучение – первый уровень непрерывного образования, создающий развивающую среду для полноценного формирования личности ребенка с учетом возрастных и индивидуальных особенностей. Разработаны и апробированы программы группового и индивидуального психолого-педагогического сопровождения детей; дошкольного возраста с нарушениями речи, интеллекта, эмоционально-волевой сферы и другими особенностями развития.</w:t>
      </w:r>
      <w:r w:rsidR="00B62147" w:rsidRPr="00B62147">
        <w:rPr>
          <w:rFonts w:ascii="Times New Roman" w:hAnsi="Times New Roman" w:cs="Times New Roman"/>
          <w:sz w:val="24"/>
          <w:szCs w:val="24"/>
        </w:rPr>
        <w:t xml:space="preserve">Поменялся и подход к обучению детей. На первое место в системе дошкольного образования в Казахстане выносится развитие у детей самостоятельности и самодостаточности. Произошло осознание того, что период детства – это не просто подготовка к школьной жизни, </w:t>
      </w:r>
      <w:r w:rsidR="00B62147">
        <w:rPr>
          <w:rFonts w:ascii="Times New Roman" w:hAnsi="Times New Roman" w:cs="Times New Roman"/>
          <w:sz w:val="24"/>
          <w:szCs w:val="24"/>
        </w:rPr>
        <w:t>а важный этап развития человека.</w:t>
      </w:r>
      <w:r w:rsidR="00B62147" w:rsidRPr="00B62147">
        <w:rPr>
          <w:rFonts w:ascii="Times New Roman" w:hAnsi="Times New Roman" w:cs="Times New Roman"/>
          <w:sz w:val="24"/>
          <w:szCs w:val="24"/>
        </w:rPr>
        <w:t xml:space="preserve">Новый подход соответствует потребностям ребенка и его возрастным интересам. Обучение происходит в процессе игры с постепенным усложнением задач. Это позволяет сохранять интерес детей к процессу получения </w:t>
      </w:r>
      <w:proofErr w:type="gramStart"/>
      <w:r w:rsidR="00B62147" w:rsidRPr="00B62147">
        <w:rPr>
          <w:rFonts w:ascii="Times New Roman" w:hAnsi="Times New Roman" w:cs="Times New Roman"/>
          <w:sz w:val="24"/>
          <w:szCs w:val="24"/>
        </w:rPr>
        <w:t xml:space="preserve">новых </w:t>
      </w:r>
      <w:r>
        <w:rPr>
          <w:rFonts w:ascii="Times New Roman" w:hAnsi="Times New Roman" w:cs="Times New Roman"/>
          <w:sz w:val="24"/>
          <w:szCs w:val="24"/>
        </w:rPr>
        <w:t xml:space="preserve"> </w:t>
      </w:r>
      <w:r w:rsidR="00B62147" w:rsidRPr="00B62147">
        <w:rPr>
          <w:rFonts w:ascii="Times New Roman" w:hAnsi="Times New Roman" w:cs="Times New Roman"/>
          <w:sz w:val="24"/>
          <w:szCs w:val="24"/>
        </w:rPr>
        <w:t>знаний</w:t>
      </w:r>
      <w:proofErr w:type="gramEnd"/>
      <w:r w:rsidR="00B62147" w:rsidRPr="00B62147">
        <w:rPr>
          <w:rFonts w:ascii="Times New Roman" w:hAnsi="Times New Roman" w:cs="Times New Roman"/>
          <w:sz w:val="24"/>
          <w:szCs w:val="24"/>
        </w:rPr>
        <w:t xml:space="preserve">.   </w:t>
      </w:r>
      <w:r w:rsidR="00B62147">
        <w:rPr>
          <w:rFonts w:ascii="Times New Roman" w:hAnsi="Times New Roman" w:cs="Times New Roman"/>
          <w:sz w:val="24"/>
          <w:szCs w:val="24"/>
        </w:rPr>
        <w:br/>
      </w:r>
      <w:r>
        <w:rPr>
          <w:rFonts w:ascii="Times New Roman" w:hAnsi="Times New Roman" w:cs="Times New Roman"/>
          <w:sz w:val="24"/>
          <w:szCs w:val="24"/>
        </w:rPr>
        <w:t xml:space="preserve">    </w:t>
      </w:r>
      <w:r w:rsidR="00B62147" w:rsidRPr="00B62147">
        <w:rPr>
          <w:rFonts w:ascii="Times New Roman" w:hAnsi="Times New Roman" w:cs="Times New Roman"/>
          <w:sz w:val="24"/>
          <w:szCs w:val="24"/>
        </w:rPr>
        <w:t xml:space="preserve"> Право детей на дошкольное обучение и воспитание обеспечивается сетью дошкольных организаций, а также дошкольными группами детских домов и школ-интернатов для детей-сирот и детей, оставшихся без попечения родителей, и дошкольными группами во внешкольных организациях. Этот этап также включает организованное воспитание и обучение детей с особыми потребностями в специальных коррекционных дошкольных организациях и группах, комплексах «школа - детский сад». Детский сад — это первый социальный институт, который учит детей жить в социуме. Именно здесь происходят первые самостоятельные контакты ребенка с окружающими людьми, он учится общаться и взаимодействовать. Наши сегодняшние воспитанники — дети нового времени, имеющие иные мотивы, ценности, интересы. </w:t>
      </w:r>
      <w:r w:rsidR="00B62147" w:rsidRPr="00B62147">
        <w:rPr>
          <w:rStyle w:val="a4"/>
          <w:rFonts w:ascii="Times New Roman" w:hAnsi="Times New Roman" w:cs="Times New Roman"/>
          <w:b w:val="0"/>
          <w:sz w:val="24"/>
          <w:szCs w:val="24"/>
          <w:bdr w:val="none" w:sz="0" w:space="0" w:color="auto" w:frame="1"/>
        </w:rPr>
        <w:t>Цель дошкольного образования состоит в создании условий для максимального раскрытия ин</w:t>
      </w:r>
      <w:r w:rsidR="00B62147" w:rsidRPr="00B62147">
        <w:rPr>
          <w:rStyle w:val="a4"/>
          <w:rFonts w:ascii="Times New Roman" w:hAnsi="Times New Roman" w:cs="Times New Roman"/>
          <w:b w:val="0"/>
          <w:sz w:val="24"/>
          <w:szCs w:val="24"/>
          <w:bdr w:val="none" w:sz="0" w:space="0" w:color="auto" w:frame="1"/>
        </w:rPr>
        <w:softHyphen/>
        <w:t>дивидуального возрастного потенциала ребенка.</w:t>
      </w:r>
      <w:r w:rsidR="00B62147" w:rsidRPr="00B62147">
        <w:rPr>
          <w:rFonts w:ascii="Times New Roman" w:hAnsi="Times New Roman" w:cs="Times New Roman"/>
          <w:sz w:val="24"/>
          <w:szCs w:val="24"/>
        </w:rPr>
        <w:t> Необходимы условия для развития функционально грамотной личности — человека, способного решать любые жизненные задачи (проблемы), исполь</w:t>
      </w:r>
      <w:r w:rsidR="00B62147" w:rsidRPr="00B62147">
        <w:rPr>
          <w:rFonts w:ascii="Times New Roman" w:hAnsi="Times New Roman" w:cs="Times New Roman"/>
          <w:sz w:val="24"/>
          <w:szCs w:val="24"/>
        </w:rPr>
        <w:softHyphen/>
        <w:t>зуя для этого приобретаемые в течение всей жизни знания, умения и навыки и оставаясь при этом человеком. Ребенок должен получить право стать субъектом собственной жизнедеятельности, уви</w:t>
      </w:r>
      <w:r w:rsidR="00B62147" w:rsidRPr="00B62147">
        <w:rPr>
          <w:rFonts w:ascii="Times New Roman" w:hAnsi="Times New Roman" w:cs="Times New Roman"/>
          <w:sz w:val="24"/>
          <w:szCs w:val="24"/>
        </w:rPr>
        <w:softHyphen/>
        <w:t>деть свой потенциал, поверить в свои силы, научиться быть успешным в деятельности. Это в значи</w:t>
      </w:r>
      <w:r w:rsidR="00B62147" w:rsidRPr="00B62147">
        <w:rPr>
          <w:rFonts w:ascii="Times New Roman" w:hAnsi="Times New Roman" w:cs="Times New Roman"/>
          <w:sz w:val="24"/>
          <w:szCs w:val="24"/>
        </w:rPr>
        <w:softHyphen/>
        <w:t>тельной мере облегчит его переход из детского сада в школу, сохранит и разовьет интерес к позна</w:t>
      </w:r>
      <w:r w:rsidR="00B62147" w:rsidRPr="00B62147">
        <w:rPr>
          <w:rFonts w:ascii="Times New Roman" w:hAnsi="Times New Roman" w:cs="Times New Roman"/>
          <w:sz w:val="24"/>
          <w:szCs w:val="24"/>
        </w:rPr>
        <w:softHyphen/>
        <w:t xml:space="preserve">нию в условиях школьного обучения Осознавая, что дошкольное детство – это </w:t>
      </w:r>
      <w:proofErr w:type="gramStart"/>
      <w:r w:rsidRPr="00B62147">
        <w:rPr>
          <w:rFonts w:ascii="Times New Roman" w:hAnsi="Times New Roman" w:cs="Times New Roman"/>
          <w:sz w:val="24"/>
          <w:szCs w:val="24"/>
        </w:rPr>
        <w:t>не</w:t>
      </w:r>
      <w:r>
        <w:rPr>
          <w:rFonts w:ascii="Times New Roman" w:hAnsi="Times New Roman" w:cs="Times New Roman"/>
          <w:sz w:val="24"/>
          <w:szCs w:val="24"/>
        </w:rPr>
        <w:t xml:space="preserve">  </w:t>
      </w:r>
      <w:r w:rsidRPr="00B62147">
        <w:rPr>
          <w:rFonts w:ascii="Times New Roman" w:hAnsi="Times New Roman" w:cs="Times New Roman"/>
          <w:sz w:val="24"/>
          <w:szCs w:val="24"/>
        </w:rPr>
        <w:t>подготовка</w:t>
      </w:r>
      <w:proofErr w:type="gramEnd"/>
      <w:r w:rsidRPr="00B62147">
        <w:rPr>
          <w:rFonts w:ascii="Times New Roman" w:hAnsi="Times New Roman" w:cs="Times New Roman"/>
          <w:sz w:val="24"/>
          <w:szCs w:val="24"/>
        </w:rPr>
        <w:t xml:space="preserve"> </w:t>
      </w:r>
      <w:r w:rsidR="00B62147" w:rsidRPr="00B62147">
        <w:rPr>
          <w:rFonts w:ascii="Times New Roman" w:hAnsi="Times New Roman" w:cs="Times New Roman"/>
          <w:sz w:val="24"/>
          <w:szCs w:val="24"/>
        </w:rPr>
        <w:t>к школе, а самостоятельный период развития человека, новый Стандарт ставит иные цели: создание полноценного</w:t>
      </w:r>
    </w:p>
    <w:p w:rsidR="00825599" w:rsidRDefault="00C62563" w:rsidP="003C49D7">
      <w:pPr>
        <w:spacing w:line="240" w:lineRule="auto"/>
        <w:rPr>
          <w:rFonts w:ascii="Times New Roman" w:hAnsi="Times New Roman" w:cs="Times New Roman"/>
          <w:color w:val="626262"/>
          <w:sz w:val="24"/>
          <w:szCs w:val="24"/>
        </w:rPr>
      </w:pPr>
      <w:r w:rsidRPr="00B62147">
        <w:rPr>
          <w:rFonts w:ascii="Times New Roman" w:hAnsi="Times New Roman" w:cs="Times New Roman"/>
          <w:sz w:val="24"/>
          <w:szCs w:val="24"/>
        </w:rPr>
        <w:t xml:space="preserve">пространства развития ребенка и организацию комплексного сопровождения его индивидуального развития, способствующего благоприятной социализации и усвоению </w:t>
      </w:r>
      <w:r w:rsidRPr="00B62147">
        <w:rPr>
          <w:rFonts w:ascii="Times New Roman" w:hAnsi="Times New Roman" w:cs="Times New Roman"/>
          <w:sz w:val="24"/>
          <w:szCs w:val="24"/>
        </w:rPr>
        <w:lastRenderedPageBreak/>
        <w:t>им ключевых компетентностей, базирующихся на общечеловеческих и национальных ценностях. Стандарт предусматривает воспитание творческой личности, способной к</w:t>
      </w:r>
      <w:r w:rsidR="00B62147" w:rsidRPr="00B62147">
        <w:rPr>
          <w:rFonts w:ascii="Times New Roman" w:hAnsi="Times New Roman" w:cs="Times New Roman"/>
          <w:sz w:val="24"/>
          <w:szCs w:val="24"/>
        </w:rPr>
        <w:t>позитивным отношениям в социуме на основе формирования компетентности ребенка.</w:t>
      </w:r>
      <w:r w:rsidR="003C49D7" w:rsidRPr="003C49D7">
        <w:rPr>
          <w:rFonts w:ascii="Times New Roman" w:hAnsi="Times New Roman" w:cs="Times New Roman"/>
          <w:sz w:val="24"/>
          <w:szCs w:val="24"/>
        </w:rPr>
        <w:t xml:space="preserve"> </w:t>
      </w:r>
      <w:r w:rsidR="003C49D7">
        <w:rPr>
          <w:rFonts w:ascii="Times New Roman" w:hAnsi="Times New Roman" w:cs="Times New Roman"/>
          <w:sz w:val="24"/>
          <w:szCs w:val="24"/>
        </w:rPr>
        <w:t xml:space="preserve">       </w:t>
      </w:r>
      <w:r w:rsidR="003C49D7" w:rsidRPr="00B62147">
        <w:rPr>
          <w:rFonts w:ascii="Times New Roman" w:hAnsi="Times New Roman" w:cs="Times New Roman"/>
          <w:sz w:val="24"/>
          <w:szCs w:val="24"/>
        </w:rPr>
        <w:t>Компетентность — это уровень развития, необходимый для самостоятельного решения возникающих познавательных проблем, определения своей позиции, позволяющий человеку адекватно выполнять нормы и правила жизни в обществе. Ребенок должен научиться сам планировать свою деятельность, ставить цель, находить способы ее достижения. У дошкольника должна быть сформирована способность к смене социально-культурных позиций, произвольность действий.</w:t>
      </w:r>
      <w:r w:rsidR="003C49D7" w:rsidRPr="003C49D7">
        <w:rPr>
          <w:rFonts w:ascii="Times New Roman" w:hAnsi="Times New Roman" w:cs="Times New Roman"/>
          <w:sz w:val="24"/>
          <w:szCs w:val="24"/>
        </w:rPr>
        <w:t xml:space="preserve"> </w:t>
      </w:r>
      <w:r w:rsidR="003C49D7" w:rsidRPr="00B62147">
        <w:rPr>
          <w:rFonts w:ascii="Times New Roman" w:hAnsi="Times New Roman" w:cs="Times New Roman"/>
          <w:sz w:val="24"/>
          <w:szCs w:val="24"/>
        </w:rPr>
        <w:t>Новизна Образовательного Стандарта дошкольного детства РК состоит в том, что основу образовательной деятельности дошкольных организаций определяет не деятельность педагога, регламентируемая базисным учебным планом, а ребен</w:t>
      </w:r>
      <w:r w:rsidR="003C49D7">
        <w:rPr>
          <w:rFonts w:ascii="Times New Roman" w:hAnsi="Times New Roman" w:cs="Times New Roman"/>
          <w:sz w:val="24"/>
          <w:szCs w:val="24"/>
        </w:rPr>
        <w:t xml:space="preserve">ок, как субъект педагогического </w:t>
      </w:r>
      <w:proofErr w:type="gramStart"/>
      <w:r w:rsidR="003C49D7" w:rsidRPr="00B62147">
        <w:rPr>
          <w:rFonts w:ascii="Times New Roman" w:hAnsi="Times New Roman" w:cs="Times New Roman"/>
          <w:sz w:val="24"/>
          <w:szCs w:val="24"/>
        </w:rPr>
        <w:t xml:space="preserve">процесса. </w:t>
      </w:r>
      <w:r w:rsidR="003C49D7">
        <w:rPr>
          <w:rFonts w:ascii="Times New Roman" w:hAnsi="Times New Roman" w:cs="Times New Roman"/>
          <w:sz w:val="24"/>
          <w:szCs w:val="24"/>
        </w:rPr>
        <w:t xml:space="preserve">  </w:t>
      </w:r>
      <w:proofErr w:type="gramEnd"/>
      <w:r w:rsidR="003C49D7">
        <w:rPr>
          <w:rFonts w:ascii="Times New Roman" w:hAnsi="Times New Roman" w:cs="Times New Roman"/>
          <w:sz w:val="24"/>
          <w:szCs w:val="24"/>
        </w:rPr>
        <w:br/>
        <w:t xml:space="preserve">   </w:t>
      </w:r>
      <w:r w:rsidR="003C49D7" w:rsidRPr="00B62147">
        <w:rPr>
          <w:rFonts w:ascii="Times New Roman" w:hAnsi="Times New Roman" w:cs="Times New Roman"/>
          <w:sz w:val="24"/>
          <w:szCs w:val="24"/>
        </w:rPr>
        <w:t>«Стандарт дошкольного образования РК ориентирован, прежде всего, на творческого педагога, владеющего не только методикой обучения, а в большей мере методами наблюдения и оценки, проектирования своей деятельности и прогнозирования развития ребенка. Деятельность педагога, согласно новому стандарту, направлена на создание условий, обеспечивающих развитие личности дошкольника.</w:t>
      </w:r>
      <w:r w:rsidR="003C49D7" w:rsidRPr="003C49D7">
        <w:rPr>
          <w:rFonts w:ascii="Times New Roman" w:hAnsi="Times New Roman" w:cs="Times New Roman"/>
          <w:sz w:val="24"/>
          <w:szCs w:val="24"/>
        </w:rPr>
        <w:t xml:space="preserve"> </w:t>
      </w:r>
      <w:r w:rsidR="003C49D7" w:rsidRPr="00B62147">
        <w:rPr>
          <w:rFonts w:ascii="Times New Roman" w:hAnsi="Times New Roman" w:cs="Times New Roman"/>
          <w:sz w:val="24"/>
          <w:szCs w:val="24"/>
        </w:rPr>
        <w:t xml:space="preserve">Стандарт призван перестроить мышление педагога, что позволяет ему активно включаться в педагогический поиск, осваивать новые способы действий, решать нестандартные педагогические ситуации, творчески варьируя и прогнозируя результат. Стандарт призван стимулировать педагога к самообразованию, как необходимому условию в решении организационно-методических проблем, повышающих уровень его профессиональной компетентности».    </w:t>
      </w:r>
      <w:r w:rsidR="003C49D7">
        <w:rPr>
          <w:rFonts w:ascii="Times New Roman" w:hAnsi="Times New Roman" w:cs="Times New Roman"/>
          <w:sz w:val="24"/>
          <w:szCs w:val="24"/>
        </w:rPr>
        <w:t xml:space="preserve">    </w:t>
      </w:r>
      <w:r w:rsidR="003C49D7" w:rsidRPr="00B62147">
        <w:rPr>
          <w:rFonts w:ascii="Times New Roman" w:hAnsi="Times New Roman" w:cs="Times New Roman"/>
          <w:sz w:val="24"/>
          <w:szCs w:val="24"/>
        </w:rPr>
        <w:t>Развитие любого ребенка неповторимо. На процесс развития и познания мира ребенком влияет его окружение, социальный статус, материальное положение родителей и культурные нормы, а также местные или семейные традиции и обычаи. Стандарт дошкольного детства РК определили роль родителей, как партнеров в организации педагогического процесса. Кроме того, стандарт выполняет совершенно новую функцию, которую не выполнял никогда. Благодаря индикаторам компетентностного развития ребенка, он позволяет родителям самостоятельно отследить уровень его компетентности на каждом возрастном этапе, дает возможность в домашних условиях обеспечить его полноценное воспитание и обучение. В новом стандарте предусмотрена готовность дошкольного образования к новым формам взаимодействия с семьей, к установлению прочных связей с социумом на основе интеграции в его структуру, к демократизации педагогического процесса, к установлению открытых отношений в коллективе педагогов и детей, к созданию развивающей образовательной среды.Новый стандарт несет в себе новые ценности. Возможно, он не идеален и требует дополнительных дискуссий по некоторым аспектам. Но в нем есть определенный смысл, который призван помочь в создании образовательных ресурсов, более пригодных в ус</w:t>
      </w:r>
      <w:r w:rsidR="003C49D7">
        <w:rPr>
          <w:rFonts w:ascii="Times New Roman" w:hAnsi="Times New Roman" w:cs="Times New Roman"/>
          <w:sz w:val="24"/>
          <w:szCs w:val="24"/>
        </w:rPr>
        <w:t xml:space="preserve">ловиях современного дошкольного </w:t>
      </w:r>
      <w:proofErr w:type="gramStart"/>
      <w:r w:rsidR="003C49D7" w:rsidRPr="00B62147">
        <w:rPr>
          <w:rFonts w:ascii="Times New Roman" w:hAnsi="Times New Roman" w:cs="Times New Roman"/>
          <w:sz w:val="24"/>
          <w:szCs w:val="24"/>
        </w:rPr>
        <w:t>образования»</w:t>
      </w:r>
      <w:r w:rsidR="003C49D7">
        <w:rPr>
          <w:rStyle w:val="a4"/>
          <w:rFonts w:ascii="Times New Roman" w:hAnsi="Times New Roman" w:cs="Times New Roman"/>
          <w:b w:val="0"/>
          <w:sz w:val="24"/>
          <w:szCs w:val="24"/>
          <w:bdr w:val="none" w:sz="0" w:space="0" w:color="auto" w:frame="1"/>
        </w:rPr>
        <w:t xml:space="preserve">  </w:t>
      </w:r>
      <w:r w:rsidR="003C49D7">
        <w:rPr>
          <w:rStyle w:val="a4"/>
          <w:rFonts w:ascii="Times New Roman" w:hAnsi="Times New Roman" w:cs="Times New Roman"/>
          <w:b w:val="0"/>
          <w:sz w:val="24"/>
          <w:szCs w:val="24"/>
          <w:bdr w:val="none" w:sz="0" w:space="0" w:color="auto" w:frame="1"/>
        </w:rPr>
        <w:br/>
        <w:t xml:space="preserve"> </w:t>
      </w:r>
      <w:proofErr w:type="gramEnd"/>
      <w:r w:rsidR="003C49D7">
        <w:rPr>
          <w:rStyle w:val="a4"/>
          <w:rFonts w:ascii="Times New Roman" w:hAnsi="Times New Roman" w:cs="Times New Roman"/>
          <w:b w:val="0"/>
          <w:sz w:val="24"/>
          <w:szCs w:val="24"/>
          <w:bdr w:val="none" w:sz="0" w:space="0" w:color="auto" w:frame="1"/>
        </w:rPr>
        <w:t xml:space="preserve">   </w:t>
      </w:r>
      <w:r w:rsidR="003C49D7" w:rsidRPr="00B62147">
        <w:rPr>
          <w:rStyle w:val="a4"/>
          <w:rFonts w:ascii="Times New Roman" w:hAnsi="Times New Roman" w:cs="Times New Roman"/>
          <w:b w:val="0"/>
          <w:sz w:val="24"/>
          <w:szCs w:val="24"/>
          <w:bdr w:val="none" w:sz="0" w:space="0" w:color="auto" w:frame="1"/>
        </w:rPr>
        <w:t>«На современном этапе развития в Республике Казахстан происходят глубокие социально-</w:t>
      </w:r>
      <w:r w:rsidR="003C49D7" w:rsidRPr="00B62147">
        <w:rPr>
          <w:rStyle w:val="a4"/>
          <w:rFonts w:ascii="Times New Roman" w:hAnsi="Times New Roman" w:cs="Times New Roman"/>
          <w:b w:val="0"/>
          <w:sz w:val="24"/>
          <w:szCs w:val="24"/>
          <w:bdr w:val="none" w:sz="0" w:space="0" w:color="auto" w:frame="1"/>
        </w:rPr>
        <w:softHyphen/>
        <w:t>экономические преобразования, которые требуют новых подходов к системе дошкольного образова</w:t>
      </w:r>
      <w:r w:rsidR="003C49D7" w:rsidRPr="00B62147">
        <w:rPr>
          <w:rStyle w:val="a4"/>
          <w:rFonts w:ascii="Times New Roman" w:hAnsi="Times New Roman" w:cs="Times New Roman"/>
          <w:b w:val="0"/>
          <w:sz w:val="24"/>
          <w:szCs w:val="24"/>
          <w:bdr w:val="none" w:sz="0" w:space="0" w:color="auto" w:frame="1"/>
        </w:rPr>
        <w:softHyphen/>
        <w:t>ния и поиска новых эффективных форм организации учебного процесса.</w:t>
      </w:r>
      <w:r w:rsidR="003C49D7" w:rsidRPr="00B62147">
        <w:rPr>
          <w:rFonts w:ascii="Times New Roman" w:hAnsi="Times New Roman" w:cs="Times New Roman"/>
          <w:sz w:val="24"/>
          <w:szCs w:val="24"/>
        </w:rPr>
        <w:t> Это своевременно нашло отражение в Стратегической программе «Казахстан-2030», Государственной программе развития образования в Республике Казахстан на 2011-2020 годы, Законе РК «Об образовании», Про</w:t>
      </w:r>
      <w:r w:rsidR="003C49D7" w:rsidRPr="00B62147">
        <w:rPr>
          <w:rFonts w:ascii="Times New Roman" w:hAnsi="Times New Roman" w:cs="Times New Roman"/>
          <w:sz w:val="24"/>
          <w:szCs w:val="24"/>
        </w:rPr>
        <w:softHyphen/>
        <w:t>грамме по обеспечению детей дошкольным воспитанием и обучением «</w:t>
      </w:r>
      <w:proofErr w:type="spellStart"/>
      <w:r w:rsidR="003C49D7" w:rsidRPr="00B62147">
        <w:rPr>
          <w:rFonts w:ascii="Times New Roman" w:hAnsi="Times New Roman" w:cs="Times New Roman"/>
          <w:sz w:val="24"/>
          <w:szCs w:val="24"/>
        </w:rPr>
        <w:t>Балапан</w:t>
      </w:r>
      <w:proofErr w:type="spellEnd"/>
      <w:r w:rsidR="003C49D7" w:rsidRPr="00B62147">
        <w:rPr>
          <w:rFonts w:ascii="Times New Roman" w:hAnsi="Times New Roman" w:cs="Times New Roman"/>
          <w:sz w:val="24"/>
          <w:szCs w:val="24"/>
        </w:rPr>
        <w:t xml:space="preserve">» на 2010-2014 годы, Государственном общеобязательном стандарте дошкольного воспитания и обучения РК-1.001- 2001 и других основополагающих нормативных документах. </w:t>
      </w:r>
      <w:r w:rsidR="003C49D7">
        <w:rPr>
          <w:rFonts w:ascii="Times New Roman" w:hAnsi="Times New Roman" w:cs="Times New Roman"/>
          <w:sz w:val="24"/>
          <w:szCs w:val="24"/>
        </w:rPr>
        <w:br/>
      </w:r>
    </w:p>
    <w:p w:rsidR="003C49D7" w:rsidRPr="00B62147" w:rsidRDefault="003C49D7" w:rsidP="003C49D7">
      <w:pPr>
        <w:spacing w:line="240" w:lineRule="auto"/>
        <w:rPr>
          <w:rFonts w:ascii="Times New Roman" w:hAnsi="Times New Roman" w:cs="Times New Roman"/>
          <w:color w:val="626262"/>
          <w:sz w:val="24"/>
          <w:szCs w:val="24"/>
        </w:rPr>
      </w:pPr>
    </w:p>
    <w:p w:rsidR="003C49D7" w:rsidRPr="003C49D7" w:rsidRDefault="0066702A" w:rsidP="003C49D7">
      <w:pPr>
        <w:spacing w:line="240" w:lineRule="auto"/>
        <w:rPr>
          <w:rFonts w:ascii="Times New Roman" w:eastAsia="Times New Roman" w:hAnsi="Times New Roman" w:cs="Times New Roman"/>
          <w:bCs/>
          <w:color w:val="212529"/>
          <w:sz w:val="24"/>
          <w:szCs w:val="24"/>
          <w:lang w:eastAsia="ru-RU"/>
        </w:rPr>
      </w:pPr>
      <w:r w:rsidRPr="00B62147">
        <w:rPr>
          <w:rFonts w:ascii="Times New Roman" w:eastAsia="Times New Roman" w:hAnsi="Times New Roman" w:cs="Times New Roman"/>
          <w:bCs/>
          <w:color w:val="212529"/>
          <w:sz w:val="24"/>
          <w:szCs w:val="24"/>
          <w:lang w:eastAsia="ru-RU"/>
        </w:rPr>
        <w:t>Список литературы</w:t>
      </w:r>
    </w:p>
    <w:p w:rsidR="003C49D7" w:rsidRPr="00B62147" w:rsidRDefault="0066702A" w:rsidP="003C49D7">
      <w:pPr>
        <w:spacing w:line="240" w:lineRule="auto"/>
        <w:rPr>
          <w:rFonts w:ascii="Times New Roman" w:eastAsia="Times New Roman" w:hAnsi="Times New Roman" w:cs="Times New Roman"/>
          <w:color w:val="212529"/>
          <w:sz w:val="24"/>
          <w:szCs w:val="24"/>
          <w:lang w:eastAsia="ru-RU"/>
        </w:rPr>
      </w:pPr>
      <w:proofErr w:type="gramStart"/>
      <w:r w:rsidRPr="00B62147">
        <w:rPr>
          <w:rFonts w:ascii="Times New Roman" w:eastAsia="Times New Roman" w:hAnsi="Times New Roman" w:cs="Times New Roman"/>
          <w:color w:val="212529"/>
          <w:sz w:val="24"/>
          <w:szCs w:val="24"/>
          <w:lang w:eastAsia="ru-RU"/>
        </w:rPr>
        <w:lastRenderedPageBreak/>
        <w:t>1</w:t>
      </w:r>
      <w:r w:rsidR="003C49D7">
        <w:rPr>
          <w:rFonts w:ascii="Times New Roman" w:eastAsia="Times New Roman" w:hAnsi="Times New Roman" w:cs="Times New Roman"/>
          <w:color w:val="212529"/>
          <w:sz w:val="24"/>
          <w:szCs w:val="24"/>
          <w:lang w:eastAsia="ru-RU"/>
        </w:rPr>
        <w:t xml:space="preserve"> </w:t>
      </w:r>
      <w:r w:rsidRPr="00B62147">
        <w:rPr>
          <w:rFonts w:ascii="Times New Roman" w:eastAsia="Times New Roman" w:hAnsi="Times New Roman" w:cs="Times New Roman"/>
          <w:color w:val="212529"/>
          <w:sz w:val="24"/>
          <w:szCs w:val="24"/>
          <w:lang w:eastAsia="ru-RU"/>
        </w:rPr>
        <w:t xml:space="preserve"> Послание</w:t>
      </w:r>
      <w:proofErr w:type="gramEnd"/>
      <w:r w:rsidRPr="00B62147">
        <w:rPr>
          <w:rFonts w:ascii="Times New Roman" w:eastAsia="Times New Roman" w:hAnsi="Times New Roman" w:cs="Times New Roman"/>
          <w:color w:val="212529"/>
          <w:sz w:val="24"/>
          <w:szCs w:val="24"/>
          <w:lang w:eastAsia="ru-RU"/>
        </w:rPr>
        <w:t xml:space="preserve"> Президента Республики Казахстан Н.Назарбаева народу Казахстана «Казахстан-2030. Процветание, безо</w:t>
      </w:r>
      <w:r w:rsidRPr="00B62147">
        <w:rPr>
          <w:rFonts w:ascii="Times New Roman" w:eastAsia="Times New Roman" w:hAnsi="Times New Roman" w:cs="Times New Roman"/>
          <w:color w:val="212529"/>
          <w:sz w:val="24"/>
          <w:szCs w:val="24"/>
          <w:lang w:eastAsia="ru-RU"/>
        </w:rPr>
        <w:softHyphen/>
        <w:t xml:space="preserve">пасность и улучшение благосостояния всех </w:t>
      </w:r>
      <w:proofErr w:type="spellStart"/>
      <w:r w:rsidRPr="00B62147">
        <w:rPr>
          <w:rFonts w:ascii="Times New Roman" w:eastAsia="Times New Roman" w:hAnsi="Times New Roman" w:cs="Times New Roman"/>
          <w:color w:val="212529"/>
          <w:sz w:val="24"/>
          <w:szCs w:val="24"/>
          <w:lang w:eastAsia="ru-RU"/>
        </w:rPr>
        <w:t>казахстанцев</w:t>
      </w:r>
      <w:proofErr w:type="spellEnd"/>
      <w:r w:rsidRPr="00B62147">
        <w:rPr>
          <w:rFonts w:ascii="Times New Roman" w:eastAsia="Times New Roman" w:hAnsi="Times New Roman" w:cs="Times New Roman"/>
          <w:color w:val="212529"/>
          <w:sz w:val="24"/>
          <w:szCs w:val="24"/>
          <w:lang w:eastAsia="ru-RU"/>
        </w:rPr>
        <w:t>» // Казахстанская правда. — 1997. — 11 окт. — 32 с.</w:t>
      </w:r>
      <w:r w:rsidR="003C49D7" w:rsidRPr="003C49D7">
        <w:rPr>
          <w:rFonts w:ascii="Times New Roman" w:eastAsia="Times New Roman" w:hAnsi="Times New Roman" w:cs="Times New Roman"/>
          <w:color w:val="212529"/>
          <w:sz w:val="24"/>
          <w:szCs w:val="24"/>
          <w:lang w:eastAsia="ru-RU"/>
        </w:rPr>
        <w:t xml:space="preserve"> </w:t>
      </w:r>
      <w:r w:rsidR="003C49D7">
        <w:rPr>
          <w:rFonts w:ascii="Times New Roman" w:eastAsia="Times New Roman" w:hAnsi="Times New Roman" w:cs="Times New Roman"/>
          <w:color w:val="212529"/>
          <w:sz w:val="24"/>
          <w:szCs w:val="24"/>
          <w:lang w:eastAsia="ru-RU"/>
        </w:rPr>
        <w:br/>
      </w:r>
      <w:proofErr w:type="gramStart"/>
      <w:r w:rsidR="003C49D7">
        <w:rPr>
          <w:rFonts w:ascii="Times New Roman" w:eastAsia="Times New Roman" w:hAnsi="Times New Roman" w:cs="Times New Roman"/>
          <w:color w:val="212529"/>
          <w:sz w:val="24"/>
          <w:szCs w:val="24"/>
          <w:lang w:eastAsia="ru-RU"/>
        </w:rPr>
        <w:t xml:space="preserve">2 </w:t>
      </w:r>
      <w:r w:rsidR="003C49D7" w:rsidRPr="00B62147">
        <w:rPr>
          <w:rFonts w:ascii="Times New Roman" w:eastAsia="Times New Roman" w:hAnsi="Times New Roman" w:cs="Times New Roman"/>
          <w:color w:val="212529"/>
          <w:sz w:val="24"/>
          <w:szCs w:val="24"/>
          <w:lang w:eastAsia="ru-RU"/>
        </w:rPr>
        <w:t xml:space="preserve"> Государственная</w:t>
      </w:r>
      <w:proofErr w:type="gramEnd"/>
      <w:r w:rsidR="003C49D7" w:rsidRPr="00B62147">
        <w:rPr>
          <w:rFonts w:ascii="Times New Roman" w:eastAsia="Times New Roman" w:hAnsi="Times New Roman" w:cs="Times New Roman"/>
          <w:color w:val="212529"/>
          <w:sz w:val="24"/>
          <w:szCs w:val="24"/>
          <w:lang w:eastAsia="ru-RU"/>
        </w:rPr>
        <w:t xml:space="preserve"> программа развития образования в Республике Казахстан на 2011-2020 годы // Индустриальная Караганда. — 2010. — 21 дек. — С. 5-10.</w:t>
      </w:r>
      <w:r w:rsidR="003C49D7" w:rsidRPr="003C49D7">
        <w:rPr>
          <w:rFonts w:ascii="Times New Roman" w:eastAsia="Times New Roman" w:hAnsi="Times New Roman" w:cs="Times New Roman"/>
          <w:color w:val="212529"/>
          <w:sz w:val="24"/>
          <w:szCs w:val="24"/>
          <w:lang w:eastAsia="ru-RU"/>
        </w:rPr>
        <w:t xml:space="preserve"> </w:t>
      </w:r>
      <w:r w:rsidR="003C49D7">
        <w:rPr>
          <w:rFonts w:ascii="Times New Roman" w:eastAsia="Times New Roman" w:hAnsi="Times New Roman" w:cs="Times New Roman"/>
          <w:color w:val="212529"/>
          <w:sz w:val="24"/>
          <w:szCs w:val="24"/>
          <w:lang w:eastAsia="ru-RU"/>
        </w:rPr>
        <w:br/>
      </w:r>
      <w:proofErr w:type="gramStart"/>
      <w:r w:rsidR="003C49D7">
        <w:rPr>
          <w:rFonts w:ascii="Times New Roman" w:eastAsia="Times New Roman" w:hAnsi="Times New Roman" w:cs="Times New Roman"/>
          <w:color w:val="212529"/>
          <w:sz w:val="24"/>
          <w:szCs w:val="24"/>
          <w:lang w:eastAsia="ru-RU"/>
        </w:rPr>
        <w:t>3</w:t>
      </w:r>
      <w:r w:rsidR="003C49D7" w:rsidRPr="00B62147">
        <w:rPr>
          <w:rFonts w:ascii="Times New Roman" w:eastAsia="Times New Roman" w:hAnsi="Times New Roman" w:cs="Times New Roman"/>
          <w:color w:val="212529"/>
          <w:sz w:val="24"/>
          <w:szCs w:val="24"/>
          <w:lang w:eastAsia="ru-RU"/>
        </w:rPr>
        <w:t xml:space="preserve">  Закон</w:t>
      </w:r>
      <w:proofErr w:type="gramEnd"/>
      <w:r w:rsidR="003C49D7" w:rsidRPr="00B62147">
        <w:rPr>
          <w:rFonts w:ascii="Times New Roman" w:eastAsia="Times New Roman" w:hAnsi="Times New Roman" w:cs="Times New Roman"/>
          <w:color w:val="212529"/>
          <w:sz w:val="24"/>
          <w:szCs w:val="24"/>
          <w:lang w:eastAsia="ru-RU"/>
        </w:rPr>
        <w:t xml:space="preserve"> Республики Казахстан «Об образовании» от 27 июля 2007 года № 319 // Казахстанская правда. — 2007. — № 127 (25372). — 11 с.</w:t>
      </w:r>
      <w:r w:rsidR="003C49D7" w:rsidRPr="003C49D7">
        <w:rPr>
          <w:rFonts w:ascii="Times New Roman" w:eastAsia="Times New Roman" w:hAnsi="Times New Roman" w:cs="Times New Roman"/>
          <w:color w:val="212529"/>
          <w:sz w:val="24"/>
          <w:szCs w:val="24"/>
          <w:lang w:eastAsia="ru-RU"/>
        </w:rPr>
        <w:t xml:space="preserve"> </w:t>
      </w:r>
      <w:r w:rsidR="003C49D7">
        <w:rPr>
          <w:rFonts w:ascii="Times New Roman" w:eastAsia="Times New Roman" w:hAnsi="Times New Roman" w:cs="Times New Roman"/>
          <w:color w:val="212529"/>
          <w:sz w:val="24"/>
          <w:szCs w:val="24"/>
          <w:lang w:eastAsia="ru-RU"/>
        </w:rPr>
        <w:br/>
      </w:r>
      <w:r w:rsidR="003C49D7" w:rsidRPr="00B62147">
        <w:rPr>
          <w:rFonts w:ascii="Times New Roman" w:eastAsia="Times New Roman" w:hAnsi="Times New Roman" w:cs="Times New Roman"/>
          <w:color w:val="212529"/>
          <w:sz w:val="24"/>
          <w:szCs w:val="24"/>
          <w:lang w:eastAsia="ru-RU"/>
        </w:rPr>
        <w:t>4    Программа по обеспечению детей дошкольным воспитанием и обучением «</w:t>
      </w:r>
      <w:proofErr w:type="spellStart"/>
      <w:r w:rsidR="003C49D7" w:rsidRPr="00B62147">
        <w:rPr>
          <w:rFonts w:ascii="Times New Roman" w:eastAsia="Times New Roman" w:hAnsi="Times New Roman" w:cs="Times New Roman"/>
          <w:color w:val="212529"/>
          <w:sz w:val="24"/>
          <w:szCs w:val="24"/>
          <w:lang w:eastAsia="ru-RU"/>
        </w:rPr>
        <w:t>Балапан</w:t>
      </w:r>
      <w:proofErr w:type="spellEnd"/>
      <w:r w:rsidR="003C49D7" w:rsidRPr="00B62147">
        <w:rPr>
          <w:rFonts w:ascii="Times New Roman" w:eastAsia="Times New Roman" w:hAnsi="Times New Roman" w:cs="Times New Roman"/>
          <w:color w:val="212529"/>
          <w:sz w:val="24"/>
          <w:szCs w:val="24"/>
          <w:lang w:eastAsia="ru-RU"/>
        </w:rPr>
        <w:t>» на 2010-2014 годы bala-kkk.kz</w:t>
      </w:r>
      <w:r w:rsidR="003C49D7">
        <w:rPr>
          <w:rFonts w:ascii="Times New Roman" w:eastAsia="Times New Roman" w:hAnsi="Times New Roman" w:cs="Times New Roman"/>
          <w:color w:val="212529"/>
          <w:sz w:val="24"/>
          <w:szCs w:val="24"/>
          <w:lang w:eastAsia="ru-RU"/>
        </w:rPr>
        <w:br/>
      </w:r>
      <w:proofErr w:type="gramStart"/>
      <w:r w:rsidR="003C49D7">
        <w:rPr>
          <w:rFonts w:ascii="Times New Roman" w:eastAsia="Times New Roman" w:hAnsi="Times New Roman" w:cs="Times New Roman"/>
          <w:color w:val="212529"/>
          <w:sz w:val="24"/>
          <w:szCs w:val="24"/>
          <w:lang w:eastAsia="ru-RU"/>
        </w:rPr>
        <w:t xml:space="preserve">5 </w:t>
      </w:r>
      <w:r w:rsidR="003C49D7" w:rsidRPr="00B62147">
        <w:rPr>
          <w:rFonts w:ascii="Times New Roman" w:eastAsia="Times New Roman" w:hAnsi="Times New Roman" w:cs="Times New Roman"/>
          <w:color w:val="212529"/>
          <w:sz w:val="24"/>
          <w:szCs w:val="24"/>
          <w:lang w:eastAsia="ru-RU"/>
        </w:rPr>
        <w:t xml:space="preserve"> Государственный</w:t>
      </w:r>
      <w:proofErr w:type="gramEnd"/>
      <w:r w:rsidR="003C49D7" w:rsidRPr="00B62147">
        <w:rPr>
          <w:rFonts w:ascii="Times New Roman" w:eastAsia="Times New Roman" w:hAnsi="Times New Roman" w:cs="Times New Roman"/>
          <w:color w:val="212529"/>
          <w:sz w:val="24"/>
          <w:szCs w:val="24"/>
          <w:lang w:eastAsia="ru-RU"/>
        </w:rPr>
        <w:t xml:space="preserve"> общеобязательный стандарт дошкольного воспитания и обучения РК-1.001-2001. — Астана, </w:t>
      </w:r>
      <w:proofErr w:type="gramStart"/>
      <w:r w:rsidR="003C49D7" w:rsidRPr="00B62147">
        <w:rPr>
          <w:rFonts w:ascii="Times New Roman" w:eastAsia="Times New Roman" w:hAnsi="Times New Roman" w:cs="Times New Roman"/>
          <w:color w:val="212529"/>
          <w:sz w:val="24"/>
          <w:szCs w:val="24"/>
          <w:lang w:eastAsia="ru-RU"/>
        </w:rPr>
        <w:t>2001.—</w:t>
      </w:r>
      <w:proofErr w:type="gramEnd"/>
      <w:r w:rsidR="003C49D7" w:rsidRPr="00B62147">
        <w:rPr>
          <w:rFonts w:ascii="Times New Roman" w:eastAsia="Times New Roman" w:hAnsi="Times New Roman" w:cs="Times New Roman"/>
          <w:color w:val="212529"/>
          <w:sz w:val="24"/>
          <w:szCs w:val="24"/>
          <w:lang w:eastAsia="ru-RU"/>
        </w:rPr>
        <w:t>   16 с.</w:t>
      </w:r>
      <w:r w:rsidR="003C49D7" w:rsidRPr="003C49D7">
        <w:rPr>
          <w:rFonts w:ascii="Times New Roman" w:eastAsia="Times New Roman" w:hAnsi="Times New Roman" w:cs="Times New Roman"/>
          <w:color w:val="212529"/>
          <w:sz w:val="24"/>
          <w:szCs w:val="24"/>
          <w:lang w:eastAsia="ru-RU"/>
        </w:rPr>
        <w:t xml:space="preserve"> </w:t>
      </w:r>
      <w:r w:rsidR="003C49D7">
        <w:rPr>
          <w:rFonts w:ascii="Times New Roman" w:eastAsia="Times New Roman" w:hAnsi="Times New Roman" w:cs="Times New Roman"/>
          <w:color w:val="212529"/>
          <w:sz w:val="24"/>
          <w:szCs w:val="24"/>
          <w:lang w:eastAsia="ru-RU"/>
        </w:rPr>
        <w:br/>
      </w:r>
      <w:r w:rsidR="003C49D7" w:rsidRPr="00B62147">
        <w:rPr>
          <w:rFonts w:ascii="Times New Roman" w:eastAsia="Times New Roman" w:hAnsi="Times New Roman" w:cs="Times New Roman"/>
          <w:color w:val="212529"/>
          <w:sz w:val="24"/>
          <w:szCs w:val="24"/>
          <w:lang w:eastAsia="ru-RU"/>
        </w:rPr>
        <w:t xml:space="preserve">6  Концепция развития образования Республики Казахстан до 2015 г. – Астана, 2004  </w:t>
      </w:r>
      <w:r w:rsidR="003C49D7">
        <w:rPr>
          <w:rFonts w:ascii="Times New Roman" w:eastAsia="Times New Roman" w:hAnsi="Times New Roman" w:cs="Times New Roman"/>
          <w:color w:val="212529"/>
          <w:sz w:val="24"/>
          <w:szCs w:val="24"/>
          <w:lang w:eastAsia="ru-RU"/>
        </w:rPr>
        <w:br/>
        <w:t xml:space="preserve">7 </w:t>
      </w:r>
      <w:r w:rsidR="003C49D7" w:rsidRPr="00B62147">
        <w:rPr>
          <w:rFonts w:ascii="Times New Roman" w:eastAsia="Times New Roman" w:hAnsi="Times New Roman" w:cs="Times New Roman"/>
          <w:color w:val="212529"/>
          <w:sz w:val="24"/>
          <w:szCs w:val="24"/>
          <w:lang w:eastAsia="ru-RU"/>
        </w:rPr>
        <w:t xml:space="preserve">Государственный общеобязательный стандарт </w:t>
      </w:r>
      <w:proofErr w:type="spellStart"/>
      <w:r w:rsidR="003C49D7" w:rsidRPr="00B62147">
        <w:rPr>
          <w:rFonts w:ascii="Times New Roman" w:eastAsia="Times New Roman" w:hAnsi="Times New Roman" w:cs="Times New Roman"/>
          <w:color w:val="212529"/>
          <w:sz w:val="24"/>
          <w:szCs w:val="24"/>
          <w:lang w:eastAsia="ru-RU"/>
        </w:rPr>
        <w:t>предшкольной</w:t>
      </w:r>
      <w:proofErr w:type="spellEnd"/>
      <w:r w:rsidR="003C49D7" w:rsidRPr="00B62147">
        <w:rPr>
          <w:rFonts w:ascii="Times New Roman" w:eastAsia="Times New Roman" w:hAnsi="Times New Roman" w:cs="Times New Roman"/>
          <w:color w:val="212529"/>
          <w:sz w:val="24"/>
          <w:szCs w:val="24"/>
          <w:lang w:eastAsia="ru-RU"/>
        </w:rPr>
        <w:t xml:space="preserve"> подготовки детей в возрасте от 5 до 6 лет (основные положения). — Астана, 2006. — 17 с.</w:t>
      </w:r>
      <w:r w:rsidR="003C49D7" w:rsidRPr="003C49D7">
        <w:rPr>
          <w:rFonts w:ascii="Times New Roman" w:eastAsia="Times New Roman" w:hAnsi="Times New Roman" w:cs="Times New Roman"/>
          <w:color w:val="212529"/>
          <w:sz w:val="24"/>
          <w:szCs w:val="24"/>
          <w:lang w:eastAsia="ru-RU"/>
        </w:rPr>
        <w:t xml:space="preserve"> </w:t>
      </w:r>
      <w:r w:rsidR="003C49D7">
        <w:rPr>
          <w:rFonts w:ascii="Times New Roman" w:eastAsia="Times New Roman" w:hAnsi="Times New Roman" w:cs="Times New Roman"/>
          <w:color w:val="212529"/>
          <w:sz w:val="24"/>
          <w:szCs w:val="24"/>
          <w:lang w:eastAsia="ru-RU"/>
        </w:rPr>
        <w:br/>
        <w:t xml:space="preserve">8 </w:t>
      </w:r>
      <w:r w:rsidR="003C49D7" w:rsidRPr="00B62147">
        <w:rPr>
          <w:rFonts w:ascii="Times New Roman" w:eastAsia="Times New Roman" w:hAnsi="Times New Roman" w:cs="Times New Roman"/>
          <w:color w:val="212529"/>
          <w:sz w:val="24"/>
          <w:szCs w:val="24"/>
          <w:lang w:eastAsia="ru-RU"/>
        </w:rPr>
        <w:t xml:space="preserve">Конвенция о правах ребенка // ayalyalakansko.kz    </w:t>
      </w:r>
    </w:p>
    <w:p w:rsidR="003C49D7" w:rsidRPr="00B62147" w:rsidRDefault="003C49D7" w:rsidP="003C49D7">
      <w:pPr>
        <w:spacing w:line="240" w:lineRule="auto"/>
        <w:rPr>
          <w:rFonts w:ascii="Times New Roman" w:eastAsia="Times New Roman" w:hAnsi="Times New Roman" w:cs="Times New Roman"/>
          <w:color w:val="212529"/>
          <w:sz w:val="24"/>
          <w:szCs w:val="24"/>
          <w:lang w:eastAsia="ru-RU"/>
        </w:rPr>
      </w:pPr>
    </w:p>
    <w:p w:rsidR="003C49D7" w:rsidRPr="00B62147" w:rsidRDefault="003C49D7" w:rsidP="003C49D7">
      <w:pPr>
        <w:spacing w:line="240" w:lineRule="auto"/>
        <w:rPr>
          <w:rFonts w:ascii="Times New Roman" w:eastAsia="Times New Roman" w:hAnsi="Times New Roman" w:cs="Times New Roman"/>
          <w:color w:val="212529"/>
          <w:sz w:val="24"/>
          <w:szCs w:val="24"/>
          <w:lang w:eastAsia="ru-RU"/>
        </w:rPr>
      </w:pPr>
    </w:p>
    <w:p w:rsidR="003C49D7" w:rsidRPr="00B62147" w:rsidRDefault="003C49D7" w:rsidP="003C49D7">
      <w:pPr>
        <w:spacing w:line="240" w:lineRule="auto"/>
        <w:rPr>
          <w:rFonts w:ascii="Times New Roman" w:eastAsia="Times New Roman" w:hAnsi="Times New Roman" w:cs="Times New Roman"/>
          <w:color w:val="000000"/>
          <w:sz w:val="24"/>
          <w:szCs w:val="24"/>
          <w:lang w:eastAsia="ru-RU"/>
        </w:rPr>
      </w:pPr>
    </w:p>
    <w:p w:rsidR="003C49D7" w:rsidRPr="00B62147" w:rsidRDefault="003C49D7" w:rsidP="003C49D7">
      <w:pPr>
        <w:spacing w:line="240" w:lineRule="auto"/>
        <w:rPr>
          <w:rFonts w:ascii="Times New Roman" w:eastAsia="Times New Roman" w:hAnsi="Times New Roman" w:cs="Times New Roman"/>
          <w:color w:val="212529"/>
          <w:sz w:val="24"/>
          <w:szCs w:val="24"/>
          <w:lang w:eastAsia="ru-RU"/>
        </w:rPr>
      </w:pPr>
    </w:p>
    <w:p w:rsidR="003C49D7" w:rsidRPr="00B62147" w:rsidRDefault="003C49D7" w:rsidP="003C49D7">
      <w:pPr>
        <w:spacing w:line="240" w:lineRule="auto"/>
        <w:rPr>
          <w:rFonts w:ascii="Times New Roman" w:eastAsia="Times New Roman" w:hAnsi="Times New Roman" w:cs="Times New Roman"/>
          <w:color w:val="212529"/>
          <w:sz w:val="24"/>
          <w:szCs w:val="24"/>
          <w:lang w:eastAsia="ru-RU"/>
        </w:rPr>
      </w:pPr>
    </w:p>
    <w:p w:rsidR="003C49D7" w:rsidRPr="00B62147" w:rsidRDefault="003C49D7" w:rsidP="003C49D7">
      <w:pPr>
        <w:spacing w:line="240" w:lineRule="auto"/>
        <w:rPr>
          <w:rFonts w:ascii="Times New Roman" w:eastAsia="Times New Roman" w:hAnsi="Times New Roman" w:cs="Times New Roman"/>
          <w:color w:val="212529"/>
          <w:sz w:val="24"/>
          <w:szCs w:val="24"/>
          <w:lang w:eastAsia="ru-RU"/>
        </w:rPr>
      </w:pPr>
    </w:p>
    <w:p w:rsidR="003C49D7" w:rsidRPr="00B62147" w:rsidRDefault="003C49D7" w:rsidP="003C49D7">
      <w:pPr>
        <w:spacing w:line="240" w:lineRule="auto"/>
        <w:rPr>
          <w:rFonts w:ascii="Times New Roman" w:eastAsia="Times New Roman" w:hAnsi="Times New Roman" w:cs="Times New Roman"/>
          <w:color w:val="212529"/>
          <w:sz w:val="24"/>
          <w:szCs w:val="24"/>
          <w:lang w:eastAsia="ru-RU"/>
        </w:rPr>
      </w:pPr>
    </w:p>
    <w:p w:rsidR="00825599" w:rsidRPr="00B62147" w:rsidRDefault="00825599" w:rsidP="003C49D7">
      <w:pPr>
        <w:spacing w:line="240" w:lineRule="auto"/>
        <w:rPr>
          <w:rFonts w:ascii="Times New Roman" w:hAnsi="Times New Roman" w:cs="Times New Roman"/>
          <w:color w:val="626262"/>
          <w:sz w:val="24"/>
          <w:szCs w:val="24"/>
        </w:rPr>
      </w:pPr>
    </w:p>
    <w:sectPr w:rsidR="00825599" w:rsidRPr="00B62147" w:rsidSect="00C62563">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BB1"/>
    <w:multiLevelType w:val="multilevel"/>
    <w:tmpl w:val="5004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879E1"/>
    <w:multiLevelType w:val="multilevel"/>
    <w:tmpl w:val="E610B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ED307E2"/>
    <w:multiLevelType w:val="multilevel"/>
    <w:tmpl w:val="0EB6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B7964"/>
    <w:multiLevelType w:val="multilevel"/>
    <w:tmpl w:val="A47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A0752"/>
    <w:multiLevelType w:val="multilevel"/>
    <w:tmpl w:val="FAF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B584A"/>
    <w:multiLevelType w:val="multilevel"/>
    <w:tmpl w:val="923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01E54"/>
    <w:multiLevelType w:val="multilevel"/>
    <w:tmpl w:val="5712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DD0C61"/>
    <w:multiLevelType w:val="multilevel"/>
    <w:tmpl w:val="31C4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2B09BF"/>
    <w:multiLevelType w:val="multilevel"/>
    <w:tmpl w:val="45D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3"/>
  </w:num>
  <w:num w:numId="5">
    <w:abstractNumId w:val="1"/>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20D4"/>
    <w:rsid w:val="0014521D"/>
    <w:rsid w:val="00201D88"/>
    <w:rsid w:val="00224BE7"/>
    <w:rsid w:val="00237985"/>
    <w:rsid w:val="002811E4"/>
    <w:rsid w:val="0039031C"/>
    <w:rsid w:val="003A01C8"/>
    <w:rsid w:val="003C49D7"/>
    <w:rsid w:val="003F63C8"/>
    <w:rsid w:val="0066702A"/>
    <w:rsid w:val="0067732F"/>
    <w:rsid w:val="008120D4"/>
    <w:rsid w:val="00825599"/>
    <w:rsid w:val="008D5205"/>
    <w:rsid w:val="00922063"/>
    <w:rsid w:val="00A912B2"/>
    <w:rsid w:val="00B06A98"/>
    <w:rsid w:val="00B62147"/>
    <w:rsid w:val="00B74AA6"/>
    <w:rsid w:val="00BD7475"/>
    <w:rsid w:val="00C62563"/>
    <w:rsid w:val="00C74324"/>
    <w:rsid w:val="00DB5BFD"/>
    <w:rsid w:val="00DD3ABD"/>
    <w:rsid w:val="00DD6CE1"/>
    <w:rsid w:val="00DF191F"/>
    <w:rsid w:val="00E43D4D"/>
    <w:rsid w:val="00EE2177"/>
    <w:rsid w:val="00F1599B"/>
    <w:rsid w:val="00F378A3"/>
    <w:rsid w:val="00F476A3"/>
    <w:rsid w:val="00F97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E6A92-7DFC-4F08-A3C8-FCC78105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8A3"/>
    <w:rPr>
      <w:b/>
      <w:bCs/>
    </w:rPr>
  </w:style>
  <w:style w:type="character" w:styleId="a5">
    <w:name w:val="Emphasis"/>
    <w:basedOn w:val="a0"/>
    <w:uiPriority w:val="20"/>
    <w:qFormat/>
    <w:rsid w:val="00F159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9297">
      <w:bodyDiv w:val="1"/>
      <w:marLeft w:val="0"/>
      <w:marRight w:val="0"/>
      <w:marTop w:val="0"/>
      <w:marBottom w:val="0"/>
      <w:divBdr>
        <w:top w:val="none" w:sz="0" w:space="0" w:color="auto"/>
        <w:left w:val="none" w:sz="0" w:space="0" w:color="auto"/>
        <w:bottom w:val="none" w:sz="0" w:space="0" w:color="auto"/>
        <w:right w:val="none" w:sz="0" w:space="0" w:color="auto"/>
      </w:divBdr>
    </w:div>
    <w:div w:id="286476478">
      <w:bodyDiv w:val="1"/>
      <w:marLeft w:val="0"/>
      <w:marRight w:val="0"/>
      <w:marTop w:val="0"/>
      <w:marBottom w:val="0"/>
      <w:divBdr>
        <w:top w:val="none" w:sz="0" w:space="0" w:color="auto"/>
        <w:left w:val="none" w:sz="0" w:space="0" w:color="auto"/>
        <w:bottom w:val="none" w:sz="0" w:space="0" w:color="auto"/>
        <w:right w:val="none" w:sz="0" w:space="0" w:color="auto"/>
      </w:divBdr>
    </w:div>
    <w:div w:id="399137361">
      <w:bodyDiv w:val="1"/>
      <w:marLeft w:val="0"/>
      <w:marRight w:val="0"/>
      <w:marTop w:val="0"/>
      <w:marBottom w:val="0"/>
      <w:divBdr>
        <w:top w:val="none" w:sz="0" w:space="0" w:color="auto"/>
        <w:left w:val="none" w:sz="0" w:space="0" w:color="auto"/>
        <w:bottom w:val="none" w:sz="0" w:space="0" w:color="auto"/>
        <w:right w:val="none" w:sz="0" w:space="0" w:color="auto"/>
      </w:divBdr>
    </w:div>
    <w:div w:id="531771803">
      <w:bodyDiv w:val="1"/>
      <w:marLeft w:val="0"/>
      <w:marRight w:val="0"/>
      <w:marTop w:val="0"/>
      <w:marBottom w:val="0"/>
      <w:divBdr>
        <w:top w:val="none" w:sz="0" w:space="0" w:color="auto"/>
        <w:left w:val="none" w:sz="0" w:space="0" w:color="auto"/>
        <w:bottom w:val="none" w:sz="0" w:space="0" w:color="auto"/>
        <w:right w:val="none" w:sz="0" w:space="0" w:color="auto"/>
      </w:divBdr>
    </w:div>
    <w:div w:id="681010846">
      <w:bodyDiv w:val="1"/>
      <w:marLeft w:val="0"/>
      <w:marRight w:val="0"/>
      <w:marTop w:val="0"/>
      <w:marBottom w:val="0"/>
      <w:divBdr>
        <w:top w:val="none" w:sz="0" w:space="0" w:color="auto"/>
        <w:left w:val="none" w:sz="0" w:space="0" w:color="auto"/>
        <w:bottom w:val="none" w:sz="0" w:space="0" w:color="auto"/>
        <w:right w:val="none" w:sz="0" w:space="0" w:color="auto"/>
      </w:divBdr>
    </w:div>
    <w:div w:id="729160072">
      <w:bodyDiv w:val="1"/>
      <w:marLeft w:val="0"/>
      <w:marRight w:val="0"/>
      <w:marTop w:val="0"/>
      <w:marBottom w:val="0"/>
      <w:divBdr>
        <w:top w:val="none" w:sz="0" w:space="0" w:color="auto"/>
        <w:left w:val="none" w:sz="0" w:space="0" w:color="auto"/>
        <w:bottom w:val="none" w:sz="0" w:space="0" w:color="auto"/>
        <w:right w:val="none" w:sz="0" w:space="0" w:color="auto"/>
      </w:divBdr>
    </w:div>
    <w:div w:id="759840373">
      <w:bodyDiv w:val="1"/>
      <w:marLeft w:val="0"/>
      <w:marRight w:val="0"/>
      <w:marTop w:val="0"/>
      <w:marBottom w:val="0"/>
      <w:divBdr>
        <w:top w:val="none" w:sz="0" w:space="0" w:color="auto"/>
        <w:left w:val="none" w:sz="0" w:space="0" w:color="auto"/>
        <w:bottom w:val="none" w:sz="0" w:space="0" w:color="auto"/>
        <w:right w:val="none" w:sz="0" w:space="0" w:color="auto"/>
      </w:divBdr>
      <w:divsChild>
        <w:div w:id="191846835">
          <w:marLeft w:val="0"/>
          <w:marRight w:val="0"/>
          <w:marTop w:val="150"/>
          <w:marBottom w:val="0"/>
          <w:divBdr>
            <w:top w:val="none" w:sz="0" w:space="0" w:color="auto"/>
            <w:left w:val="none" w:sz="0" w:space="0" w:color="auto"/>
            <w:bottom w:val="none" w:sz="0" w:space="0" w:color="auto"/>
            <w:right w:val="none" w:sz="0" w:space="0" w:color="auto"/>
          </w:divBdr>
        </w:div>
        <w:div w:id="1274091702">
          <w:marLeft w:val="0"/>
          <w:marRight w:val="0"/>
          <w:marTop w:val="0"/>
          <w:marBottom w:val="0"/>
          <w:divBdr>
            <w:top w:val="none" w:sz="0" w:space="0" w:color="auto"/>
            <w:left w:val="none" w:sz="0" w:space="0" w:color="auto"/>
            <w:bottom w:val="none" w:sz="0" w:space="0" w:color="auto"/>
            <w:right w:val="none" w:sz="0" w:space="0" w:color="auto"/>
          </w:divBdr>
          <w:divsChild>
            <w:div w:id="831482102">
              <w:marLeft w:val="0"/>
              <w:marRight w:val="0"/>
              <w:marTop w:val="0"/>
              <w:marBottom w:val="0"/>
              <w:divBdr>
                <w:top w:val="none" w:sz="0" w:space="0" w:color="auto"/>
                <w:left w:val="none" w:sz="0" w:space="0" w:color="auto"/>
                <w:bottom w:val="none" w:sz="0" w:space="0" w:color="auto"/>
                <w:right w:val="none" w:sz="0" w:space="0" w:color="auto"/>
              </w:divBdr>
            </w:div>
          </w:divsChild>
        </w:div>
        <w:div w:id="301277598">
          <w:marLeft w:val="0"/>
          <w:marRight w:val="0"/>
          <w:marTop w:val="0"/>
          <w:marBottom w:val="150"/>
          <w:divBdr>
            <w:top w:val="none" w:sz="0" w:space="0" w:color="auto"/>
            <w:left w:val="none" w:sz="0" w:space="0" w:color="auto"/>
            <w:bottom w:val="none" w:sz="0" w:space="0" w:color="auto"/>
            <w:right w:val="none" w:sz="0" w:space="0" w:color="auto"/>
          </w:divBdr>
        </w:div>
      </w:divsChild>
    </w:div>
    <w:div w:id="908491602">
      <w:bodyDiv w:val="1"/>
      <w:marLeft w:val="0"/>
      <w:marRight w:val="0"/>
      <w:marTop w:val="0"/>
      <w:marBottom w:val="0"/>
      <w:divBdr>
        <w:top w:val="none" w:sz="0" w:space="0" w:color="auto"/>
        <w:left w:val="none" w:sz="0" w:space="0" w:color="auto"/>
        <w:bottom w:val="none" w:sz="0" w:space="0" w:color="auto"/>
        <w:right w:val="none" w:sz="0" w:space="0" w:color="auto"/>
      </w:divBdr>
    </w:div>
    <w:div w:id="1127427447">
      <w:bodyDiv w:val="1"/>
      <w:marLeft w:val="0"/>
      <w:marRight w:val="0"/>
      <w:marTop w:val="0"/>
      <w:marBottom w:val="0"/>
      <w:divBdr>
        <w:top w:val="none" w:sz="0" w:space="0" w:color="auto"/>
        <w:left w:val="none" w:sz="0" w:space="0" w:color="auto"/>
        <w:bottom w:val="none" w:sz="0" w:space="0" w:color="auto"/>
        <w:right w:val="none" w:sz="0" w:space="0" w:color="auto"/>
      </w:divBdr>
      <w:divsChild>
        <w:div w:id="808590526">
          <w:marLeft w:val="0"/>
          <w:marRight w:val="0"/>
          <w:marTop w:val="0"/>
          <w:marBottom w:val="0"/>
          <w:divBdr>
            <w:top w:val="none" w:sz="0" w:space="0" w:color="auto"/>
            <w:left w:val="none" w:sz="0" w:space="0" w:color="auto"/>
            <w:bottom w:val="none" w:sz="0" w:space="0" w:color="auto"/>
            <w:right w:val="none" w:sz="0" w:space="0" w:color="auto"/>
          </w:divBdr>
        </w:div>
      </w:divsChild>
    </w:div>
    <w:div w:id="1243953038">
      <w:bodyDiv w:val="1"/>
      <w:marLeft w:val="0"/>
      <w:marRight w:val="0"/>
      <w:marTop w:val="0"/>
      <w:marBottom w:val="0"/>
      <w:divBdr>
        <w:top w:val="none" w:sz="0" w:space="0" w:color="auto"/>
        <w:left w:val="none" w:sz="0" w:space="0" w:color="auto"/>
        <w:bottom w:val="none" w:sz="0" w:space="0" w:color="auto"/>
        <w:right w:val="none" w:sz="0" w:space="0" w:color="auto"/>
      </w:divBdr>
    </w:div>
    <w:div w:id="1329946395">
      <w:bodyDiv w:val="1"/>
      <w:marLeft w:val="0"/>
      <w:marRight w:val="0"/>
      <w:marTop w:val="0"/>
      <w:marBottom w:val="0"/>
      <w:divBdr>
        <w:top w:val="none" w:sz="0" w:space="0" w:color="auto"/>
        <w:left w:val="none" w:sz="0" w:space="0" w:color="auto"/>
        <w:bottom w:val="none" w:sz="0" w:space="0" w:color="auto"/>
        <w:right w:val="none" w:sz="0" w:space="0" w:color="auto"/>
      </w:divBdr>
      <w:divsChild>
        <w:div w:id="2064598812">
          <w:marLeft w:val="0"/>
          <w:marRight w:val="0"/>
          <w:marTop w:val="300"/>
          <w:marBottom w:val="0"/>
          <w:divBdr>
            <w:top w:val="none" w:sz="0" w:space="0" w:color="auto"/>
            <w:left w:val="none" w:sz="0" w:space="0" w:color="auto"/>
            <w:bottom w:val="none" w:sz="0" w:space="0" w:color="auto"/>
            <w:right w:val="none" w:sz="0" w:space="0" w:color="auto"/>
          </w:divBdr>
          <w:divsChild>
            <w:div w:id="793911645">
              <w:marLeft w:val="0"/>
              <w:marRight w:val="0"/>
              <w:marTop w:val="75"/>
              <w:marBottom w:val="0"/>
              <w:divBdr>
                <w:top w:val="none" w:sz="0" w:space="0" w:color="auto"/>
                <w:left w:val="none" w:sz="0" w:space="0" w:color="auto"/>
                <w:bottom w:val="none" w:sz="0" w:space="0" w:color="auto"/>
                <w:right w:val="none" w:sz="0" w:space="0" w:color="auto"/>
              </w:divBdr>
            </w:div>
            <w:div w:id="27998016">
              <w:marLeft w:val="0"/>
              <w:marRight w:val="0"/>
              <w:marTop w:val="75"/>
              <w:marBottom w:val="0"/>
              <w:divBdr>
                <w:top w:val="none" w:sz="0" w:space="0" w:color="auto"/>
                <w:left w:val="none" w:sz="0" w:space="0" w:color="auto"/>
                <w:bottom w:val="none" w:sz="0" w:space="0" w:color="auto"/>
                <w:right w:val="none" w:sz="0" w:space="0" w:color="auto"/>
              </w:divBdr>
            </w:div>
            <w:div w:id="397244582">
              <w:marLeft w:val="0"/>
              <w:marRight w:val="0"/>
              <w:marTop w:val="300"/>
              <w:marBottom w:val="0"/>
              <w:divBdr>
                <w:top w:val="none" w:sz="0" w:space="0" w:color="auto"/>
                <w:left w:val="none" w:sz="0" w:space="0" w:color="auto"/>
                <w:bottom w:val="none" w:sz="0" w:space="0" w:color="auto"/>
                <w:right w:val="none" w:sz="0" w:space="0" w:color="auto"/>
              </w:divBdr>
            </w:div>
            <w:div w:id="1980837861">
              <w:marLeft w:val="0"/>
              <w:marRight w:val="0"/>
              <w:marTop w:val="300"/>
              <w:marBottom w:val="0"/>
              <w:divBdr>
                <w:top w:val="none" w:sz="0" w:space="0" w:color="auto"/>
                <w:left w:val="none" w:sz="0" w:space="0" w:color="auto"/>
                <w:bottom w:val="none" w:sz="0" w:space="0" w:color="auto"/>
                <w:right w:val="none" w:sz="0" w:space="0" w:color="auto"/>
              </w:divBdr>
            </w:div>
            <w:div w:id="794327248">
              <w:marLeft w:val="0"/>
              <w:marRight w:val="0"/>
              <w:marTop w:val="150"/>
              <w:marBottom w:val="0"/>
              <w:divBdr>
                <w:top w:val="none" w:sz="0" w:space="0" w:color="auto"/>
                <w:left w:val="none" w:sz="0" w:space="0" w:color="auto"/>
                <w:bottom w:val="none" w:sz="0" w:space="0" w:color="auto"/>
                <w:right w:val="none" w:sz="0" w:space="0" w:color="auto"/>
              </w:divBdr>
              <w:divsChild>
                <w:div w:id="712002552">
                  <w:marLeft w:val="0"/>
                  <w:marRight w:val="0"/>
                  <w:marTop w:val="0"/>
                  <w:marBottom w:val="0"/>
                  <w:divBdr>
                    <w:top w:val="none" w:sz="0" w:space="0" w:color="auto"/>
                    <w:left w:val="none" w:sz="0" w:space="0" w:color="auto"/>
                    <w:bottom w:val="none" w:sz="0" w:space="0" w:color="auto"/>
                    <w:right w:val="none" w:sz="0" w:space="0" w:color="auto"/>
                  </w:divBdr>
                  <w:divsChild>
                    <w:div w:id="819735114">
                      <w:marLeft w:val="0"/>
                      <w:marRight w:val="0"/>
                      <w:marTop w:val="0"/>
                      <w:marBottom w:val="0"/>
                      <w:divBdr>
                        <w:top w:val="none" w:sz="0" w:space="0" w:color="auto"/>
                        <w:left w:val="none" w:sz="0" w:space="0" w:color="auto"/>
                        <w:bottom w:val="none" w:sz="0" w:space="0" w:color="auto"/>
                        <w:right w:val="none" w:sz="0" w:space="0" w:color="auto"/>
                      </w:divBdr>
                      <w:divsChild>
                        <w:div w:id="2822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3793">
                  <w:marLeft w:val="0"/>
                  <w:marRight w:val="75"/>
                  <w:marTop w:val="0"/>
                  <w:marBottom w:val="0"/>
                  <w:divBdr>
                    <w:top w:val="none" w:sz="0" w:space="0" w:color="auto"/>
                    <w:left w:val="none" w:sz="0" w:space="0" w:color="auto"/>
                    <w:bottom w:val="none" w:sz="0" w:space="0" w:color="auto"/>
                    <w:right w:val="none" w:sz="0" w:space="0" w:color="auto"/>
                  </w:divBdr>
                </w:div>
                <w:div w:id="1880556345">
                  <w:marLeft w:val="0"/>
                  <w:marRight w:val="0"/>
                  <w:marTop w:val="0"/>
                  <w:marBottom w:val="0"/>
                  <w:divBdr>
                    <w:top w:val="none" w:sz="0" w:space="0" w:color="auto"/>
                    <w:left w:val="none" w:sz="0" w:space="0" w:color="auto"/>
                    <w:bottom w:val="none" w:sz="0" w:space="0" w:color="auto"/>
                    <w:right w:val="none" w:sz="0" w:space="0" w:color="auto"/>
                  </w:divBdr>
                  <w:divsChild>
                    <w:div w:id="185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2059">
          <w:marLeft w:val="0"/>
          <w:marRight w:val="0"/>
          <w:marTop w:val="450"/>
          <w:marBottom w:val="0"/>
          <w:divBdr>
            <w:top w:val="none" w:sz="0" w:space="0" w:color="auto"/>
            <w:left w:val="none" w:sz="0" w:space="0" w:color="auto"/>
            <w:bottom w:val="none" w:sz="0" w:space="0" w:color="auto"/>
            <w:right w:val="none" w:sz="0" w:space="0" w:color="auto"/>
          </w:divBdr>
          <w:divsChild>
            <w:div w:id="1560940493">
              <w:marLeft w:val="0"/>
              <w:marRight w:val="0"/>
              <w:marTop w:val="0"/>
              <w:marBottom w:val="450"/>
              <w:divBdr>
                <w:top w:val="none" w:sz="0" w:space="0" w:color="auto"/>
                <w:left w:val="none" w:sz="0" w:space="0" w:color="auto"/>
                <w:bottom w:val="none" w:sz="0" w:space="0" w:color="auto"/>
                <w:right w:val="none" w:sz="0" w:space="0" w:color="auto"/>
              </w:divBdr>
              <w:divsChild>
                <w:div w:id="498691889">
                  <w:marLeft w:val="0"/>
                  <w:marRight w:val="0"/>
                  <w:marTop w:val="0"/>
                  <w:marBottom w:val="150"/>
                  <w:divBdr>
                    <w:top w:val="none" w:sz="0" w:space="0" w:color="auto"/>
                    <w:left w:val="none" w:sz="0" w:space="0" w:color="auto"/>
                    <w:bottom w:val="dashed" w:sz="6" w:space="0" w:color="666666"/>
                    <w:right w:val="none" w:sz="0" w:space="0" w:color="auto"/>
                  </w:divBdr>
                </w:div>
              </w:divsChild>
            </w:div>
            <w:div w:id="284584268">
              <w:marLeft w:val="0"/>
              <w:marRight w:val="0"/>
              <w:marTop w:val="0"/>
              <w:marBottom w:val="450"/>
              <w:divBdr>
                <w:top w:val="none" w:sz="0" w:space="0" w:color="auto"/>
                <w:left w:val="none" w:sz="0" w:space="0" w:color="auto"/>
                <w:bottom w:val="none" w:sz="0" w:space="0" w:color="auto"/>
                <w:right w:val="none" w:sz="0" w:space="0" w:color="auto"/>
              </w:divBdr>
              <w:divsChild>
                <w:div w:id="1099563234">
                  <w:marLeft w:val="0"/>
                  <w:marRight w:val="0"/>
                  <w:marTop w:val="0"/>
                  <w:marBottom w:val="150"/>
                  <w:divBdr>
                    <w:top w:val="none" w:sz="0" w:space="0" w:color="auto"/>
                    <w:left w:val="none" w:sz="0" w:space="0" w:color="auto"/>
                    <w:bottom w:val="dashed" w:sz="6" w:space="0" w:color="666666"/>
                    <w:right w:val="none" w:sz="0" w:space="0" w:color="auto"/>
                  </w:divBdr>
                </w:div>
                <w:div w:id="1399208758">
                  <w:marLeft w:val="0"/>
                  <w:marRight w:val="0"/>
                  <w:marTop w:val="0"/>
                  <w:marBottom w:val="0"/>
                  <w:divBdr>
                    <w:top w:val="none" w:sz="0" w:space="0" w:color="auto"/>
                    <w:left w:val="none" w:sz="0" w:space="0" w:color="auto"/>
                    <w:bottom w:val="none" w:sz="0" w:space="0" w:color="auto"/>
                    <w:right w:val="none" w:sz="0" w:space="0" w:color="auto"/>
                  </w:divBdr>
                  <w:divsChild>
                    <w:div w:id="1861813674">
                      <w:marLeft w:val="0"/>
                      <w:marRight w:val="0"/>
                      <w:marTop w:val="0"/>
                      <w:marBottom w:val="0"/>
                      <w:divBdr>
                        <w:top w:val="none" w:sz="0" w:space="0" w:color="auto"/>
                        <w:left w:val="none" w:sz="0" w:space="0" w:color="auto"/>
                        <w:bottom w:val="none" w:sz="0" w:space="0" w:color="auto"/>
                        <w:right w:val="none" w:sz="0" w:space="0" w:color="auto"/>
                      </w:divBdr>
                      <w:divsChild>
                        <w:div w:id="1811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19995">
      <w:bodyDiv w:val="1"/>
      <w:marLeft w:val="0"/>
      <w:marRight w:val="0"/>
      <w:marTop w:val="0"/>
      <w:marBottom w:val="0"/>
      <w:divBdr>
        <w:top w:val="none" w:sz="0" w:space="0" w:color="auto"/>
        <w:left w:val="none" w:sz="0" w:space="0" w:color="auto"/>
        <w:bottom w:val="none" w:sz="0" w:space="0" w:color="auto"/>
        <w:right w:val="none" w:sz="0" w:space="0" w:color="auto"/>
      </w:divBdr>
    </w:div>
    <w:div w:id="1735933968">
      <w:bodyDiv w:val="1"/>
      <w:marLeft w:val="0"/>
      <w:marRight w:val="0"/>
      <w:marTop w:val="0"/>
      <w:marBottom w:val="0"/>
      <w:divBdr>
        <w:top w:val="none" w:sz="0" w:space="0" w:color="auto"/>
        <w:left w:val="none" w:sz="0" w:space="0" w:color="auto"/>
        <w:bottom w:val="none" w:sz="0" w:space="0" w:color="auto"/>
        <w:right w:val="none" w:sz="0" w:space="0" w:color="auto"/>
      </w:divBdr>
    </w:div>
    <w:div w:id="1770201329">
      <w:bodyDiv w:val="1"/>
      <w:marLeft w:val="0"/>
      <w:marRight w:val="0"/>
      <w:marTop w:val="0"/>
      <w:marBottom w:val="0"/>
      <w:divBdr>
        <w:top w:val="none" w:sz="0" w:space="0" w:color="auto"/>
        <w:left w:val="none" w:sz="0" w:space="0" w:color="auto"/>
        <w:bottom w:val="none" w:sz="0" w:space="0" w:color="auto"/>
        <w:right w:val="none" w:sz="0" w:space="0" w:color="auto"/>
      </w:divBdr>
    </w:div>
    <w:div w:id="1829206256">
      <w:bodyDiv w:val="1"/>
      <w:marLeft w:val="0"/>
      <w:marRight w:val="0"/>
      <w:marTop w:val="0"/>
      <w:marBottom w:val="0"/>
      <w:divBdr>
        <w:top w:val="none" w:sz="0" w:space="0" w:color="auto"/>
        <w:left w:val="none" w:sz="0" w:space="0" w:color="auto"/>
        <w:bottom w:val="none" w:sz="0" w:space="0" w:color="auto"/>
        <w:right w:val="none" w:sz="0" w:space="0" w:color="auto"/>
      </w:divBdr>
      <w:divsChild>
        <w:div w:id="886989099">
          <w:marLeft w:val="0"/>
          <w:marRight w:val="0"/>
          <w:marTop w:val="0"/>
          <w:marBottom w:val="300"/>
          <w:divBdr>
            <w:top w:val="none" w:sz="0" w:space="0" w:color="auto"/>
            <w:left w:val="none" w:sz="0" w:space="0" w:color="auto"/>
            <w:bottom w:val="none" w:sz="0" w:space="0" w:color="auto"/>
            <w:right w:val="none" w:sz="0" w:space="0" w:color="auto"/>
          </w:divBdr>
        </w:div>
        <w:div w:id="1441604296">
          <w:marLeft w:val="0"/>
          <w:marRight w:val="0"/>
          <w:marTop w:val="0"/>
          <w:marBottom w:val="0"/>
          <w:divBdr>
            <w:top w:val="none" w:sz="0" w:space="0" w:color="auto"/>
            <w:left w:val="none" w:sz="0" w:space="0" w:color="auto"/>
            <w:bottom w:val="none" w:sz="0" w:space="0" w:color="auto"/>
            <w:right w:val="none" w:sz="0" w:space="0" w:color="auto"/>
          </w:divBdr>
        </w:div>
      </w:divsChild>
    </w:div>
    <w:div w:id="21296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35</cp:revision>
  <dcterms:created xsi:type="dcterms:W3CDTF">2020-08-06T19:08:00Z</dcterms:created>
  <dcterms:modified xsi:type="dcterms:W3CDTF">2020-08-17T19:17:00Z</dcterms:modified>
</cp:coreProperties>
</file>