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B34C3" w14:textId="4A73EB20" w:rsidR="00D77845" w:rsidRPr="00AD2E3D" w:rsidRDefault="00920DE7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863014" w:rsidRPr="00AD2E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Совершенствование деятельности школьных библиотекарей </w:t>
      </w:r>
    </w:p>
    <w:p w14:paraId="7FB24CF9" w14:textId="7A99E9CC" w:rsidR="00863014" w:rsidRPr="00AD2E3D" w:rsidRDefault="00863014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реализации проекта «Читающая школа – читающая нация».</w:t>
      </w:r>
    </w:p>
    <w:p w14:paraId="7F5EF9F5" w14:textId="77777777" w:rsidR="00863014" w:rsidRPr="00AD2E3D" w:rsidRDefault="00863014" w:rsidP="00480470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AA0523D" w14:textId="77777777" w:rsidR="00480470" w:rsidRPr="00AD2E3D" w:rsidRDefault="00480470" w:rsidP="00480470">
      <w:pPr>
        <w:spacing w:after="0" w:line="240" w:lineRule="auto"/>
        <w:jc w:val="right"/>
        <w:rPr>
          <w:rFonts w:ascii="Nexa Script Light" w:hAnsi="Nexa Script Light" w:cs="Times New Roman"/>
          <w:color w:val="000000" w:themeColor="text1"/>
          <w:sz w:val="24"/>
          <w:szCs w:val="24"/>
        </w:rPr>
      </w:pPr>
      <w:r w:rsidRPr="00AD2E3D">
        <w:rPr>
          <w:rFonts w:ascii="Nexa Script Light" w:hAnsi="Nexa Script Light" w:cs="Times New Roman"/>
          <w:color w:val="000000" w:themeColor="text1"/>
          <w:sz w:val="24"/>
          <w:szCs w:val="24"/>
        </w:rPr>
        <w:t xml:space="preserve">Лишь знаньем жив человек, </w:t>
      </w:r>
    </w:p>
    <w:p w14:paraId="373A22BC" w14:textId="7847193E" w:rsidR="00480470" w:rsidRPr="00AD2E3D" w:rsidRDefault="00480470" w:rsidP="00480470">
      <w:pPr>
        <w:spacing w:after="0" w:line="240" w:lineRule="auto"/>
        <w:jc w:val="right"/>
        <w:rPr>
          <w:rFonts w:ascii="Nexa Script Light" w:hAnsi="Nexa Script Light" w:cs="Times New Roman"/>
          <w:color w:val="000000" w:themeColor="text1"/>
          <w:sz w:val="24"/>
          <w:szCs w:val="24"/>
        </w:rPr>
      </w:pPr>
      <w:r w:rsidRPr="00AD2E3D">
        <w:rPr>
          <w:rFonts w:ascii="Nexa Script Light" w:hAnsi="Nexa Script Light" w:cs="Times New Roman"/>
          <w:color w:val="000000" w:themeColor="text1"/>
          <w:sz w:val="24"/>
          <w:szCs w:val="24"/>
        </w:rPr>
        <w:t>лишь знаньем движется век!</w:t>
      </w:r>
    </w:p>
    <w:p w14:paraId="68B27376" w14:textId="77777777" w:rsidR="00480470" w:rsidRPr="00AD2E3D" w:rsidRDefault="00480470" w:rsidP="00480470">
      <w:pPr>
        <w:spacing w:after="0" w:line="240" w:lineRule="auto"/>
        <w:jc w:val="right"/>
        <w:rPr>
          <w:rFonts w:ascii="Nexa Script Light" w:hAnsi="Nexa Script Light" w:cs="Times New Roman"/>
          <w:color w:val="000000" w:themeColor="text1"/>
          <w:sz w:val="24"/>
          <w:szCs w:val="24"/>
        </w:rPr>
      </w:pPr>
      <w:r w:rsidRPr="00AD2E3D">
        <w:rPr>
          <w:rFonts w:ascii="Nexa Script Light" w:hAnsi="Nexa Script Light" w:cs="Times New Roman"/>
          <w:color w:val="000000" w:themeColor="text1"/>
          <w:sz w:val="24"/>
          <w:szCs w:val="24"/>
        </w:rPr>
        <w:t xml:space="preserve">Не говори: «Не могу» </w:t>
      </w:r>
    </w:p>
    <w:p w14:paraId="4C534F80" w14:textId="537FCB98" w:rsidR="00480470" w:rsidRPr="00AD2E3D" w:rsidRDefault="00480470" w:rsidP="00480470">
      <w:pPr>
        <w:spacing w:after="0" w:line="240" w:lineRule="auto"/>
        <w:jc w:val="right"/>
        <w:rPr>
          <w:rFonts w:ascii="Nexa Script Light" w:hAnsi="Nexa Script Light" w:cs="Times New Roman"/>
          <w:color w:val="000000" w:themeColor="text1"/>
          <w:sz w:val="24"/>
          <w:szCs w:val="24"/>
        </w:rPr>
      </w:pPr>
      <w:r w:rsidRPr="00AD2E3D">
        <w:rPr>
          <w:rFonts w:ascii="Nexa Script Light" w:hAnsi="Nexa Script Light" w:cs="Times New Roman"/>
          <w:color w:val="000000" w:themeColor="text1"/>
          <w:sz w:val="24"/>
          <w:szCs w:val="24"/>
        </w:rPr>
        <w:t xml:space="preserve"> Стремись к познанью душой.</w:t>
      </w:r>
    </w:p>
    <w:p w14:paraId="331DCD19" w14:textId="77777777" w:rsidR="00480470" w:rsidRPr="00AD2E3D" w:rsidRDefault="00480470" w:rsidP="00480470">
      <w:pPr>
        <w:spacing w:after="0" w:line="240" w:lineRule="auto"/>
        <w:jc w:val="right"/>
        <w:rPr>
          <w:rFonts w:ascii="Nexa Script Light" w:eastAsia="Times New Roman" w:hAnsi="Nexa Script Light" w:cs="Times New Roman"/>
          <w:color w:val="000000" w:themeColor="text1"/>
          <w:sz w:val="24"/>
          <w:szCs w:val="24"/>
          <w:lang w:eastAsia="ru-RU"/>
        </w:rPr>
      </w:pPr>
      <w:r w:rsidRPr="00AD2E3D">
        <w:rPr>
          <w:rFonts w:ascii="Nexa Script Light" w:hAnsi="Nexa Script Light" w:cs="Times New Roman"/>
          <w:color w:val="000000" w:themeColor="text1"/>
          <w:sz w:val="24"/>
          <w:szCs w:val="24"/>
        </w:rPr>
        <w:t>Абай Кунанбаев.</w:t>
      </w:r>
    </w:p>
    <w:p w14:paraId="204210EC" w14:textId="7F65BF9D" w:rsidR="004604B4" w:rsidRPr="00AD2E3D" w:rsidRDefault="004604B4" w:rsidP="00460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Целью проекта </w:t>
      </w:r>
      <w:r w:rsidRPr="00AD2E3D">
        <w:rPr>
          <w:rFonts w:ascii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«Читающая школа – читающая нация» 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является создание в Казахстане активной среды для творческого развития детей, для создания </w:t>
      </w:r>
      <w:r w:rsidR="00423ACC"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«читающего детства»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.</w:t>
      </w:r>
    </w:p>
    <w:p w14:paraId="218FFA50" w14:textId="00DC0E3A" w:rsidR="004604B4" w:rsidRPr="00AD2E3D" w:rsidRDefault="004604B4" w:rsidP="00460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Проект «Читающая школа» направлен на решение главной проблемы современного кризиса детского чтения: ребёнок растет в окружении не читающих взрослых и в отсутствии качественных фондов детской литературы в домашних и школьных библиотеках. Поэтому решение проблемы лежит в совокупных, совместных усилиях семьи и школы.</w:t>
      </w:r>
    </w:p>
    <w:p w14:paraId="68A1BA65" w14:textId="795324EB" w:rsidR="004604B4" w:rsidRPr="00AD2E3D" w:rsidRDefault="004604B4" w:rsidP="00460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Особое значение </w:t>
      </w:r>
      <w:r w:rsidR="00423ACC"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в проекте 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отводится чтению. Именно чтение является основой работы с любым видом информации: устной и письменной, традиционной книжной и новой электронной. Чтение – это сложный интеллектуальный процесс, без которого невозможно обучение в течение всей жизни. Чтение – важнейший фактор формирования и развития личности. </w:t>
      </w:r>
    </w:p>
    <w:p w14:paraId="73115A42" w14:textId="77777777" w:rsidR="004604B4" w:rsidRPr="00AD2E3D" w:rsidRDefault="004604B4" w:rsidP="00460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bCs/>
          <w:color w:val="000000" w:themeColor="text1"/>
          <w:sz w:val="24"/>
          <w:szCs w:val="21"/>
          <w:lang w:eastAsia="ru-RU"/>
        </w:rPr>
        <w:t>Задачи проекта:</w:t>
      </w:r>
    </w:p>
    <w:p w14:paraId="11CAE812" w14:textId="77777777" w:rsidR="004604B4" w:rsidRPr="00AD2E3D" w:rsidRDefault="004604B4" w:rsidP="00920DE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содействие воспитанию всесторонне развитой личности всеми формами и методами библиотечной работы;</w:t>
      </w:r>
    </w:p>
    <w:p w14:paraId="3035AC84" w14:textId="70849572" w:rsidR="004604B4" w:rsidRPr="00AD2E3D" w:rsidRDefault="004604B4" w:rsidP="00920DE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формировани</w:t>
      </w:r>
      <w:r w:rsidR="00423ACC"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е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 у учащихся патриотического сознания, глубок</w:t>
      </w:r>
      <w:r w:rsidR="00423ACC"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ой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 привязанност</w:t>
      </w:r>
      <w:r w:rsidR="00423ACC"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и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 xml:space="preserve"> к родному краю, к нашей культуре;</w:t>
      </w:r>
    </w:p>
    <w:p w14:paraId="162823B7" w14:textId="77777777" w:rsidR="004604B4" w:rsidRPr="00AD2E3D" w:rsidRDefault="004604B4" w:rsidP="00920DE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воспитание вкуса и пробуждение интереса читателей к чтению произведений лучших отечественных и зарубежных авторов;</w:t>
      </w:r>
    </w:p>
    <w:p w14:paraId="1CEEDC34" w14:textId="39562981" w:rsidR="004604B4" w:rsidRPr="00AD2E3D" w:rsidRDefault="004604B4" w:rsidP="00920DE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развитие творческого мышления, познавательных интересов и способностей, успешному усвоению учебных программ</w:t>
      </w:r>
    </w:p>
    <w:p w14:paraId="5CE7844C" w14:textId="08660460" w:rsidR="004604B4" w:rsidRPr="00AD2E3D" w:rsidRDefault="004604B4" w:rsidP="00460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AD2E3D">
        <w:rPr>
          <w:rFonts w:ascii="Times New Roman" w:eastAsia="Times New Roman" w:hAnsi="Times New Roman" w:cs="Times New Roman"/>
          <w:bCs/>
          <w:color w:val="000000" w:themeColor="text1"/>
          <w:sz w:val="24"/>
          <w:szCs w:val="21"/>
          <w:lang w:eastAsia="ru-RU"/>
        </w:rPr>
        <w:t>Основная идея проекта</w:t>
      </w:r>
      <w:r w:rsidRPr="00AD2E3D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 будет реализовываться через организацию сетевого взаимодействия «школа-педагог-ребенок» в рамках создаваемой модели «Читающая школа – читающая нация».</w:t>
      </w:r>
    </w:p>
    <w:p w14:paraId="637639E0" w14:textId="32E6E33A" w:rsidR="00863014" w:rsidRPr="00AD2E3D" w:rsidRDefault="00423ACC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2E3D">
        <w:rPr>
          <w:rFonts w:ascii="Times New Roman" w:hAnsi="Times New Roman"/>
          <w:color w:val="000000" w:themeColor="text1"/>
          <w:sz w:val="24"/>
          <w:szCs w:val="28"/>
        </w:rPr>
        <w:t>Сегодня</w:t>
      </w:r>
      <w:r w:rsidR="00863014" w:rsidRPr="00AD2E3D">
        <w:rPr>
          <w:rFonts w:ascii="Times New Roman" w:hAnsi="Times New Roman"/>
          <w:color w:val="000000" w:themeColor="text1"/>
          <w:sz w:val="24"/>
          <w:szCs w:val="28"/>
        </w:rPr>
        <w:t xml:space="preserve"> школьная библиотека продолж</w:t>
      </w:r>
      <w:r w:rsidRPr="00AD2E3D">
        <w:rPr>
          <w:rFonts w:ascii="Times New Roman" w:hAnsi="Times New Roman"/>
          <w:color w:val="000000" w:themeColor="text1"/>
          <w:sz w:val="24"/>
          <w:szCs w:val="28"/>
        </w:rPr>
        <w:t>ает</w:t>
      </w:r>
      <w:r w:rsidR="00863014" w:rsidRPr="00AD2E3D">
        <w:rPr>
          <w:rFonts w:ascii="Times New Roman" w:hAnsi="Times New Roman"/>
          <w:color w:val="000000" w:themeColor="text1"/>
          <w:sz w:val="24"/>
          <w:szCs w:val="28"/>
        </w:rPr>
        <w:t xml:space="preserve"> активно осуществлять деятельность, </w:t>
      </w:r>
      <w:bookmarkStart w:id="0" w:name="_Hlk126763271"/>
      <w:r w:rsidR="00863014" w:rsidRPr="00AD2E3D">
        <w:rPr>
          <w:rFonts w:ascii="Times New Roman" w:hAnsi="Times New Roman"/>
          <w:color w:val="000000" w:themeColor="text1"/>
          <w:sz w:val="24"/>
          <w:szCs w:val="28"/>
        </w:rPr>
        <w:t>направленную на популяризацию книги, чтения и развитие читательской культуры в рамках республиканского проекта «Читающая школа – читающая нация».</w:t>
      </w:r>
      <w:bookmarkEnd w:id="0"/>
    </w:p>
    <w:p w14:paraId="7ADECD0C" w14:textId="77777777" w:rsidR="00423ACC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библиотеке нашей школы 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 2018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ведется целенаправленная работа по развитию нравственных ценностей и повышению интереса учащихся к чтению посредством различных форм и методов работы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9E33FCD" w14:textId="52EC7839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Многие формы работы, вчера еще казавшиеся новыми и совсем не библиотечными, не только успешно прижились в библиотечной среде, но стали уже вполне традиционными: «Почитай мне книжку…»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D2E3D">
        <w:rPr>
          <w:rFonts w:ascii="Times New Roman" w:hAnsi="Times New Roman"/>
          <w:color w:val="000000" w:themeColor="text1"/>
          <w:sz w:val="24"/>
        </w:rPr>
        <w:t xml:space="preserve">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Рубрика «Книга недели»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, «20 минут с пользой» и т</w:t>
      </w:r>
      <w:r w:rsidR="00920DE7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137E9B" w14:textId="6CD3AC76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Все мероприятия по развитию нравственных ценностей с педагогами и родителями школы проводятся в определённой системе.</w:t>
      </w:r>
    </w:p>
    <w:p w14:paraId="3E93C68F" w14:textId="77777777" w:rsidR="00D77845" w:rsidRPr="00AD2E3D" w:rsidRDefault="00D77845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14:paraId="3CECBFB3" w14:textId="62D27307" w:rsidR="00863014" w:rsidRPr="00AD2E3D" w:rsidRDefault="00863014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Клуб семейного чтения «Почитай мне книжку…»</w:t>
      </w:r>
    </w:p>
    <w:p w14:paraId="61830320" w14:textId="77777777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Приобщение детей к книге невозможно без помощи семьи, так как именно родители выступают главными посредниками между книгой и ребенком, советуют ребенку, что лучше почитать. И поэтому необходимо объединить усилия школы, семьи, библиотеки для ее решения. </w:t>
      </w:r>
    </w:p>
    <w:p w14:paraId="7A1BDF4D" w14:textId="77777777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Так, в библиотеке возникла идея клуба семейного чтения. Он призван помочь родителям наладить общение с детьми, подсказать книги, которые заинтересуют и взрослых, и детей, объединят их и подтолкнут к разговору о прочитанном, о жизни, вообще.</w:t>
      </w:r>
    </w:p>
    <w:p w14:paraId="1A5296C5" w14:textId="77777777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В 2018 году в нашей библиотеке стартовал проект для учащихся вторых классов «Почитай мне книжку…».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D6EB88A" w14:textId="251D5C80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ходе работы клуба были отобраны как традиционные, так и инновационные формы библиотечного обслуживания (обзоры книг, литературные игры и викторины, литературный театр-экспромт, игры, акции, домашние задания). </w:t>
      </w:r>
    </w:p>
    <w:p w14:paraId="593C88F5" w14:textId="3F9D97F6" w:rsidR="00EB43C5" w:rsidRPr="00AD2E3D" w:rsidRDefault="00B2623A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 wp14:anchorId="3C97DC0F" wp14:editId="611336B9">
            <wp:simplePos x="0" y="0"/>
            <wp:positionH relativeFrom="column">
              <wp:posOffset>3996055</wp:posOffset>
            </wp:positionH>
            <wp:positionV relativeFrom="paragraph">
              <wp:posOffset>650875</wp:posOffset>
            </wp:positionV>
            <wp:extent cx="216217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505" y="21176"/>
                <wp:lineTo x="2150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31005" r="8605" b="6558"/>
                    <a:stretch/>
                  </pic:blipFill>
                  <pic:spPr bwMode="auto">
                    <a:xfrm>
                      <a:off x="0" y="0"/>
                      <a:ext cx="216217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F0" w:rsidRPr="00AD2E3D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62A78D5C" wp14:editId="2AE1850E">
            <wp:simplePos x="0" y="0"/>
            <wp:positionH relativeFrom="page">
              <wp:posOffset>3123565</wp:posOffset>
            </wp:positionH>
            <wp:positionV relativeFrom="paragraph">
              <wp:posOffset>624205</wp:posOffset>
            </wp:positionV>
            <wp:extent cx="1819275" cy="1364615"/>
            <wp:effectExtent l="0" t="0" r="9525" b="6985"/>
            <wp:wrapTight wrapText="bothSides">
              <wp:wrapPolygon edited="0">
                <wp:start x="0" y="0"/>
                <wp:lineTo x="0" y="21409"/>
                <wp:lineTo x="21487" y="21409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C5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У детей появился интерес к чтению, поменялись в лучшую сторону читательские умения и навыки. У родителей, которые были наиболее активны, возрос авторитет не только перед своими детьми, но и их одноклассниками.</w:t>
      </w:r>
    </w:p>
    <w:p w14:paraId="0FE32714" w14:textId="50D8929C" w:rsidR="00B2623A" w:rsidRPr="00AD2E3D" w:rsidRDefault="00B2623A" w:rsidP="00863014">
      <w:pPr>
        <w:spacing w:after="0" w:line="240" w:lineRule="auto"/>
        <w:ind w:firstLine="709"/>
        <w:jc w:val="both"/>
        <w:rPr>
          <w:noProof/>
          <w:color w:val="000000" w:themeColor="text1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004142AD" wp14:editId="2667F287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841500" cy="1381125"/>
            <wp:effectExtent l="0" t="0" r="6350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A7015" w14:textId="76019BDD" w:rsidR="00863014" w:rsidRPr="00AD2E3D" w:rsidRDefault="00423ACC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одители наших учеников читали детям книги </w:t>
      </w:r>
      <w:proofErr w:type="spellStart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Ш.Перро</w:t>
      </w:r>
      <w:proofErr w:type="spellEnd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«Золушка» (325 лет со времени появления в печати); «</w:t>
      </w:r>
      <w:proofErr w:type="spellStart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Алтыбакан</w:t>
      </w:r>
      <w:proofErr w:type="spellEnd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«Казахские детские игры»(</w:t>
      </w:r>
      <w:r w:rsidR="00863014" w:rsidRPr="00AD2E3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к празднику Наурыз </w:t>
      </w:r>
      <w:proofErr w:type="spellStart"/>
      <w:r w:rsidR="00863014" w:rsidRPr="00AD2E3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Мейрамы</w:t>
      </w:r>
      <w:proofErr w:type="spellEnd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3014" w:rsidRPr="00AD2E3D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А.Милна</w:t>
      </w:r>
      <w:proofErr w:type="spellEnd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«Винни-Пух» (140 лет со дня рождения)</w:t>
      </w:r>
      <w:r w:rsidR="00863014" w:rsidRPr="00AD2E3D">
        <w:rPr>
          <w:rFonts w:ascii="Times New Roman" w:hAnsi="Times New Roman"/>
          <w:color w:val="000000" w:themeColor="text1"/>
          <w:sz w:val="24"/>
        </w:rPr>
        <w:t xml:space="preserve"> </w:t>
      </w:r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«Я о войне сегодня говорю…», зимние стихи, рассказы и сказки о Новом годе и многие другие. </w:t>
      </w:r>
    </w:p>
    <w:p w14:paraId="01520416" w14:textId="77777777" w:rsidR="00D77845" w:rsidRPr="00AD2E3D" w:rsidRDefault="00D77845" w:rsidP="008630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649AA979" w14:textId="46352ED2" w:rsidR="00863014" w:rsidRPr="00AD2E3D" w:rsidRDefault="00863014" w:rsidP="008630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«20 минут с пользой»</w:t>
      </w:r>
    </w:p>
    <w:p w14:paraId="1C646A9D" w14:textId="716E285D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вслух - наиболее доступная, но немного забытая сейчас форма работы с младшими школьниками. </w:t>
      </w:r>
    </w:p>
    <w:p w14:paraId="535AD2D7" w14:textId="14D4B7D8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</w:t>
      </w:r>
      <w:r w:rsidR="00423ACC" w:rsidRPr="00AD2E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2021</w:t>
      </w:r>
      <w:r w:rsidRPr="00AD2E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целью привлечения детей к чтению художественных произведений стартовал 20-минутный проект «20 минут с пользой» среди учащихся школы.</w:t>
      </w:r>
    </w:p>
    <w:p w14:paraId="7C27BE64" w14:textId="605DC802" w:rsidR="00920DE7" w:rsidRPr="00AD2E3D" w:rsidRDefault="00863014" w:rsidP="00920DE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0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Каждую среду учащиеся читают вслух книги по определенной тематике. В библиотеке были прочитаны такие произведения, как:</w:t>
      </w:r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«Чистый родник», «Отец и сын», «Плохой товарищ»</w:t>
      </w:r>
      <w:r w:rsidR="00423ACC" w:rsidRPr="00AD2E3D">
        <w:rPr>
          <w:rFonts w:ascii="Times New Roman" w:hAnsi="Times New Roman"/>
          <w:color w:val="000000" w:themeColor="text1"/>
          <w:sz w:val="24"/>
        </w:rPr>
        <w:t xml:space="preserve">; 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Ы.Алтынсарина</w:t>
      </w:r>
      <w:proofErr w:type="spellEnd"/>
      <w:r w:rsidR="00423AC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; книги из серии «Знаешь ли ты?»</w:t>
      </w:r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Древние города Казахстана, Великий шелковый путь, 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Отрар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, Столицы Казахстана</w:t>
      </w:r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рассказы и стихи о Великой отечественной войне - 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С.Алексеева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«Папка», 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С.Михалкова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«Были для детей», 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С.Маршака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«Почта военная» и другие</w:t>
      </w:r>
      <w:bookmarkStart w:id="1" w:name="_Hlk97288556"/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D2E3D">
        <w:rPr>
          <w:rFonts w:ascii="Times New Roman" w:hAnsi="Times New Roman" w:cs="Times New Roman"/>
          <w:iCs/>
          <w:color w:val="000000" w:themeColor="text1"/>
          <w:sz w:val="24"/>
          <w:szCs w:val="20"/>
        </w:rPr>
        <w:t xml:space="preserve"> </w:t>
      </w:r>
    </w:p>
    <w:p w14:paraId="005B9E9D" w14:textId="347A75E9" w:rsidR="00863014" w:rsidRPr="00AD2E3D" w:rsidRDefault="006006F0" w:rsidP="00920D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652EB42E" wp14:editId="16CFA9F6">
            <wp:simplePos x="0" y="0"/>
            <wp:positionH relativeFrom="column">
              <wp:posOffset>1663065</wp:posOffset>
            </wp:positionH>
            <wp:positionV relativeFrom="paragraph">
              <wp:posOffset>831215</wp:posOffset>
            </wp:positionV>
            <wp:extent cx="2292350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61" y="21170"/>
                <wp:lineTo x="213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0BAF752B" wp14:editId="38549511">
            <wp:simplePos x="0" y="0"/>
            <wp:positionH relativeFrom="column">
              <wp:posOffset>4374515</wp:posOffset>
            </wp:positionH>
            <wp:positionV relativeFrom="paragraph">
              <wp:posOffset>802640</wp:posOffset>
            </wp:positionV>
            <wp:extent cx="1765300" cy="1323975"/>
            <wp:effectExtent l="0" t="0" r="6350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6450D2AF" wp14:editId="617A589B">
            <wp:simplePos x="0" y="0"/>
            <wp:positionH relativeFrom="margin">
              <wp:posOffset>-504825</wp:posOffset>
            </wp:positionH>
            <wp:positionV relativeFrom="paragraph">
              <wp:posOffset>774065</wp:posOffset>
            </wp:positionV>
            <wp:extent cx="1815465" cy="1362075"/>
            <wp:effectExtent l="0" t="0" r="0" b="0"/>
            <wp:wrapTight wrapText="bothSides">
              <wp:wrapPolygon edited="0">
                <wp:start x="0" y="0"/>
                <wp:lineTo x="0" y="21147"/>
                <wp:lineTo x="21305" y="21147"/>
                <wp:lineTo x="2130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C5" w:rsidRPr="00AD2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Чтение вслух заинтересовало учащихся, вызвало у н</w:t>
      </w:r>
      <w:r w:rsidR="00F356B7" w:rsidRPr="00AD2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их </w:t>
      </w:r>
      <w:r w:rsidR="00EB43C5" w:rsidRPr="00AD2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желание продолжить чтение самостоятельно. Более того, оно приучило к внимательному слушанию текста.</w:t>
      </w:r>
      <w:r w:rsidR="00920DE7" w:rsidRPr="00AD2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bookmarkEnd w:id="1"/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чтение вслух способствует созданию у школьников образных представлений, воздействует на эмоциональную сферу восприятия. Оно помогает заинтересовать ребенка</w:t>
      </w:r>
      <w:r w:rsidR="00F356B7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821470E" w14:textId="364908C0" w:rsidR="006006F0" w:rsidRPr="00AD2E3D" w:rsidRDefault="006006F0" w:rsidP="00920D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01F5B0" w14:textId="77777777" w:rsidR="00D77845" w:rsidRPr="00AD2E3D" w:rsidRDefault="00D77845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DFC96EC" w14:textId="77777777" w:rsidR="00D77845" w:rsidRPr="00AD2E3D" w:rsidRDefault="00D77845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670D126F" w14:textId="77777777" w:rsidR="00AD2E3D" w:rsidRDefault="00AD2E3D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55E09066" w14:textId="0D253273" w:rsidR="00863014" w:rsidRPr="00AD2E3D" w:rsidRDefault="00863014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«Формула успеха «Встречи с интересными людьми»</w:t>
      </w:r>
    </w:p>
    <w:p w14:paraId="23108F12" w14:textId="75FC89B3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реализации государственной программы «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Рухани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жанғару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», в рамках базового направления «</w:t>
      </w:r>
      <w:proofErr w:type="spellStart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Саналы</w:t>
      </w:r>
      <w:proofErr w:type="spellEnd"/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Азамат», в 2018 году в библиотеке стартовал проект «Формула успеха. Встречи с интересными людьми».</w:t>
      </w:r>
    </w:p>
    <w:p w14:paraId="4D4D6A9F" w14:textId="0406CCB4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Традиционные встречи с интересными людьми проводятся с учащимися </w:t>
      </w:r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классов. Цикл мероприятий «Формула успеха. Встречи с интересными людьми» направлен на то, чтобы показать молодежи ценность и важность любой профессии.</w:t>
      </w:r>
    </w:p>
    <w:p w14:paraId="2E0041BC" w14:textId="6E7A191C" w:rsidR="00863014" w:rsidRPr="00AD2E3D" w:rsidRDefault="00863014" w:rsidP="00920D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Цель проекта - пробуждение интереса к истории города, знакомству с известными горожанами, которые в своей сфере деятельности добились определенных успехов.</w:t>
      </w:r>
    </w:p>
    <w:p w14:paraId="7B7A1C62" w14:textId="6B5C07DE" w:rsidR="00593B44" w:rsidRPr="00AD2E3D" w:rsidRDefault="00534322" w:rsidP="00920D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3400191E" wp14:editId="61A4D6BB">
            <wp:simplePos x="0" y="0"/>
            <wp:positionH relativeFrom="page">
              <wp:posOffset>2705100</wp:posOffset>
            </wp:positionH>
            <wp:positionV relativeFrom="paragraph">
              <wp:posOffset>1350645</wp:posOffset>
            </wp:positionV>
            <wp:extent cx="1802130" cy="1351915"/>
            <wp:effectExtent l="0" t="0" r="7620" b="635"/>
            <wp:wrapTight wrapText="bothSides">
              <wp:wrapPolygon edited="0">
                <wp:start x="0" y="0"/>
                <wp:lineTo x="0" y="21306"/>
                <wp:lineTo x="21463" y="21306"/>
                <wp:lineTo x="214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 wp14:anchorId="7C5756EE" wp14:editId="3D5BA4CE">
            <wp:simplePos x="0" y="0"/>
            <wp:positionH relativeFrom="margin">
              <wp:posOffset>3865880</wp:posOffset>
            </wp:positionH>
            <wp:positionV relativeFrom="paragraph">
              <wp:posOffset>1369695</wp:posOffset>
            </wp:positionV>
            <wp:extent cx="1777365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299" y="21302"/>
                <wp:lineTo x="2129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За год</w:t>
      </w:r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клуба учащиеся встретились с яркими, интересными людьми нашего города: </w:t>
      </w:r>
      <w:proofErr w:type="spellStart"/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Вишниченко</w:t>
      </w:r>
      <w:proofErr w:type="spellEnd"/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В.Г.</w:t>
      </w:r>
      <w:r w:rsidR="00920DE7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920DE7"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казахстански</w:t>
      </w:r>
      <w:r w:rsidR="00D05F3F"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="00920DE7"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политическим и государственным деятелем</w:t>
      </w:r>
      <w:r w:rsidR="005D1BFC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Капеновой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Гульмирой - директором Центра образования и туризма «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BESTkz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депутатом Костанайского областного маслихата; Владимиром 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Алексаниным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автором первого в Казахстане проекта по профилактике школьной травли «Стоп, 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буллинг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!»; 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Бирмагамбетовым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Наурызбеком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ЭКОактивистом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, предпринимателем. Основателем ЭКО-клуба «</w:t>
      </w:r>
      <w:proofErr w:type="spellStart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Neco</w:t>
      </w:r>
      <w:proofErr w:type="spellEnd"/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» и многими другими.</w:t>
      </w:r>
    </w:p>
    <w:p w14:paraId="41808D22" w14:textId="35893250" w:rsidR="006006F0" w:rsidRPr="00AD2E3D" w:rsidRDefault="006006F0" w:rsidP="005D1BF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bookmarkStart w:id="2" w:name="_Hlk126759667"/>
      <w:r w:rsidRPr="00AD2E3D"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393DD342" wp14:editId="4DF442EB">
            <wp:simplePos x="0" y="0"/>
            <wp:positionH relativeFrom="column">
              <wp:posOffset>-575310</wp:posOffset>
            </wp:positionH>
            <wp:positionV relativeFrom="paragraph">
              <wp:posOffset>91440</wp:posOffset>
            </wp:positionV>
            <wp:extent cx="1765300" cy="1323975"/>
            <wp:effectExtent l="0" t="0" r="6350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1C862" w14:textId="3936DCD4" w:rsidR="005D1BFC" w:rsidRPr="00AD2E3D" w:rsidRDefault="005D1BFC" w:rsidP="005D1B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«РУБРИКА «Книга недели»</w:t>
      </w:r>
    </w:p>
    <w:bookmarkEnd w:id="2"/>
    <w:p w14:paraId="7B6A258D" w14:textId="57908A67" w:rsidR="00593B44" w:rsidRPr="00AD2E3D" w:rsidRDefault="006006F0" w:rsidP="0059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0FE838B9" wp14:editId="2EB2D081">
            <wp:simplePos x="0" y="0"/>
            <wp:positionH relativeFrom="column">
              <wp:posOffset>4549140</wp:posOffset>
            </wp:positionH>
            <wp:positionV relativeFrom="paragraph">
              <wp:posOffset>1025525</wp:posOffset>
            </wp:positionV>
            <wp:extent cx="1143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40" y="21330"/>
                <wp:lineTo x="2124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B44" w:rsidRPr="00AD2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Третья среда каждого месяца проходит в рамках творческих «посиделок», в ходе которых ребята представляют и защищают свои работы: «Я вас люблю!» – лучшее признание книге; «Мы читаем и рисуем» – на лучший рисунок по литературному произведению; «Самая красивая закладка-загадка»; «Лучший чтец» – тему для чтения можно выбрать любую: классика, сказка, стихотворение, ужастик, детектив и т. д. </w:t>
      </w:r>
    </w:p>
    <w:p w14:paraId="694B0810" w14:textId="3B08B474" w:rsidR="006006F0" w:rsidRPr="00AD2E3D" w:rsidRDefault="00534322" w:rsidP="0059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45454B13" wp14:editId="7A35C2AF">
            <wp:simplePos x="0" y="0"/>
            <wp:positionH relativeFrom="margin">
              <wp:posOffset>186055</wp:posOffset>
            </wp:positionH>
            <wp:positionV relativeFrom="paragraph">
              <wp:posOffset>73025</wp:posOffset>
            </wp:positionV>
            <wp:extent cx="11715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 wp14:anchorId="4E4DE081" wp14:editId="2336A035">
            <wp:simplePos x="0" y="0"/>
            <wp:positionH relativeFrom="column">
              <wp:posOffset>1819910</wp:posOffset>
            </wp:positionH>
            <wp:positionV relativeFrom="paragraph">
              <wp:posOffset>120650</wp:posOffset>
            </wp:positionV>
            <wp:extent cx="20193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DED9D" w14:textId="5382DC97" w:rsidR="006006F0" w:rsidRPr="00AD2E3D" w:rsidRDefault="006006F0" w:rsidP="0059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26CDBAB" w14:textId="053408D0" w:rsidR="006006F0" w:rsidRPr="00AD2E3D" w:rsidRDefault="006006F0" w:rsidP="0059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09211AF" w14:textId="77777777" w:rsidR="00D77845" w:rsidRPr="00AD2E3D" w:rsidRDefault="00D77845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4663E47E" w14:textId="77777777" w:rsidR="00D77845" w:rsidRPr="00AD2E3D" w:rsidRDefault="00D77845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4971BFC1" w14:textId="77777777" w:rsidR="00D77845" w:rsidRPr="00AD2E3D" w:rsidRDefault="00D77845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4FDA2DB3" w14:textId="77777777" w:rsidR="00D77845" w:rsidRPr="00AD2E3D" w:rsidRDefault="00D77845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5439B9DC" w14:textId="77777777" w:rsidR="00AD2E3D" w:rsidRDefault="00AD2E3D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CA844EE" w14:textId="2E691D7A" w:rsidR="00AD2E3D" w:rsidRDefault="00AD2E3D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119CA1F2" w14:textId="7D151275" w:rsidR="00AD2E3D" w:rsidRDefault="00AD2E3D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2C720FC9" w14:textId="77777777" w:rsidR="00AD2E3D" w:rsidRDefault="00AD2E3D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3129DAF3" w14:textId="459BFF91" w:rsidR="00593B44" w:rsidRPr="00AD2E3D" w:rsidRDefault="00593B44" w:rsidP="00593B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</w:t>
      </w:r>
      <w:proofErr w:type="spellStart"/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МультКино</w:t>
      </w:r>
      <w:proofErr w:type="spellEnd"/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 книга»</w:t>
      </w:r>
    </w:p>
    <w:p w14:paraId="7AC92895" w14:textId="34D952CF" w:rsidR="00593B44" w:rsidRPr="00AD2E3D" w:rsidRDefault="00593B44" w:rsidP="005D1B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</w:pPr>
      <w:r w:rsidRPr="00AD2E3D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  <w:t>Мы знаем, что все дети любят смотреть мультфильмы. Многие предпочитают мультфильмы книгам. А что будет, если мы прорекламируем книгу с помощью мультфильма? Желание заинтересовать литературными героями, поделиться знаниями привело нас к теме: «</w:t>
      </w:r>
      <w:proofErr w:type="spellStart"/>
      <w:r w:rsidRPr="00AD2E3D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  <w:t>МультКино</w:t>
      </w:r>
      <w:proofErr w:type="spellEnd"/>
      <w:r w:rsidRPr="00AD2E3D">
        <w:rPr>
          <w:rFonts w:ascii="Times New Roman" w:hAnsi="Times New Roman"/>
          <w:color w:val="000000" w:themeColor="text1"/>
          <w:sz w:val="24"/>
        </w:rPr>
        <w:t xml:space="preserve"> и книга</w:t>
      </w:r>
      <w:r w:rsidRPr="00AD2E3D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  <w:t>».</w:t>
      </w:r>
    </w:p>
    <w:p w14:paraId="6EBEE929" w14:textId="613AFD6F" w:rsidR="00593B44" w:rsidRPr="00AD2E3D" w:rsidRDefault="00593B44" w:rsidP="00593B4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</w:pPr>
      <w:r w:rsidRPr="00AD2E3D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  <w:t>Посетители нашего библиотечного кинозала - самые маленькие читатели, учащиеся 1 классов.</w:t>
      </w:r>
    </w:p>
    <w:p w14:paraId="362CA01E" w14:textId="77777777" w:rsidR="006006F0" w:rsidRPr="00AD2E3D" w:rsidRDefault="006006F0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</w:p>
    <w:p w14:paraId="2485BC41" w14:textId="77777777" w:rsidR="00AD2E3D" w:rsidRDefault="00AD2E3D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35EDB8B9" w14:textId="2ED46079" w:rsidR="00863014" w:rsidRPr="00AD2E3D" w:rsidRDefault="00863014" w:rsidP="008630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 «Игротека в библиотеке»</w:t>
      </w:r>
    </w:p>
    <w:p w14:paraId="7BD45E01" w14:textId="40F64D1A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Библиотека – это открытое пространство для общения, творчества, отдыха. Все большую популярность завоевывает проект «Игротека в библиотеке». Игры пользуются огромным успехом у ребят</w:t>
      </w:r>
      <w:r w:rsidR="00EB43C5" w:rsidRPr="00AD2E3D">
        <w:rPr>
          <w:rFonts w:ascii="Times New Roman" w:hAnsi="Times New Roman"/>
          <w:color w:val="000000" w:themeColor="text1"/>
          <w:sz w:val="24"/>
        </w:rPr>
        <w:t>.</w:t>
      </w:r>
    </w:p>
    <w:p w14:paraId="2792BBDC" w14:textId="4F203E19" w:rsidR="00EB43C5" w:rsidRPr="00AD2E3D" w:rsidRDefault="00EB43C5" w:rsidP="00AD2E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/>
          <w:color w:val="000000" w:themeColor="text1"/>
          <w:sz w:val="24"/>
        </w:rPr>
        <w:t xml:space="preserve">Настольные игры – это живое общение, реальная возможность для установления дружеских связей между учащимися в процессе игры. </w:t>
      </w:r>
      <w:r w:rsidR="00AD2E3D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Читальный зал стал открытой игровой площадкой для учащихся. Игротека в библиотеке завоёвывает всё большую популярность. </w:t>
      </w:r>
      <w:r w:rsidRPr="00AD2E3D">
        <w:rPr>
          <w:rFonts w:ascii="Times New Roman" w:hAnsi="Times New Roman"/>
          <w:color w:val="000000" w:themeColor="text1"/>
          <w:sz w:val="24"/>
        </w:rPr>
        <w:t>К тому же часть посетителей игротеки становится читателями библиотеки.</w:t>
      </w:r>
    </w:p>
    <w:p w14:paraId="5ECF5AE8" w14:textId="2D3D82CC" w:rsidR="006006F0" w:rsidRPr="00AD2E3D" w:rsidRDefault="00534322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 wp14:anchorId="75B31314" wp14:editId="7E84BD27">
            <wp:simplePos x="0" y="0"/>
            <wp:positionH relativeFrom="page">
              <wp:posOffset>2428875</wp:posOffset>
            </wp:positionH>
            <wp:positionV relativeFrom="paragraph">
              <wp:posOffset>287655</wp:posOffset>
            </wp:positionV>
            <wp:extent cx="2814320" cy="1108710"/>
            <wp:effectExtent l="0" t="0" r="5080" b="0"/>
            <wp:wrapTight wrapText="bothSides">
              <wp:wrapPolygon edited="0">
                <wp:start x="0" y="0"/>
                <wp:lineTo x="0" y="21155"/>
                <wp:lineTo x="21493" y="21155"/>
                <wp:lineTo x="2149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72576" behindDoc="1" locked="0" layoutInCell="1" allowOverlap="1" wp14:anchorId="17CEA4EF" wp14:editId="054DB933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1471930" cy="1108075"/>
            <wp:effectExtent l="0" t="0" r="0" b="0"/>
            <wp:wrapTight wrapText="bothSides">
              <wp:wrapPolygon edited="0">
                <wp:start x="0" y="0"/>
                <wp:lineTo x="0" y="21167"/>
                <wp:lineTo x="21246" y="21167"/>
                <wp:lineTo x="2124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71EFCE6A" wp14:editId="79AF7AB0">
            <wp:simplePos x="0" y="0"/>
            <wp:positionH relativeFrom="column">
              <wp:posOffset>-689610</wp:posOffset>
            </wp:positionH>
            <wp:positionV relativeFrom="paragraph">
              <wp:posOffset>268605</wp:posOffset>
            </wp:positionV>
            <wp:extent cx="1755140" cy="1087755"/>
            <wp:effectExtent l="0" t="0" r="0" b="0"/>
            <wp:wrapTight wrapText="bothSides">
              <wp:wrapPolygon edited="0">
                <wp:start x="0" y="0"/>
                <wp:lineTo x="0" y="21184"/>
                <wp:lineTo x="21334" y="21184"/>
                <wp:lineTo x="2133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1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4B186" w14:textId="612A4247" w:rsidR="006006F0" w:rsidRPr="00AD2E3D" w:rsidRDefault="006006F0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FC0627" w14:textId="2BCFA041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Также</w:t>
      </w:r>
      <w:r w:rsidR="0079360B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56B7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школьной библиотеке,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рекламы книг, периодических изданий и пропаганды чтения, привлечения внимания к книгам при помощи визуальных средств, учащиеся школы знакомят читателей библиотеки с новинками литературы</w:t>
      </w:r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обзоры литературы «Ты это еще не читал?.. Тогда иди в библиотеку!</w:t>
      </w:r>
      <w:r w:rsidR="00593B4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»).</w:t>
      </w:r>
    </w:p>
    <w:p w14:paraId="7384BEE3" w14:textId="26121DC7" w:rsidR="00863014" w:rsidRPr="00AD2E3D" w:rsidRDefault="00863014" w:rsidP="008630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Ежегодно для обновления и пополнения фонда школьной библиотеки проводятся совместные мероприятия и акции «Подари библиотеке книгу»</w:t>
      </w:r>
      <w:r w:rsidRPr="00AD2E3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«Книжный сюрприз»</w:t>
      </w:r>
      <w:r w:rsidR="00EB43C5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D2E3D"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408A1380" w14:textId="498FC5E7" w:rsidR="009D01F7" w:rsidRPr="00AD2E3D" w:rsidRDefault="0083799D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одители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учащихся </w:t>
      </w:r>
      <w:r w:rsidR="00863014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принимают активное участие в воспитательном процессе и знают о том, чем живет библиотека.</w:t>
      </w:r>
    </w:p>
    <w:p w14:paraId="328B28C3" w14:textId="4BC91B55" w:rsidR="00B2623A" w:rsidRPr="00AD2E3D" w:rsidRDefault="00D77845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81792" behindDoc="1" locked="0" layoutInCell="1" allowOverlap="1" wp14:anchorId="1B4EB3D0" wp14:editId="5CC0720E">
            <wp:simplePos x="0" y="0"/>
            <wp:positionH relativeFrom="margin">
              <wp:posOffset>3977640</wp:posOffset>
            </wp:positionH>
            <wp:positionV relativeFrom="paragraph">
              <wp:posOffset>208280</wp:posOffset>
            </wp:positionV>
            <wp:extent cx="1790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78720" behindDoc="1" locked="0" layoutInCell="1" allowOverlap="1" wp14:anchorId="11CA3CEB" wp14:editId="35C75405">
            <wp:simplePos x="0" y="0"/>
            <wp:positionH relativeFrom="page">
              <wp:posOffset>855980</wp:posOffset>
            </wp:positionH>
            <wp:positionV relativeFrom="paragraph">
              <wp:posOffset>160020</wp:posOffset>
            </wp:positionV>
            <wp:extent cx="1800225" cy="1349375"/>
            <wp:effectExtent l="0" t="0" r="9525" b="3175"/>
            <wp:wrapTight wrapText="bothSides">
              <wp:wrapPolygon edited="0">
                <wp:start x="0" y="0"/>
                <wp:lineTo x="0" y="21346"/>
                <wp:lineTo x="21486" y="21346"/>
                <wp:lineTo x="214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EDDAC" w14:textId="30919897" w:rsidR="00D77845" w:rsidRPr="00AD2E3D" w:rsidRDefault="00D77845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118CD9C1" wp14:editId="59030C24">
            <wp:simplePos x="0" y="0"/>
            <wp:positionH relativeFrom="page">
              <wp:posOffset>2911475</wp:posOffset>
            </wp:positionH>
            <wp:positionV relativeFrom="paragraph">
              <wp:posOffset>13970</wp:posOffset>
            </wp:positionV>
            <wp:extent cx="180340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F751" w14:textId="777EEA9E" w:rsidR="00D77845" w:rsidRPr="00AD2E3D" w:rsidRDefault="00D77845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9AF82E" w14:textId="4655F57E" w:rsidR="0083799D" w:rsidRPr="00AD2E3D" w:rsidRDefault="009D01F7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заключении хочется отметить, что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83799D"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уществуют разные способы приобщения детей к чтению. Как сделать так, чтобы ребёнок полюбил книгу, предпочёл её другим увлечениям?</w:t>
      </w:r>
    </w:p>
    <w:p w14:paraId="7EB3192B" w14:textId="6DD627FE" w:rsidR="0083799D" w:rsidRPr="00AD2E3D" w:rsidRDefault="0083799D" w:rsidP="009D01F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создать комфортную среду, библиотека должна быть уютной, красивой, чтобы возникало постоянное желание возвращаться сюда снова и снова.</w:t>
      </w:r>
      <w:r w:rsidRPr="00AD2E3D">
        <w:rPr>
          <w:color w:val="000000" w:themeColor="text1"/>
        </w:rPr>
        <w:t xml:space="preserve"> </w:t>
      </w: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Библиотека – это не только место, куда ребята приходят за знаниями, информацией, но и любимое место обсуждения.</w:t>
      </w:r>
    </w:p>
    <w:p w14:paraId="69C276D7" w14:textId="29BFCED8" w:rsidR="0083799D" w:rsidRPr="00AD2E3D" w:rsidRDefault="0083799D" w:rsidP="009D01F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Работа по пропаганде чтения сложна и кропотлива, но действенной она будет только в том случае, если она ведется настойчиво и систематически, а не от случая к случаю.</w:t>
      </w:r>
    </w:p>
    <w:p w14:paraId="489FD58A" w14:textId="5C9AAE5E" w:rsidR="0083799D" w:rsidRPr="00AD2E3D" w:rsidRDefault="0083799D" w:rsidP="009D01F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Только тесное взаимодействие семьи, библиотеки и педагога могут привести к эффективному пути развития детского чтения.</w:t>
      </w:r>
    </w:p>
    <w:p w14:paraId="5EDB27AC" w14:textId="2C4C2ECA" w:rsidR="0083799D" w:rsidRPr="00AD2E3D" w:rsidRDefault="0083799D" w:rsidP="009D01F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Для достижения наилучшего результата</w:t>
      </w:r>
      <w:r w:rsidR="007C1330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привлечению и продвижению книги и чтения необходимо использовать не только традиционные, но и инновационные формы работы с детьми.</w:t>
      </w:r>
      <w:r w:rsidR="006902F1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1ABC9E9" w14:textId="76E6A40E" w:rsidR="006902F1" w:rsidRPr="00AD2E3D" w:rsidRDefault="006902F1" w:rsidP="009D01F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Самое главное в библиотеке – это ее содержание. Важно, чтобы библиотечный фонд был наполнен, преимущественно, высокохудожественной литературой различных форматов: книгами, периодикой, электронными изданиями.</w:t>
      </w:r>
    </w:p>
    <w:p w14:paraId="24AF29A6" w14:textId="352C6422" w:rsidR="007C1330" w:rsidRPr="00AD2E3D" w:rsidRDefault="007C1330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Проблема привлечения детей к чтению, возвращения им радости общения с книгой, высокой литературной стоит на повестке дня любой библиотеки.</w:t>
      </w:r>
    </w:p>
    <w:p w14:paraId="553B2B07" w14:textId="4F473A71" w:rsidR="0083799D" w:rsidRPr="00AD2E3D" w:rsidRDefault="00D77845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2E3D">
        <w:rPr>
          <w:noProof/>
          <w:color w:val="000000" w:themeColor="text1"/>
        </w:rPr>
        <w:drawing>
          <wp:anchor distT="0" distB="0" distL="114300" distR="114300" simplePos="0" relativeHeight="251682816" behindDoc="1" locked="0" layoutInCell="1" allowOverlap="1" wp14:anchorId="0B66E63F" wp14:editId="3E1E5F32">
            <wp:simplePos x="0" y="0"/>
            <wp:positionH relativeFrom="column">
              <wp:posOffset>4329430</wp:posOffset>
            </wp:positionH>
            <wp:positionV relativeFrom="paragraph">
              <wp:posOffset>572770</wp:posOffset>
            </wp:positionV>
            <wp:extent cx="1815465" cy="1360805"/>
            <wp:effectExtent l="0" t="0" r="0" b="0"/>
            <wp:wrapTight wrapText="bothSides">
              <wp:wrapPolygon edited="0">
                <wp:start x="0" y="0"/>
                <wp:lineTo x="0" y="21167"/>
                <wp:lineTo x="21305" y="21167"/>
                <wp:lineTo x="2130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83840" behindDoc="1" locked="0" layoutInCell="1" allowOverlap="1" wp14:anchorId="1C633063" wp14:editId="63C64509">
            <wp:simplePos x="0" y="0"/>
            <wp:positionH relativeFrom="column">
              <wp:posOffset>2386330</wp:posOffset>
            </wp:positionH>
            <wp:positionV relativeFrom="paragraph">
              <wp:posOffset>594360</wp:posOffset>
            </wp:positionV>
            <wp:extent cx="1786255" cy="1339850"/>
            <wp:effectExtent l="0" t="0" r="4445" b="0"/>
            <wp:wrapTight wrapText="bothSides">
              <wp:wrapPolygon edited="0">
                <wp:start x="0" y="0"/>
                <wp:lineTo x="0" y="21191"/>
                <wp:lineTo x="21423" y="21191"/>
                <wp:lineTo x="2142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84864" behindDoc="1" locked="0" layoutInCell="1" allowOverlap="1" wp14:anchorId="44BBE345" wp14:editId="502359A9">
            <wp:simplePos x="0" y="0"/>
            <wp:positionH relativeFrom="column">
              <wp:posOffset>-803910</wp:posOffset>
            </wp:positionH>
            <wp:positionV relativeFrom="paragraph">
              <wp:posOffset>603250</wp:posOffset>
            </wp:positionV>
            <wp:extent cx="18669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3D">
        <w:rPr>
          <w:noProof/>
          <w:color w:val="000000" w:themeColor="text1"/>
        </w:rPr>
        <w:drawing>
          <wp:anchor distT="0" distB="0" distL="114300" distR="114300" simplePos="0" relativeHeight="251680768" behindDoc="1" locked="0" layoutInCell="1" allowOverlap="1" wp14:anchorId="521051C9" wp14:editId="62694778">
            <wp:simplePos x="0" y="0"/>
            <wp:positionH relativeFrom="column">
              <wp:posOffset>1235710</wp:posOffset>
            </wp:positionH>
            <wp:positionV relativeFrom="paragraph">
              <wp:posOffset>594360</wp:posOffset>
            </wp:positionV>
            <wp:extent cx="1040130" cy="1387475"/>
            <wp:effectExtent l="0" t="0" r="7620" b="3175"/>
            <wp:wrapTight wrapText="bothSides">
              <wp:wrapPolygon edited="0">
                <wp:start x="0" y="0"/>
                <wp:lineTo x="0" y="21353"/>
                <wp:lineTo x="21363" y="21353"/>
                <wp:lineTo x="2136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330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Конечно, привлечь к чтению в ходе какой-то компании волевым путём невозможно: заставить читать невозможно, заразить чтением можно </w:t>
      </w:r>
      <w:r w:rsidR="003F5917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</w:t>
      </w:r>
      <w:r w:rsidR="007C1330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>через интерес, увлечённость и взаимопонимание.</w:t>
      </w:r>
    </w:p>
    <w:p w14:paraId="4FA98A37" w14:textId="051344E8" w:rsidR="000C3A0A" w:rsidRPr="00AD2E3D" w:rsidRDefault="000C3A0A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E5BC11" w14:textId="54D6790F" w:rsidR="000C3A0A" w:rsidRPr="00AD2E3D" w:rsidRDefault="000C3A0A" w:rsidP="00D05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394DF6" w14:textId="2C069707" w:rsidR="00255BEF" w:rsidRPr="00204DFC" w:rsidRDefault="00DE425D" w:rsidP="00255B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bookmarkStart w:id="3" w:name="_Hlk126764966"/>
      <w:bookmarkStart w:id="4" w:name="_Hlk126766543"/>
      <w:r w:rsidRPr="00AD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Самые свежие новости о жизни библиотеки можно узнать </w:t>
      </w:r>
      <w:r w:rsidR="003025E3" w:rsidRPr="00AD2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сайте школы </w:t>
      </w:r>
      <w:hyperlink r:id="rId27" w:history="1"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</w:rPr>
          <w:t>https://mektep7.edu.kz/ru/deyatelnost-shkoly/biblioteka/information</w:t>
        </w:r>
      </w:hyperlink>
      <w:r w:rsidR="0025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группе «Открытая книга. </w:t>
      </w:r>
      <w:proofErr w:type="spellStart"/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>Семерочка</w:t>
      </w:r>
      <w:proofErr w:type="spellEnd"/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в </w:t>
      </w:r>
      <w:proofErr w:type="spellStart"/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>соц.сети</w:t>
      </w:r>
      <w:proofErr w:type="spellEnd"/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>Фэйсбук</w:t>
      </w:r>
      <w:proofErr w:type="spellEnd"/>
      <w:r w:rsidR="00255BEF" w:rsidRPr="00F34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8" w:history="1">
        <w:r w:rsidR="00255BEF" w:rsidRPr="009F0277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AFAFA"/>
            <w:lang w:eastAsia="ru-RU"/>
          </w:rPr>
          <w:t>www.facebook.com/sch7kst/?ref=pages_you_manage</w:t>
        </w:r>
      </w:hyperlink>
      <w:r w:rsidR="00255BEF" w:rsidRPr="005C3A8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25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5BEF" w:rsidRPr="00AE5F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</w:t>
      </w:r>
      <w:r w:rsidR="00255BEF" w:rsidRPr="00204DF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255BEF" w:rsidRPr="00AE5F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Instagram</w:t>
      </w:r>
      <w:r w:rsidR="00255BEF" w:rsidRPr="00204DF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hyperlink r:id="rId29" w:history="1"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="00255BEF" w:rsidRPr="00204DF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="00255BEF" w:rsidRPr="00204DF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instagram</w:t>
        </w:r>
        <w:proofErr w:type="spellEnd"/>
        <w:r w:rsidR="00255BEF" w:rsidRPr="00204DF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com</w:t>
        </w:r>
        <w:r w:rsidR="00255BEF" w:rsidRPr="00204DF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proofErr w:type="spellStart"/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biblioteka</w:t>
        </w:r>
        <w:proofErr w:type="spellEnd"/>
        <w:r w:rsidR="00255BEF" w:rsidRPr="00204DF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_7</w:t>
        </w:r>
        <w:r w:rsidR="00255BEF" w:rsidRPr="00D6166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sch</w:t>
        </w:r>
        <w:r w:rsidR="00255BEF" w:rsidRPr="00204DF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r w:rsidR="00255BEF" w:rsidRPr="00204DF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</w:p>
    <w:bookmarkEnd w:id="3"/>
    <w:bookmarkEnd w:id="4"/>
    <w:p w14:paraId="0DFFECD3" w14:textId="77777777" w:rsidR="00F356B7" w:rsidRDefault="00F356B7" w:rsidP="00F356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35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xa Script Light">
    <w:panose1 w:val="00000500000000000000"/>
    <w:charset w:val="CC"/>
    <w:family w:val="auto"/>
    <w:pitch w:val="variable"/>
    <w:sig w:usb0="00000207" w:usb1="00000000" w:usb2="0000000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482C"/>
    <w:multiLevelType w:val="hybridMultilevel"/>
    <w:tmpl w:val="EEAA908A"/>
    <w:lvl w:ilvl="0" w:tplc="7F406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exa Script Light" w:hAnsi="Nexa Script Light" w:hint="default"/>
      </w:rPr>
    </w:lvl>
    <w:lvl w:ilvl="1" w:tplc="8CECA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exa Script Light" w:hAnsi="Nexa Script Light" w:hint="default"/>
      </w:rPr>
    </w:lvl>
    <w:lvl w:ilvl="2" w:tplc="569AB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exa Script Light" w:hAnsi="Nexa Script Light" w:hint="default"/>
      </w:rPr>
    </w:lvl>
    <w:lvl w:ilvl="3" w:tplc="82684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exa Script Light" w:hAnsi="Nexa Script Light" w:hint="default"/>
      </w:rPr>
    </w:lvl>
    <w:lvl w:ilvl="4" w:tplc="62945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exa Script Light" w:hAnsi="Nexa Script Light" w:hint="default"/>
      </w:rPr>
    </w:lvl>
    <w:lvl w:ilvl="5" w:tplc="6FFA3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exa Script Light" w:hAnsi="Nexa Script Light" w:hint="default"/>
      </w:rPr>
    </w:lvl>
    <w:lvl w:ilvl="6" w:tplc="77465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exa Script Light" w:hAnsi="Nexa Script Light" w:hint="default"/>
      </w:rPr>
    </w:lvl>
    <w:lvl w:ilvl="7" w:tplc="BC489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exa Script Light" w:hAnsi="Nexa Script Light" w:hint="default"/>
      </w:rPr>
    </w:lvl>
    <w:lvl w:ilvl="8" w:tplc="2C9C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exa Script Light" w:hAnsi="Nexa Script Light" w:hint="default"/>
      </w:rPr>
    </w:lvl>
  </w:abstractNum>
  <w:abstractNum w:abstractNumId="1" w15:restartNumberingAfterBreak="0">
    <w:nsid w:val="0C6658F8"/>
    <w:multiLevelType w:val="hybridMultilevel"/>
    <w:tmpl w:val="D4D0CE78"/>
    <w:lvl w:ilvl="0" w:tplc="8FB0E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5B3C9A"/>
    <w:multiLevelType w:val="multilevel"/>
    <w:tmpl w:val="47D4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3893"/>
    <w:multiLevelType w:val="hybridMultilevel"/>
    <w:tmpl w:val="565201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6C71D5F"/>
    <w:multiLevelType w:val="hybridMultilevel"/>
    <w:tmpl w:val="007E5E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2788670">
    <w:abstractNumId w:val="2"/>
  </w:num>
  <w:num w:numId="2" w16cid:durableId="303705828">
    <w:abstractNumId w:val="1"/>
  </w:num>
  <w:num w:numId="3" w16cid:durableId="407314565">
    <w:abstractNumId w:val="0"/>
  </w:num>
  <w:num w:numId="4" w16cid:durableId="1237129636">
    <w:abstractNumId w:val="4"/>
  </w:num>
  <w:num w:numId="5" w16cid:durableId="233004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1B"/>
    <w:rsid w:val="000C3A0A"/>
    <w:rsid w:val="00204DFC"/>
    <w:rsid w:val="00255BEF"/>
    <w:rsid w:val="003025E3"/>
    <w:rsid w:val="003F5917"/>
    <w:rsid w:val="00423ACC"/>
    <w:rsid w:val="004604B4"/>
    <w:rsid w:val="00480470"/>
    <w:rsid w:val="0049653B"/>
    <w:rsid w:val="005218F6"/>
    <w:rsid w:val="00534322"/>
    <w:rsid w:val="00593B44"/>
    <w:rsid w:val="005D1BFC"/>
    <w:rsid w:val="006006F0"/>
    <w:rsid w:val="00645FB8"/>
    <w:rsid w:val="006902F1"/>
    <w:rsid w:val="0079360B"/>
    <w:rsid w:val="007C1330"/>
    <w:rsid w:val="0083799D"/>
    <w:rsid w:val="00863014"/>
    <w:rsid w:val="00884D1D"/>
    <w:rsid w:val="00920DE7"/>
    <w:rsid w:val="009D01F7"/>
    <w:rsid w:val="00A14F97"/>
    <w:rsid w:val="00AD2E3D"/>
    <w:rsid w:val="00AE5F88"/>
    <w:rsid w:val="00B2623A"/>
    <w:rsid w:val="00B8191B"/>
    <w:rsid w:val="00CC5168"/>
    <w:rsid w:val="00D05F3F"/>
    <w:rsid w:val="00D77845"/>
    <w:rsid w:val="00DE425D"/>
    <w:rsid w:val="00E51C84"/>
    <w:rsid w:val="00EB43C5"/>
    <w:rsid w:val="00F3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85FE3"/>
  <w15:chartTrackingRefBased/>
  <w15:docId w15:val="{224E31C3-54CB-4FFA-89E8-82250027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30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93B44"/>
    <w:pPr>
      <w:spacing w:after="200" w:line="276" w:lineRule="auto"/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AE5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instagram.com/biblioteka_7sc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facebook.com/sch7kst/?ref=pages_you_manage%2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mektep7.edu.kz/ru/deyatelnost-shkoly/biblioteka/informatio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Гривко</dc:creator>
  <cp:keywords/>
  <dc:description/>
  <cp:lastModifiedBy>Марина Гривко</cp:lastModifiedBy>
  <cp:revision>10</cp:revision>
  <dcterms:created xsi:type="dcterms:W3CDTF">2023-02-08T05:49:00Z</dcterms:created>
  <dcterms:modified xsi:type="dcterms:W3CDTF">2023-02-24T03:28:00Z</dcterms:modified>
</cp:coreProperties>
</file>