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3594" w:rsidRPr="00173594" w:rsidRDefault="00173594" w:rsidP="00173594">
      <w:pPr>
        <w:jc w:val="center"/>
        <w:rPr>
          <w:rFonts w:ascii="Times New Roman" w:hAnsi="Times New Roman" w:cs="Times New Roman"/>
        </w:rPr>
      </w:pPr>
    </w:p>
    <w:p w:rsidR="00173594" w:rsidRDefault="00173594" w:rsidP="00173594">
      <w:pPr>
        <w:jc w:val="center"/>
        <w:rPr>
          <w:rFonts w:ascii="Times New Roman" w:hAnsi="Times New Roman" w:cs="Times New Roman"/>
          <w:lang w:val="kk-KZ"/>
        </w:rPr>
      </w:pPr>
      <w:r w:rsidRPr="00173594">
        <w:rPr>
          <w:rFonts w:ascii="Times New Roman" w:hAnsi="Times New Roman" w:cs="Times New Roman"/>
        </w:rPr>
        <w:t>Батыс Қазақстан өлкетануының даму тарихынан</w:t>
      </w:r>
    </w:p>
    <w:p w:rsidR="00173594" w:rsidRDefault="00173594" w:rsidP="00173594">
      <w:pPr>
        <w:jc w:val="center"/>
        <w:rPr>
          <w:rFonts w:ascii="Times New Roman" w:hAnsi="Times New Roman" w:cs="Times New Roman"/>
          <w:lang w:val="en-US"/>
        </w:rPr>
      </w:pPr>
    </w:p>
    <w:p w:rsidR="00173594" w:rsidRDefault="00173594" w:rsidP="00173594">
      <w:pPr>
        <w:jc w:val="center"/>
        <w:rPr>
          <w:rFonts w:ascii="Times New Roman" w:hAnsi="Times New Roman" w:cs="Times New Roman"/>
          <w:lang w:val="kk-KZ"/>
        </w:rPr>
      </w:pPr>
      <w:proofErr w:type="spellStart"/>
      <w:r>
        <w:rPr>
          <w:rFonts w:ascii="Times New Roman" w:hAnsi="Times New Roman" w:cs="Times New Roman"/>
          <w:lang w:val="kk-KZ"/>
        </w:rPr>
        <w:t>Нурманова</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Аягуз</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Каиргалиевна</w:t>
      </w:r>
      <w:proofErr w:type="spellEnd"/>
    </w:p>
    <w:p w:rsidR="00173594" w:rsidRPr="00173594" w:rsidRDefault="00173594" w:rsidP="00173594">
      <w:pPr>
        <w:jc w:val="center"/>
        <w:rPr>
          <w:rFonts w:ascii="Times New Roman" w:hAnsi="Times New Roman" w:cs="Times New Roman"/>
          <w:lang w:val="en-US"/>
        </w:rPr>
      </w:pPr>
      <w:proofErr w:type="spellStart"/>
      <w:r>
        <w:rPr>
          <w:rFonts w:ascii="Times New Roman" w:hAnsi="Times New Roman" w:cs="Times New Roman"/>
          <w:lang w:val="en-US"/>
        </w:rPr>
        <w:t>Yessenov</w:t>
      </w:r>
      <w:proofErr w:type="spellEnd"/>
      <w:r>
        <w:rPr>
          <w:rFonts w:ascii="Times New Roman" w:hAnsi="Times New Roman" w:cs="Times New Roman"/>
          <w:lang w:val="en-US"/>
        </w:rPr>
        <w:t xml:space="preserve"> university</w:t>
      </w:r>
    </w:p>
    <w:p w:rsidR="00173594" w:rsidRPr="00173594" w:rsidRDefault="00173594" w:rsidP="00173594">
      <w:pPr>
        <w:jc w:val="center"/>
        <w:rPr>
          <w:rFonts w:ascii="Times New Roman" w:hAnsi="Times New Roman" w:cs="Times New Roman"/>
          <w:lang w:val="kk-KZ"/>
        </w:rPr>
      </w:pPr>
    </w:p>
    <w:p w:rsidR="00173594" w:rsidRPr="00173594" w:rsidRDefault="00173594" w:rsidP="00173594">
      <w:pPr>
        <w:jc w:val="both"/>
        <w:rPr>
          <w:rFonts w:ascii="Times New Roman" w:hAnsi="Times New Roman" w:cs="Times New Roman"/>
          <w:lang w:val="kk-KZ"/>
        </w:rPr>
      </w:pPr>
    </w:p>
    <w:p w:rsidR="00173594" w:rsidRPr="00173594" w:rsidRDefault="00173594" w:rsidP="00173594">
      <w:pPr>
        <w:jc w:val="both"/>
        <w:rPr>
          <w:rFonts w:ascii="Times New Roman" w:hAnsi="Times New Roman" w:cs="Times New Roman"/>
        </w:rPr>
      </w:pPr>
      <w:r w:rsidRPr="00173594">
        <w:rPr>
          <w:rFonts w:ascii="Times New Roman" w:hAnsi="Times New Roman" w:cs="Times New Roman"/>
        </w:rPr>
        <w:t xml:space="preserve">            Тәуелсіз Қазақстанның даму жағдайында өлкетанудың маңыздылығы жастардың Отанға деген сүйіспеншілік, патриотизм мәселесімен тығыз байланысты. Н.Ә.Назарбаев «Қазақстанның әлеуметтік жаңғыртылуы: Жалпыға Ортақ Еңбек Қоғамына қарай 20 қадам» деп аталатын бағдарламалық мақаласында «Өлкетануды» орта, техникалық, кәсіби және жоғарғы оқу орындарына міндетті пән ретінде енгізуді ұсынған болатын [1, 4–6 б].</w:t>
      </w:r>
      <w:r>
        <w:rPr>
          <w:rFonts w:ascii="Times New Roman" w:hAnsi="Times New Roman" w:cs="Times New Roman"/>
        </w:rPr>
        <w:t xml:space="preserve"> </w:t>
      </w:r>
      <w:r w:rsidRPr="00173594">
        <w:rPr>
          <w:rFonts w:ascii="Times New Roman" w:hAnsi="Times New Roman" w:cs="Times New Roman"/>
        </w:rPr>
        <w:t>Отан тарихын сапалы оқыту мен оқушылардың тарихи санасын қалыптастыру бағытында өлке тарихының алатын орны ерекше. Өйткені өлке тарихы — Отан тарихының бастауы. Өлкетану өзінің табиғаты бойынша көпфункционалды және қоғам алдында тұрған әлеуметтік-экономикалық проблемаларды шешуде нақты ықпалды иеленеді. Өлкетанудың зерттеу обьектісі: табиғат, жер, территория, сол жердің халқы, тарихы, шаруашылығы, өнері мен мәдениеті. Өлкетану ұғымын түсіндіруде көптеген авторлар оның белгілі бір территория туралы мағлұмат жинау ғана емес, сонымен қоса бір факторлардың екінші факторларға әсерін анықтау, сол жердегі өмірдің және табиғаттың кешенді көрінісін, тарихи тұлғалардың патриоттық ерлігін насихаттап дәлелдеуге ұмтылады. Белгілі ғалым-географА. С. Барков өлкетануды «кішкене елтану» ретінде қарастырады [2,85–86 б].</w:t>
      </w:r>
      <w:r>
        <w:rPr>
          <w:rFonts w:ascii="Times New Roman" w:hAnsi="Times New Roman" w:cs="Times New Roman"/>
        </w:rPr>
        <w:t xml:space="preserve"> </w:t>
      </w:r>
      <w:r w:rsidRPr="00173594">
        <w:rPr>
          <w:rFonts w:ascii="Times New Roman" w:hAnsi="Times New Roman" w:cs="Times New Roman"/>
        </w:rPr>
        <w:t>Өлкетану ғылымының негізгі мәні туған өлкені әртүрлі деректер және зерттеудің соңғы ғылыми әдістерін қолдана бақылаудың негізінде жүргізіледі. Оның теориялық басты тірегі жаратылыстану мен гуманитарлық ғылым саласы болып табылады. Өлкетану терминінің ғылым ретінде дамуы негізгі үш бағытта: біріншіден, өлкетану бұл ғылымның дамуының заңды белгілі бір өтпелі кезеңі, екіншіден, өлкетану жергілікті материалдарды зерттей отыра, өткен мен болашақтың ғылыми-зерттеу дәстүрін көрсетеді, үшіншіден, өлкетану ісі ғылыми қоғамдар мен жеке ғалымдардың қызметінде көрініс табады.</w:t>
      </w:r>
      <w:r>
        <w:rPr>
          <w:rFonts w:ascii="Times New Roman" w:hAnsi="Times New Roman" w:cs="Times New Roman"/>
        </w:rPr>
        <w:t xml:space="preserve"> </w:t>
      </w:r>
      <w:r w:rsidRPr="00173594">
        <w:rPr>
          <w:rFonts w:ascii="Times New Roman" w:hAnsi="Times New Roman" w:cs="Times New Roman"/>
        </w:rPr>
        <w:t>Қазақ елінде тарихи өлкетанудың қалыптасуын сонау ерте дәуірден бастауымызға болады. Қазақ халқында көнеден ауызша тарих айту дәстүрі атадан балаға мұра ретінде жалғасын тапқан. Бұл біздің еліміздің территориясында өмір кешкен белгілі бір халықтың есінде өзінің өткен кезеңі туралы жүйеленген мәліметтер мен білімдер жиынтығы сақталып, ұрпақтан ұрпаққа, үлкеннен кішіге бірізділікпен анық жеткізіліп отыруының негізінде қалыптасқан [3].</w:t>
      </w:r>
    </w:p>
    <w:p w:rsidR="00173594" w:rsidRPr="00173594" w:rsidRDefault="00173594" w:rsidP="00173594">
      <w:pPr>
        <w:jc w:val="both"/>
        <w:rPr>
          <w:rFonts w:ascii="Times New Roman" w:hAnsi="Times New Roman" w:cs="Times New Roman"/>
        </w:rPr>
      </w:pPr>
      <w:r w:rsidRPr="00173594">
        <w:rPr>
          <w:rFonts w:ascii="Times New Roman" w:hAnsi="Times New Roman" w:cs="Times New Roman"/>
        </w:rPr>
        <w:t>Өлкеміздегі тарихи оқиғаларды зерттеу тарихи өлкетанудың негізін құрайды. Өлкенің тарихы — бұл өлкетанушылық зерттеулерді талап етеді, жұмыстың ауқымдылығымен, ұзақ уақытты қамтуымен-де өте күрделі болып келеді. Тарихи өлкетану жалпы өлкетану ғылымының бір саласы ретінде өзіндік дара тарихи пән болып табылады. Ол сондықтан екі ерекшелікке ие: біріншіден тарихи оқиғаларды жекешелей қарайды, екіншіден, тарих ғылымының жеке саласы болып табылады.</w:t>
      </w:r>
    </w:p>
    <w:p w:rsidR="00173594" w:rsidRPr="00173594" w:rsidRDefault="00173594" w:rsidP="00173594">
      <w:pPr>
        <w:jc w:val="both"/>
        <w:rPr>
          <w:rFonts w:ascii="Times New Roman" w:hAnsi="Times New Roman" w:cs="Times New Roman"/>
        </w:rPr>
      </w:pPr>
      <w:r w:rsidRPr="00173594">
        <w:rPr>
          <w:rFonts w:ascii="Times New Roman" w:hAnsi="Times New Roman" w:cs="Times New Roman"/>
        </w:rPr>
        <w:t xml:space="preserve">Тарихи өлкетанудың негізгі дереккөздерін үш сатыға бөлуге болады: материалды дереккөздер (археологиялық, архитектуралық, өнер ескерткіштері және т.б), жазбаша және ауызша дереккөздер. Осы аталған дереккөздерді жақсылап меңгеру, материалды мәдениеттің, жергілікті ескерткіштердің тарихи құндылығын уақытша анықтауға үйрену қажет. Өлкетануды ұйымдастырудың бірнеше түрлері бар: мемлекеттік, мектептік және қоғамдық. Мемлекеттік өлкетанумен өлкелік мұражайлар, ғылыми- зерттеу мекемелері айналысса, мектептік өлкетануда туған өлкені зерттеуде оқушылар басты рөл атқарады. Мектептегі өлкетануда басты екі салаға маңыз беріледі. </w:t>
      </w:r>
      <w:r w:rsidRPr="00173594">
        <w:rPr>
          <w:rFonts w:ascii="Times New Roman" w:hAnsi="Times New Roman" w:cs="Times New Roman"/>
        </w:rPr>
        <w:lastRenderedPageBreak/>
        <w:t>Біріншіден, туған өлкені жан-жақты зерттеу және өлкетанулық материалдарды жинақтау; екіншіден, жинақталған материалдарды мектептегі тарих пәнін оқытуда пайдалану. Өлкетану материалдарын пән сабақтарында, таңдау курсында, факультативтік сабақтарда, сыныптан тыс тәрбие жұмысында, оқушылардың түрлі ғылыми қоғамы жұмыстарында кіріктіре пайдалану нәтижесінде, бекіту кезеңінде негізгі мектеп оқушыларының білімі мен тәрбиелік-деңгейлерін өсіруге маңыз беріледі. Білім беру жүйесіндегі бүгінгі күндегі өзгерістер Отандық тарихтан оқу процесінде оқытудың ғылыми және әдістемелік-деңгейін көтеруді талап етіп отыр. Сондықтан жоғарғы оқу орындарында өлкетанудың элективті курсы ретінде жүруі Отан тарихын өлке тарихы арқылы тануға негіздейді. Өлкетануды ұйымдастырудың қоғамдық түріне жергілікті кәсіби ғалымдарымыздың өлке тарихынан сыр шертетін ғылыми еңбектері мен ізденістері мысал бола алады [4, 3-5б].</w:t>
      </w:r>
    </w:p>
    <w:p w:rsidR="00173594" w:rsidRDefault="00173594" w:rsidP="00173594">
      <w:pPr>
        <w:jc w:val="both"/>
        <w:rPr>
          <w:rFonts w:ascii="Times New Roman" w:hAnsi="Times New Roman" w:cs="Times New Roman"/>
        </w:rPr>
      </w:pPr>
    </w:p>
    <w:p w:rsidR="00173594" w:rsidRDefault="00173594" w:rsidP="00173594">
      <w:pPr>
        <w:jc w:val="both"/>
        <w:rPr>
          <w:rFonts w:ascii="Times New Roman" w:hAnsi="Times New Roman" w:cs="Times New Roman"/>
        </w:rPr>
      </w:pPr>
    </w:p>
    <w:p w:rsidR="00173594" w:rsidRDefault="00173594" w:rsidP="00173594">
      <w:pPr>
        <w:jc w:val="both"/>
        <w:rPr>
          <w:rFonts w:ascii="Times New Roman" w:hAnsi="Times New Roman" w:cs="Times New Roman"/>
        </w:rPr>
      </w:pPr>
    </w:p>
    <w:p w:rsidR="00173594" w:rsidRPr="00173594" w:rsidRDefault="00173594" w:rsidP="00173594">
      <w:pPr>
        <w:jc w:val="both"/>
        <w:rPr>
          <w:rFonts w:ascii="Times New Roman" w:hAnsi="Times New Roman" w:cs="Times New Roman"/>
        </w:rPr>
      </w:pPr>
      <w:r w:rsidRPr="00173594">
        <w:rPr>
          <w:rFonts w:ascii="Times New Roman" w:hAnsi="Times New Roman" w:cs="Times New Roman"/>
        </w:rPr>
        <w:t>Әдебиеттер тізімі:</w:t>
      </w:r>
    </w:p>
    <w:p w:rsidR="00173594" w:rsidRPr="00173594" w:rsidRDefault="00173594" w:rsidP="00173594">
      <w:pPr>
        <w:jc w:val="both"/>
        <w:rPr>
          <w:rFonts w:ascii="Times New Roman" w:hAnsi="Times New Roman" w:cs="Times New Roman"/>
        </w:rPr>
      </w:pPr>
      <w:r w:rsidRPr="00173594">
        <w:rPr>
          <w:rFonts w:ascii="Times New Roman" w:hAnsi="Times New Roman" w:cs="Times New Roman"/>
        </w:rPr>
        <w:t>1. Назарбаев Н.Ә. Қазақстанның әлеуметтік жаңғыртылуы: Жалпыға Ортақ Еңбек Қоғамына қарай 20</w:t>
      </w:r>
      <w:r>
        <w:rPr>
          <w:rFonts w:ascii="Times New Roman" w:hAnsi="Times New Roman" w:cs="Times New Roman"/>
        </w:rPr>
        <w:t xml:space="preserve"> </w:t>
      </w:r>
      <w:r w:rsidRPr="00173594">
        <w:rPr>
          <w:rFonts w:ascii="Times New Roman" w:hAnsi="Times New Roman" w:cs="Times New Roman"/>
        </w:rPr>
        <w:t>қадам // Егемен Қазақстан. -№ 38(2).-10 шілде. — 2012 ж. -4-6 б.</w:t>
      </w:r>
    </w:p>
    <w:p w:rsidR="00173594" w:rsidRPr="00173594" w:rsidRDefault="00173594" w:rsidP="00173594">
      <w:pPr>
        <w:jc w:val="both"/>
        <w:rPr>
          <w:rFonts w:ascii="Times New Roman" w:hAnsi="Times New Roman" w:cs="Times New Roman"/>
        </w:rPr>
      </w:pPr>
      <w:r w:rsidRPr="00173594">
        <w:rPr>
          <w:rFonts w:ascii="Times New Roman" w:hAnsi="Times New Roman" w:cs="Times New Roman"/>
        </w:rPr>
        <w:t>2. Айтубаев М. Өлке тарихы — Отан тарихының бастауы // Қазақстан тарихы: әдістемелік журнал. -№ 3. — 2010. -85-86 б.</w:t>
      </w:r>
    </w:p>
    <w:p w:rsidR="00173594" w:rsidRDefault="00173594" w:rsidP="00173594">
      <w:pPr>
        <w:jc w:val="both"/>
        <w:rPr>
          <w:rFonts w:ascii="Times New Roman" w:hAnsi="Times New Roman" w:cs="Times New Roman"/>
        </w:rPr>
      </w:pPr>
      <w:r w:rsidRPr="00173594">
        <w:rPr>
          <w:rFonts w:ascii="Times New Roman" w:hAnsi="Times New Roman" w:cs="Times New Roman"/>
        </w:rPr>
        <w:t>3. Ахметова Ұ.Т. Өлкетану және қазақ өлкесін зерттеген ғылыми комиссия // Абай атындағы Қазақ</w:t>
      </w:r>
      <w:r>
        <w:rPr>
          <w:rFonts w:ascii="Times New Roman" w:hAnsi="Times New Roman" w:cs="Times New Roman"/>
        </w:rPr>
        <w:t xml:space="preserve"> </w:t>
      </w:r>
      <w:r w:rsidRPr="00173594">
        <w:rPr>
          <w:rFonts w:ascii="Times New Roman" w:hAnsi="Times New Roman" w:cs="Times New Roman"/>
        </w:rPr>
        <w:t>Ұлттық педагогикалық университетінің Хабаршысы. «Тарих және саяси-әлеуметтік ғылымдар»</w:t>
      </w:r>
      <w:r>
        <w:rPr>
          <w:rFonts w:ascii="Times New Roman" w:hAnsi="Times New Roman" w:cs="Times New Roman"/>
        </w:rPr>
        <w:t xml:space="preserve"> </w:t>
      </w:r>
      <w:r w:rsidRPr="00173594">
        <w:rPr>
          <w:rFonts w:ascii="Times New Roman" w:hAnsi="Times New Roman" w:cs="Times New Roman"/>
        </w:rPr>
        <w:t>сериясы. — 2007.- № 4 (15). — 48–51 б.</w:t>
      </w:r>
    </w:p>
    <w:p w:rsidR="00173594" w:rsidRPr="00173594" w:rsidRDefault="00173594" w:rsidP="00173594">
      <w:pPr>
        <w:jc w:val="both"/>
        <w:rPr>
          <w:rFonts w:ascii="Times New Roman" w:hAnsi="Times New Roman" w:cs="Times New Roman"/>
        </w:rPr>
      </w:pPr>
      <w:r w:rsidRPr="00173594">
        <w:rPr>
          <w:rFonts w:ascii="Times New Roman" w:hAnsi="Times New Roman" w:cs="Times New Roman"/>
        </w:rPr>
        <w:t>4. Кацюба Д. В. Историческое краеведение в школе и в вузе. -М. Кемерово, 1994.</w:t>
      </w:r>
    </w:p>
    <w:p w:rsidR="00173594" w:rsidRPr="00173594" w:rsidRDefault="00173594" w:rsidP="00173594">
      <w:pPr>
        <w:jc w:val="both"/>
        <w:rPr>
          <w:rFonts w:ascii="Times New Roman" w:hAnsi="Times New Roman" w:cs="Times New Roman"/>
        </w:rPr>
      </w:pPr>
    </w:p>
    <w:sectPr w:rsidR="00173594" w:rsidRPr="00173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94"/>
    <w:rsid w:val="0006526B"/>
    <w:rsid w:val="0017359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16B8085F"/>
  <w15:chartTrackingRefBased/>
  <w15:docId w15:val="{8A4DB300-9391-DF4D-A1A4-F3D0582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237453">
      <w:bodyDiv w:val="1"/>
      <w:marLeft w:val="0"/>
      <w:marRight w:val="0"/>
      <w:marTop w:val="0"/>
      <w:marBottom w:val="0"/>
      <w:divBdr>
        <w:top w:val="none" w:sz="0" w:space="0" w:color="auto"/>
        <w:left w:val="none" w:sz="0" w:space="0" w:color="auto"/>
        <w:bottom w:val="none" w:sz="0" w:space="0" w:color="auto"/>
        <w:right w:val="none" w:sz="0" w:space="0" w:color="auto"/>
      </w:divBdr>
      <w:divsChild>
        <w:div w:id="1824588871">
          <w:marLeft w:val="0"/>
          <w:marRight w:val="0"/>
          <w:marTop w:val="0"/>
          <w:marBottom w:val="0"/>
          <w:divBdr>
            <w:top w:val="none" w:sz="0" w:space="0" w:color="auto"/>
            <w:left w:val="none" w:sz="0" w:space="0" w:color="auto"/>
            <w:bottom w:val="none" w:sz="0" w:space="0" w:color="auto"/>
            <w:right w:val="none" w:sz="0" w:space="0" w:color="auto"/>
          </w:divBdr>
          <w:divsChild>
            <w:div w:id="13988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80999">
      <w:bodyDiv w:val="1"/>
      <w:marLeft w:val="0"/>
      <w:marRight w:val="0"/>
      <w:marTop w:val="0"/>
      <w:marBottom w:val="0"/>
      <w:divBdr>
        <w:top w:val="none" w:sz="0" w:space="0" w:color="auto"/>
        <w:left w:val="none" w:sz="0" w:space="0" w:color="auto"/>
        <w:bottom w:val="none" w:sz="0" w:space="0" w:color="auto"/>
        <w:right w:val="none" w:sz="0" w:space="0" w:color="auto"/>
      </w:divBdr>
      <w:divsChild>
        <w:div w:id="1149638724">
          <w:marLeft w:val="0"/>
          <w:marRight w:val="0"/>
          <w:marTop w:val="0"/>
          <w:marBottom w:val="0"/>
          <w:divBdr>
            <w:top w:val="none" w:sz="0" w:space="0" w:color="auto"/>
            <w:left w:val="none" w:sz="0" w:space="0" w:color="auto"/>
            <w:bottom w:val="none" w:sz="0" w:space="0" w:color="auto"/>
            <w:right w:val="none" w:sz="0" w:space="0" w:color="auto"/>
          </w:divBdr>
          <w:divsChild>
            <w:div w:id="11113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2024-06-06T09:04:00Z</dcterms:created>
  <dcterms:modified xsi:type="dcterms:W3CDTF">2024-06-06T09:08:00Z</dcterms:modified>
</cp:coreProperties>
</file>