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E99" w:rsidRPr="000E6558" w:rsidRDefault="00E21E99" w:rsidP="00E21E99">
      <w:pPr>
        <w:spacing w:after="0" w:line="240" w:lineRule="auto"/>
        <w:ind w:firstLine="454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89317C">
        <w:rPr>
          <w:rFonts w:ascii="Times New Roman" w:hAnsi="Times New Roman" w:cs="Times New Roman"/>
          <w:b/>
          <w:sz w:val="28"/>
          <w:szCs w:val="28"/>
        </w:rPr>
        <w:t xml:space="preserve">Использование системы </w:t>
      </w:r>
      <w:proofErr w:type="spellStart"/>
      <w:r w:rsidRPr="0089317C">
        <w:rPr>
          <w:rFonts w:ascii="Times New Roman" w:hAnsi="Times New Roman" w:cs="Times New Roman"/>
          <w:b/>
          <w:sz w:val="28"/>
          <w:szCs w:val="28"/>
        </w:rPr>
        <w:t>критериального</w:t>
      </w:r>
      <w:proofErr w:type="spellEnd"/>
      <w:r w:rsidRPr="0089317C">
        <w:rPr>
          <w:rFonts w:ascii="Times New Roman" w:hAnsi="Times New Roman" w:cs="Times New Roman"/>
          <w:b/>
          <w:sz w:val="28"/>
          <w:szCs w:val="28"/>
        </w:rPr>
        <w:t xml:space="preserve"> оценивания на уроках алгебры в восьмом классе</w:t>
      </w:r>
    </w:p>
    <w:p w:rsidR="00E21E99" w:rsidRPr="000E6558" w:rsidRDefault="00E21E99" w:rsidP="00E21E99">
      <w:pPr>
        <w:spacing w:after="0" w:line="240" w:lineRule="auto"/>
        <w:ind w:firstLine="454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E21E99" w:rsidRDefault="0089317C" w:rsidP="00E21E99">
      <w:pPr>
        <w:spacing w:after="0" w:line="240" w:lineRule="auto"/>
        <w:ind w:firstLine="454"/>
        <w:jc w:val="center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Уланов Борис Васильевич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1E99" w:rsidRPr="000E6558">
        <w:rPr>
          <w:rFonts w:ascii="Times New Roman" w:hAnsi="Times New Roman" w:cs="Times New Roman"/>
          <w:sz w:val="28"/>
          <w:szCs w:val="28"/>
        </w:rPr>
        <w:t>Аюпова</w:t>
      </w:r>
      <w:proofErr w:type="spellEnd"/>
      <w:r w:rsidR="00E21E99" w:rsidRPr="000E6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1E99" w:rsidRPr="000E6558">
        <w:rPr>
          <w:rFonts w:ascii="Times New Roman" w:hAnsi="Times New Roman" w:cs="Times New Roman"/>
          <w:sz w:val="28"/>
          <w:szCs w:val="28"/>
        </w:rPr>
        <w:t>Айкерим</w:t>
      </w:r>
      <w:proofErr w:type="spellEnd"/>
      <w:r w:rsidR="00E21E99" w:rsidRPr="000E6558">
        <w:rPr>
          <w:rFonts w:ascii="Times New Roman" w:hAnsi="Times New Roman" w:cs="Times New Roman"/>
          <w:sz w:val="28"/>
          <w:szCs w:val="28"/>
        </w:rPr>
        <w:t xml:space="preserve"> Маликовна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89317C" w:rsidRPr="0089317C" w:rsidRDefault="00133BF4" w:rsidP="0089317C">
      <w:pPr>
        <w:spacing w:after="0" w:line="240" w:lineRule="auto"/>
        <w:ind w:firstLine="454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9317C">
        <w:rPr>
          <w:rFonts w:ascii="Times New Roman" w:hAnsi="Times New Roman" w:cs="Times New Roman"/>
          <w:sz w:val="28"/>
          <w:szCs w:val="28"/>
        </w:rPr>
        <w:t>андидат ф</w:t>
      </w:r>
      <w:r>
        <w:rPr>
          <w:rFonts w:ascii="Times New Roman" w:hAnsi="Times New Roman" w:cs="Times New Roman"/>
          <w:sz w:val="28"/>
          <w:szCs w:val="28"/>
        </w:rPr>
        <w:t>из.</w:t>
      </w:r>
      <w:r w:rsidR="0089317C">
        <w:rPr>
          <w:rFonts w:ascii="Times New Roman" w:hAnsi="Times New Roman" w:cs="Times New Roman"/>
          <w:sz w:val="28"/>
          <w:szCs w:val="28"/>
        </w:rPr>
        <w:t>-м</w:t>
      </w:r>
      <w:r>
        <w:rPr>
          <w:rFonts w:ascii="Times New Roman" w:hAnsi="Times New Roman" w:cs="Times New Roman"/>
          <w:sz w:val="28"/>
          <w:szCs w:val="28"/>
        </w:rPr>
        <w:t>ат.</w:t>
      </w:r>
      <w:r w:rsidR="0089317C">
        <w:rPr>
          <w:rFonts w:ascii="Times New Roman" w:hAnsi="Times New Roman" w:cs="Times New Roman"/>
          <w:sz w:val="28"/>
          <w:szCs w:val="28"/>
        </w:rPr>
        <w:t xml:space="preserve"> наук, доцент </w:t>
      </w:r>
    </w:p>
    <w:p w:rsidR="00E21E99" w:rsidRPr="00A04364" w:rsidRDefault="00133BF4" w:rsidP="00E21E99">
      <w:pPr>
        <w:spacing w:after="0" w:line="240" w:lineRule="auto"/>
        <w:ind w:firstLine="454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04364">
        <w:rPr>
          <w:rFonts w:ascii="Times New Roman" w:hAnsi="Times New Roman" w:cs="Times New Roman"/>
          <w:sz w:val="28"/>
          <w:szCs w:val="28"/>
        </w:rPr>
        <w:t>агистр</w:t>
      </w:r>
      <w:r w:rsidR="00E21E99" w:rsidRPr="000E6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4364">
        <w:rPr>
          <w:rFonts w:ascii="Times New Roman" w:hAnsi="Times New Roman" w:cs="Times New Roman"/>
          <w:sz w:val="28"/>
          <w:szCs w:val="28"/>
          <w:lang w:val="en-US"/>
        </w:rPr>
        <w:t>педагогических</w:t>
      </w:r>
      <w:proofErr w:type="spellEnd"/>
      <w:r w:rsidR="00A043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04364">
        <w:rPr>
          <w:rFonts w:ascii="Times New Roman" w:hAnsi="Times New Roman" w:cs="Times New Roman"/>
          <w:sz w:val="28"/>
          <w:szCs w:val="28"/>
          <w:lang w:val="en-US"/>
        </w:rPr>
        <w:t>наук</w:t>
      </w:r>
      <w:proofErr w:type="spellEnd"/>
    </w:p>
    <w:p w:rsidR="00E21E99" w:rsidRPr="000E6558" w:rsidRDefault="00E21E99" w:rsidP="00E21E99">
      <w:pPr>
        <w:spacing w:after="0" w:line="240" w:lineRule="auto"/>
        <w:ind w:firstLine="454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E21E99" w:rsidRPr="000E6558" w:rsidRDefault="00E21E99" w:rsidP="00E21E99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E6558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Аннотация. </w:t>
      </w:r>
      <w:r w:rsidRPr="000E6558">
        <w:rPr>
          <w:rFonts w:ascii="Times New Roman" w:hAnsi="Times New Roman" w:cs="Times New Roman"/>
          <w:i/>
          <w:sz w:val="28"/>
          <w:szCs w:val="28"/>
          <w:lang w:val="kk-KZ"/>
        </w:rPr>
        <w:t xml:space="preserve">В статье рассматриваются основные задачи критериальной системы оценивания, особенности формативного и суммативного вида </w:t>
      </w:r>
      <w:r w:rsidR="0089317C">
        <w:rPr>
          <w:rFonts w:ascii="Times New Roman" w:hAnsi="Times New Roman" w:cs="Times New Roman"/>
          <w:i/>
          <w:sz w:val="28"/>
          <w:szCs w:val="28"/>
          <w:lang w:val="kk-KZ"/>
        </w:rPr>
        <w:t>оцениваний с приведением примеров</w:t>
      </w:r>
      <w:r w:rsidRPr="000E655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заданий суммативного оценивания по предмету алгебра за раздел «Квадратные уравнения»</w:t>
      </w:r>
      <w:r w:rsidRPr="000E6558">
        <w:rPr>
          <w:rFonts w:ascii="Times New Roman" w:hAnsi="Times New Roman" w:cs="Times New Roman"/>
          <w:i/>
          <w:sz w:val="28"/>
          <w:szCs w:val="28"/>
        </w:rPr>
        <w:t>.</w:t>
      </w:r>
    </w:p>
    <w:p w:rsidR="00E21E99" w:rsidRPr="000E6558" w:rsidRDefault="00E21E99" w:rsidP="00E21E99">
      <w:pPr>
        <w:widowControl w:val="0"/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E6558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Ключевые слова: </w:t>
      </w:r>
      <w:r w:rsidRPr="000E6558">
        <w:rPr>
          <w:rFonts w:ascii="Times New Roman" w:hAnsi="Times New Roman" w:cs="Times New Roman"/>
          <w:i/>
          <w:sz w:val="28"/>
          <w:szCs w:val="28"/>
          <w:lang w:val="kk-KZ"/>
        </w:rPr>
        <w:t>общеобразовательная школа, учащиеся, математика, , учебные достижения, критериальное оценивание.</w:t>
      </w:r>
    </w:p>
    <w:p w:rsidR="00E21E99" w:rsidRPr="000E6558" w:rsidRDefault="00E21E99" w:rsidP="00E21E99">
      <w:pPr>
        <w:tabs>
          <w:tab w:val="left" w:pos="2760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21E99" w:rsidRPr="000E6558" w:rsidRDefault="00E21E99" w:rsidP="00E21E99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E6558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Аннотация. </w:t>
      </w:r>
      <w:r w:rsidRPr="000E6558">
        <w:rPr>
          <w:rFonts w:ascii="Times New Roman" w:hAnsi="Times New Roman" w:cs="Times New Roman"/>
          <w:i/>
          <w:sz w:val="28"/>
          <w:szCs w:val="28"/>
          <w:lang w:val="kk-KZ"/>
        </w:rPr>
        <w:t xml:space="preserve">Мақалада критериалды бағалаудың негізгі міндеттері, оның құрамдас бөліктері: қалыптастырушы бағалау мен жиынтық бағалау туралы айтылып, алгебра пәні «Квадрат теңдеулері» бөлімі бойынша жиынтық бағалау мысалы келтірілген.   </w:t>
      </w:r>
    </w:p>
    <w:p w:rsidR="00E21E99" w:rsidRPr="000E6558" w:rsidRDefault="00E21E99" w:rsidP="00E21E99">
      <w:pPr>
        <w:widowControl w:val="0"/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E6558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Түйінді сөздер: </w:t>
      </w:r>
      <w:r w:rsidRPr="000E6558">
        <w:rPr>
          <w:rFonts w:ascii="Times New Roman" w:hAnsi="Times New Roman" w:cs="Times New Roman"/>
          <w:i/>
          <w:sz w:val="28"/>
          <w:szCs w:val="28"/>
          <w:lang w:val="kk-KZ"/>
        </w:rPr>
        <w:t>жалпы білім беретін мектеп, білім алушы, математика, , оқу жетістіктері, критериалды бағалау.</w:t>
      </w:r>
    </w:p>
    <w:p w:rsidR="00E21E99" w:rsidRPr="000E6558" w:rsidRDefault="00E21E99" w:rsidP="00E21E99">
      <w:pPr>
        <w:tabs>
          <w:tab w:val="left" w:pos="2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21E99" w:rsidRPr="000E6558" w:rsidRDefault="00E21E99" w:rsidP="00E21E99">
      <w:pPr>
        <w:tabs>
          <w:tab w:val="left" w:pos="2760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0E6558">
        <w:rPr>
          <w:rFonts w:ascii="Times New Roman" w:hAnsi="Times New Roman" w:cs="Times New Roman"/>
          <w:sz w:val="28"/>
          <w:szCs w:val="28"/>
        </w:rPr>
        <w:t xml:space="preserve">Модернизация системы образования в Казахстане сопровождается созданием и совершенствованием новой методики, в центре которой располагается проблема оценивания </w:t>
      </w:r>
      <w:proofErr w:type="gramStart"/>
      <w:r w:rsidRPr="000E655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E6558">
        <w:rPr>
          <w:rFonts w:ascii="Times New Roman" w:hAnsi="Times New Roman" w:cs="Times New Roman"/>
          <w:sz w:val="28"/>
          <w:szCs w:val="28"/>
        </w:rPr>
        <w:t xml:space="preserve"> результатов усвоения знаний, а именно результатов усвоения математических знаний, умений и навыков [1].</w:t>
      </w:r>
    </w:p>
    <w:p w:rsidR="00E21E99" w:rsidRPr="000E6558" w:rsidRDefault="00E21E99" w:rsidP="00E21E99">
      <w:pPr>
        <w:tabs>
          <w:tab w:val="left" w:pos="2760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0E6558">
        <w:rPr>
          <w:rFonts w:ascii="Times New Roman" w:hAnsi="Times New Roman" w:cs="Times New Roman"/>
          <w:sz w:val="28"/>
          <w:szCs w:val="28"/>
        </w:rPr>
        <w:t xml:space="preserve">В настоящее время в школах внедряется новая система оценивания, называемая </w:t>
      </w:r>
      <w:proofErr w:type="spellStart"/>
      <w:r w:rsidRPr="000E6558">
        <w:rPr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 w:rsidRPr="000E6558">
        <w:rPr>
          <w:rFonts w:ascii="Times New Roman" w:hAnsi="Times New Roman" w:cs="Times New Roman"/>
          <w:sz w:val="28"/>
          <w:szCs w:val="28"/>
        </w:rPr>
        <w:t xml:space="preserve">, которая основана на единстве обучения и оценивания и способствует реализации целей обучения в соответствии с учебными программами обновленного содержания образования. </w:t>
      </w:r>
    </w:p>
    <w:p w:rsidR="00E21E99" w:rsidRPr="000E6558" w:rsidRDefault="00E21E99" w:rsidP="00E21E99">
      <w:pPr>
        <w:pStyle w:val="a4"/>
        <w:spacing w:after="0" w:line="240" w:lineRule="auto"/>
        <w:ind w:left="454"/>
        <w:jc w:val="both"/>
        <w:rPr>
          <w:rFonts w:ascii="Times New Roman" w:hAnsi="Times New Roman"/>
          <w:sz w:val="28"/>
          <w:szCs w:val="28"/>
        </w:rPr>
      </w:pPr>
      <w:r w:rsidRPr="000E6558">
        <w:rPr>
          <w:rFonts w:ascii="Times New Roman" w:hAnsi="Times New Roman"/>
          <w:sz w:val="28"/>
          <w:szCs w:val="28"/>
        </w:rPr>
        <w:t xml:space="preserve">Задачи системы </w:t>
      </w:r>
      <w:proofErr w:type="spellStart"/>
      <w:r w:rsidRPr="000E6558">
        <w:rPr>
          <w:rFonts w:ascii="Times New Roman" w:hAnsi="Times New Roman"/>
          <w:sz w:val="28"/>
          <w:szCs w:val="28"/>
        </w:rPr>
        <w:t>критериального</w:t>
      </w:r>
      <w:proofErr w:type="spellEnd"/>
      <w:r w:rsidRPr="000E6558">
        <w:rPr>
          <w:rFonts w:ascii="Times New Roman" w:hAnsi="Times New Roman"/>
          <w:sz w:val="28"/>
          <w:szCs w:val="28"/>
        </w:rPr>
        <w:t xml:space="preserve"> оценивания:</w:t>
      </w:r>
    </w:p>
    <w:p w:rsidR="00E21E99" w:rsidRPr="000E6558" w:rsidRDefault="00E21E99" w:rsidP="00E21E99">
      <w:pPr>
        <w:pStyle w:val="a4"/>
        <w:numPr>
          <w:ilvl w:val="0"/>
          <w:numId w:val="1"/>
        </w:numPr>
        <w:spacing w:after="0" w:line="240" w:lineRule="auto"/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0E6558">
        <w:rPr>
          <w:rFonts w:ascii="Times New Roman" w:hAnsi="Times New Roman"/>
          <w:sz w:val="28"/>
          <w:szCs w:val="28"/>
        </w:rPr>
        <w:t xml:space="preserve"> расширение возможностей функций оценивания в учебном процессе; </w:t>
      </w:r>
    </w:p>
    <w:p w:rsidR="00E21E99" w:rsidRPr="000E6558" w:rsidRDefault="00E21E99" w:rsidP="00E21E99">
      <w:pPr>
        <w:pStyle w:val="a4"/>
        <w:numPr>
          <w:ilvl w:val="0"/>
          <w:numId w:val="1"/>
        </w:numPr>
        <w:spacing w:after="0" w:line="240" w:lineRule="auto"/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0E6558">
        <w:rPr>
          <w:rFonts w:ascii="Times New Roman" w:hAnsi="Times New Roman"/>
          <w:sz w:val="28"/>
          <w:szCs w:val="28"/>
        </w:rPr>
        <w:t xml:space="preserve">содействие формированию единых стандартов, качественных механизмов и инструментов оценивания; </w:t>
      </w:r>
    </w:p>
    <w:p w:rsidR="00E21E99" w:rsidRPr="000E6558" w:rsidRDefault="00E21E99" w:rsidP="00E21E99">
      <w:pPr>
        <w:pStyle w:val="a4"/>
        <w:numPr>
          <w:ilvl w:val="0"/>
          <w:numId w:val="1"/>
        </w:numPr>
        <w:spacing w:after="0" w:line="240" w:lineRule="auto"/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0E6558">
        <w:rPr>
          <w:rFonts w:ascii="Times New Roman" w:hAnsi="Times New Roman"/>
          <w:sz w:val="28"/>
          <w:szCs w:val="28"/>
        </w:rPr>
        <w:t xml:space="preserve">создание условий для самосовершенствования обучающихся, для успешного освоения ими приемов учебной деятельности, способов формирования в себе лучших нравственных качеств – таких, как старательность, настойчивость организованность; </w:t>
      </w:r>
    </w:p>
    <w:p w:rsidR="00E21E99" w:rsidRPr="000E6558" w:rsidRDefault="00E21E99" w:rsidP="00E21E99">
      <w:pPr>
        <w:pStyle w:val="a4"/>
        <w:numPr>
          <w:ilvl w:val="0"/>
          <w:numId w:val="1"/>
        </w:numPr>
        <w:spacing w:after="0" w:line="240" w:lineRule="auto"/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0E6558">
        <w:rPr>
          <w:rFonts w:ascii="Times New Roman" w:hAnsi="Times New Roman"/>
          <w:sz w:val="28"/>
          <w:szCs w:val="28"/>
        </w:rPr>
        <w:t xml:space="preserve">получение объективной и непрерывной информации о качестве обучения, о степени достижения результатов обучения, о качестве предоставляемых образовательных услуг [2]. </w:t>
      </w:r>
    </w:p>
    <w:p w:rsidR="00E21E99" w:rsidRPr="000E6558" w:rsidRDefault="00E21E99" w:rsidP="00E21E99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0E6558">
        <w:rPr>
          <w:rFonts w:ascii="Times New Roman" w:hAnsi="Times New Roman" w:cs="Times New Roman"/>
          <w:sz w:val="28"/>
          <w:szCs w:val="28"/>
        </w:rPr>
        <w:t xml:space="preserve">Для сбора данных об успеваемости и прогрессе в обучении в течение учебного года осуществляются два вида оценивания: </w:t>
      </w:r>
      <w:proofErr w:type="spellStart"/>
      <w:r w:rsidRPr="000E6558">
        <w:rPr>
          <w:rFonts w:ascii="Times New Roman" w:hAnsi="Times New Roman" w:cs="Times New Roman"/>
          <w:sz w:val="28"/>
          <w:szCs w:val="28"/>
        </w:rPr>
        <w:t>формативное</w:t>
      </w:r>
      <w:proofErr w:type="spellEnd"/>
      <w:r w:rsidRPr="000E6558">
        <w:rPr>
          <w:rFonts w:ascii="Times New Roman" w:hAnsi="Times New Roman" w:cs="Times New Roman"/>
          <w:sz w:val="28"/>
          <w:szCs w:val="28"/>
        </w:rPr>
        <w:t xml:space="preserve"> оценивание и </w:t>
      </w:r>
      <w:proofErr w:type="spellStart"/>
      <w:r w:rsidRPr="000E6558">
        <w:rPr>
          <w:rFonts w:ascii="Times New Roman" w:hAnsi="Times New Roman" w:cs="Times New Roman"/>
          <w:sz w:val="28"/>
          <w:szCs w:val="28"/>
        </w:rPr>
        <w:t>суммативное</w:t>
      </w:r>
      <w:proofErr w:type="spellEnd"/>
      <w:r w:rsidRPr="000E6558">
        <w:rPr>
          <w:rFonts w:ascii="Times New Roman" w:hAnsi="Times New Roman" w:cs="Times New Roman"/>
          <w:sz w:val="28"/>
          <w:szCs w:val="28"/>
        </w:rPr>
        <w:t xml:space="preserve"> оценивание.</w:t>
      </w:r>
    </w:p>
    <w:p w:rsidR="00E21E99" w:rsidRDefault="00E21E99" w:rsidP="00E21E9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558">
        <w:rPr>
          <w:rFonts w:ascii="Times New Roman" w:hAnsi="Times New Roman" w:cs="Times New Roman"/>
          <w:sz w:val="28"/>
          <w:szCs w:val="28"/>
        </w:rPr>
        <w:lastRenderedPageBreak/>
        <w:t xml:space="preserve">Цель </w:t>
      </w:r>
      <w:proofErr w:type="spellStart"/>
      <w:r w:rsidRPr="000E6558">
        <w:rPr>
          <w:rFonts w:ascii="Times New Roman" w:hAnsi="Times New Roman" w:cs="Times New Roman"/>
          <w:sz w:val="28"/>
          <w:szCs w:val="28"/>
        </w:rPr>
        <w:t>формативного</w:t>
      </w:r>
      <w:proofErr w:type="spellEnd"/>
      <w:r w:rsidRPr="000E6558">
        <w:rPr>
          <w:rFonts w:ascii="Times New Roman" w:hAnsi="Times New Roman" w:cs="Times New Roman"/>
          <w:sz w:val="28"/>
          <w:szCs w:val="28"/>
        </w:rPr>
        <w:t xml:space="preserve"> оценивания – обеспечение учителя и обучающихся своевременной информацией о </w:t>
      </w:r>
      <w:proofErr w:type="spellStart"/>
      <w:r w:rsidRPr="000E655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0E6558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0E6558"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 w:rsidRPr="000E6558">
        <w:rPr>
          <w:rFonts w:ascii="Times New Roman" w:hAnsi="Times New Roman" w:cs="Times New Roman"/>
          <w:sz w:val="28"/>
          <w:szCs w:val="28"/>
        </w:rPr>
        <w:t xml:space="preserve"> отдельных знаний, умений и навыков учащихся по каждой теме учебной программы по предмету, об их достижениях и недочетах[3]. Неудовлетворительные результаты промежуточной работы воспринимаются учеником как рекомендации для улучшения собственных результатов. </w:t>
      </w:r>
    </w:p>
    <w:p w:rsidR="00E21E99" w:rsidRPr="000E6558" w:rsidRDefault="00E21E99" w:rsidP="00E21E9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558">
        <w:rPr>
          <w:rFonts w:ascii="Times New Roman" w:hAnsi="Times New Roman" w:cs="Times New Roman"/>
          <w:sz w:val="28"/>
          <w:szCs w:val="28"/>
        </w:rPr>
        <w:t xml:space="preserve">Если обучающийся успешно овладел не менее 70% материала изученной темы и может усваивать дальнейший материал, то ему выставляется оценка «достиг». Разработанные в соответствии с программами обновленного содержания образования тесты </w:t>
      </w:r>
      <w:proofErr w:type="spellStart"/>
      <w:r w:rsidRPr="000E6558">
        <w:rPr>
          <w:rFonts w:ascii="Times New Roman" w:hAnsi="Times New Roman" w:cs="Times New Roman"/>
          <w:sz w:val="28"/>
          <w:szCs w:val="28"/>
        </w:rPr>
        <w:t>формативного</w:t>
      </w:r>
      <w:proofErr w:type="spellEnd"/>
      <w:r w:rsidRPr="000E6558">
        <w:rPr>
          <w:rFonts w:ascii="Times New Roman" w:hAnsi="Times New Roman" w:cs="Times New Roman"/>
          <w:sz w:val="28"/>
          <w:szCs w:val="28"/>
        </w:rPr>
        <w:t xml:space="preserve"> оценивания включают в себя 5 - 7 заданий, при этом охватывая весь изучаемый в параграфе материал. Если учащийся выполнил 4 задания из 5 (5 заданий из 6; 6 заданий из 7), считается, что он достиг нужного уровня.</w:t>
      </w:r>
    </w:p>
    <w:p w:rsidR="00E21E99" w:rsidRPr="000E6558" w:rsidRDefault="00E21E99" w:rsidP="00E21E9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0E6558">
        <w:rPr>
          <w:rFonts w:ascii="Times New Roman" w:hAnsi="Times New Roman" w:cs="Times New Roman"/>
          <w:sz w:val="28"/>
          <w:szCs w:val="28"/>
        </w:rPr>
        <w:t>Суммативное</w:t>
      </w:r>
      <w:proofErr w:type="spellEnd"/>
      <w:r w:rsidRPr="000E6558">
        <w:rPr>
          <w:rFonts w:ascii="Times New Roman" w:hAnsi="Times New Roman" w:cs="Times New Roman"/>
          <w:sz w:val="28"/>
          <w:szCs w:val="28"/>
        </w:rPr>
        <w:t xml:space="preserve"> оценивание проводится в течение четверти (</w:t>
      </w:r>
      <w:proofErr w:type="spellStart"/>
      <w:r w:rsidRPr="000E6558">
        <w:rPr>
          <w:rFonts w:ascii="Times New Roman" w:hAnsi="Times New Roman" w:cs="Times New Roman"/>
          <w:sz w:val="28"/>
          <w:szCs w:val="28"/>
        </w:rPr>
        <w:t>суммативное</w:t>
      </w:r>
      <w:proofErr w:type="spellEnd"/>
      <w:r w:rsidRPr="000E6558">
        <w:rPr>
          <w:rFonts w:ascii="Times New Roman" w:hAnsi="Times New Roman" w:cs="Times New Roman"/>
          <w:sz w:val="28"/>
          <w:szCs w:val="28"/>
        </w:rPr>
        <w:t xml:space="preserve"> оценивание за раздел/сквозную тему), в конце четверти (</w:t>
      </w:r>
      <w:proofErr w:type="spellStart"/>
      <w:r w:rsidRPr="000E6558">
        <w:rPr>
          <w:rFonts w:ascii="Times New Roman" w:hAnsi="Times New Roman" w:cs="Times New Roman"/>
          <w:sz w:val="28"/>
          <w:szCs w:val="28"/>
        </w:rPr>
        <w:t>суммативное</w:t>
      </w:r>
      <w:proofErr w:type="spellEnd"/>
      <w:r w:rsidRPr="000E6558">
        <w:rPr>
          <w:rFonts w:ascii="Times New Roman" w:hAnsi="Times New Roman" w:cs="Times New Roman"/>
          <w:sz w:val="28"/>
          <w:szCs w:val="28"/>
        </w:rPr>
        <w:t xml:space="preserve"> оценивание за четверть) и по завершении уровня образования (основное среднее, общее среднее).</w:t>
      </w:r>
    </w:p>
    <w:p w:rsidR="00E21E99" w:rsidRPr="000E6558" w:rsidRDefault="0089317C" w:rsidP="00E21E99">
      <w:pPr>
        <w:widowControl w:val="0"/>
        <w:pBdr>
          <w:bottom w:val="single" w:sz="4" w:space="0" w:color="FFFFFF"/>
        </w:pBdr>
        <w:tabs>
          <w:tab w:val="left" w:pos="0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21E99" w:rsidRPr="000E6558">
        <w:rPr>
          <w:rFonts w:ascii="Times New Roman" w:hAnsi="Times New Roman" w:cs="Times New Roman"/>
          <w:sz w:val="28"/>
          <w:szCs w:val="28"/>
        </w:rPr>
        <w:t xml:space="preserve">аждый учащийся в процессе обучения получает конкретное оценивание. При этом необходимо помнить, что каждый обучающийся – это личность, которая испытывает потребность в </w:t>
      </w:r>
      <w:r w:rsidR="00E21E99">
        <w:rPr>
          <w:rFonts w:ascii="Times New Roman" w:hAnsi="Times New Roman" w:cs="Times New Roman"/>
          <w:sz w:val="28"/>
          <w:szCs w:val="28"/>
        </w:rPr>
        <w:t>самоуважении и самоутверждении[3</w:t>
      </w:r>
      <w:r w:rsidR="00E21E99" w:rsidRPr="000E6558">
        <w:rPr>
          <w:rFonts w:ascii="Times New Roman" w:hAnsi="Times New Roman" w:cs="Times New Roman"/>
          <w:sz w:val="28"/>
          <w:szCs w:val="28"/>
        </w:rPr>
        <w:t xml:space="preserve">].  </w:t>
      </w:r>
    </w:p>
    <w:p w:rsidR="00E21E99" w:rsidRPr="000E6558" w:rsidRDefault="00E21E99" w:rsidP="00893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558">
        <w:rPr>
          <w:rFonts w:ascii="Times New Roman" w:hAnsi="Times New Roman" w:cs="Times New Roman"/>
          <w:sz w:val="28"/>
          <w:szCs w:val="28"/>
          <w:lang w:val="kk-KZ"/>
        </w:rPr>
        <w:t>Приведем пример заданий суммативного оценивания за раздел «Квадратные уравнения»</w:t>
      </w:r>
      <w:r w:rsidRPr="000E6558">
        <w:rPr>
          <w:rFonts w:ascii="Times New Roman" w:hAnsi="Times New Roman" w:cs="Times New Roman"/>
          <w:sz w:val="28"/>
          <w:szCs w:val="28"/>
        </w:rPr>
        <w:t>.</w:t>
      </w:r>
    </w:p>
    <w:p w:rsidR="00E21E99" w:rsidRPr="000E6558" w:rsidRDefault="00E21E99" w:rsidP="00E21E9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6558">
        <w:rPr>
          <w:rFonts w:ascii="Times New Roman" w:hAnsi="Times New Roman"/>
          <w:sz w:val="28"/>
          <w:szCs w:val="28"/>
        </w:rPr>
        <w:t>Установите соответствия между клетками в левом и правом столбцах:</w:t>
      </w:r>
    </w:p>
    <w:tbl>
      <w:tblPr>
        <w:tblStyle w:val="a3"/>
        <w:tblW w:w="0" w:type="auto"/>
        <w:tblLook w:val="04A0"/>
      </w:tblPr>
      <w:tblGrid>
        <w:gridCol w:w="6001"/>
        <w:gridCol w:w="2901"/>
      </w:tblGrid>
      <w:tr w:rsidR="00E21E99" w:rsidRPr="000E6558" w:rsidTr="00E00BEC">
        <w:trPr>
          <w:trHeight w:val="376"/>
        </w:trPr>
        <w:tc>
          <w:tcPr>
            <w:tcW w:w="6001" w:type="dxa"/>
          </w:tcPr>
          <w:p w:rsidR="00E21E99" w:rsidRPr="000E6558" w:rsidRDefault="00E21E99" w:rsidP="00E21E9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0E6558">
              <w:rPr>
                <w:rFonts w:ascii="Times New Roman" w:hAnsi="Times New Roman"/>
                <w:sz w:val="28"/>
                <w:szCs w:val="28"/>
              </w:rPr>
              <w:t>Квадратным уравнением является уравнение вида …</w:t>
            </w:r>
          </w:p>
        </w:tc>
        <w:tc>
          <w:tcPr>
            <w:tcW w:w="2896" w:type="dxa"/>
          </w:tcPr>
          <w:p w:rsidR="00E21E99" w:rsidRPr="000E6558" w:rsidRDefault="00E21E99" w:rsidP="00E21E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E6558">
              <w:rPr>
                <w:position w:val="-6"/>
                <w:sz w:val="28"/>
                <w:szCs w:val="28"/>
                <w:lang w:val="en-US"/>
              </w:rPr>
              <w:object w:dxaOrig="54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pt;height:14.25pt" o:ole="">
                  <v:imagedata r:id="rId5" o:title=""/>
                </v:shape>
                <o:OLEObject Type="Embed" ProgID="Equation.3" ShapeID="_x0000_i1025" DrawAspect="Content" ObjectID="_1663756072" r:id="rId6"/>
              </w:object>
            </w:r>
          </w:p>
        </w:tc>
      </w:tr>
      <w:tr w:rsidR="00E21E99" w:rsidRPr="000E6558" w:rsidTr="00E00BEC">
        <w:trPr>
          <w:trHeight w:val="376"/>
        </w:trPr>
        <w:tc>
          <w:tcPr>
            <w:tcW w:w="6001" w:type="dxa"/>
          </w:tcPr>
          <w:p w:rsidR="00E21E99" w:rsidRPr="000E6558" w:rsidRDefault="00E21E99" w:rsidP="00E21E9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0E6558">
              <w:rPr>
                <w:rFonts w:ascii="Times New Roman" w:hAnsi="Times New Roman"/>
                <w:sz w:val="28"/>
                <w:szCs w:val="28"/>
              </w:rPr>
              <w:t xml:space="preserve">Квадратное уравнение считается неполным, если … </w:t>
            </w:r>
          </w:p>
        </w:tc>
        <w:tc>
          <w:tcPr>
            <w:tcW w:w="2896" w:type="dxa"/>
          </w:tcPr>
          <w:p w:rsidR="00E21E99" w:rsidRPr="000E6558" w:rsidRDefault="00E21E99" w:rsidP="00E21E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0E6558">
              <w:rPr>
                <w:position w:val="-6"/>
                <w:sz w:val="28"/>
                <w:szCs w:val="28"/>
              </w:rPr>
              <w:object w:dxaOrig="639" w:dyaOrig="279">
                <v:shape id="_x0000_i1026" type="#_x0000_t75" style="width:31.5pt;height:14.25pt" o:ole="">
                  <v:imagedata r:id="rId7" o:title=""/>
                </v:shape>
                <o:OLEObject Type="Embed" ProgID="Equation.3" ShapeID="_x0000_i1026" DrawAspect="Content" ObjectID="_1663756073" r:id="rId8"/>
              </w:object>
            </w:r>
          </w:p>
        </w:tc>
      </w:tr>
      <w:tr w:rsidR="00E21E99" w:rsidRPr="000E6558" w:rsidTr="00E00BEC">
        <w:trPr>
          <w:trHeight w:val="376"/>
        </w:trPr>
        <w:tc>
          <w:tcPr>
            <w:tcW w:w="6001" w:type="dxa"/>
          </w:tcPr>
          <w:p w:rsidR="00E21E99" w:rsidRPr="000E6558" w:rsidRDefault="00E21E99" w:rsidP="00E21E9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0E6558">
              <w:rPr>
                <w:rFonts w:ascii="Times New Roman" w:hAnsi="Times New Roman"/>
                <w:sz w:val="28"/>
                <w:szCs w:val="28"/>
              </w:rPr>
              <w:t>Приведенным квадратным уравнением считается уравнение вида …</w:t>
            </w:r>
          </w:p>
        </w:tc>
        <w:tc>
          <w:tcPr>
            <w:tcW w:w="2896" w:type="dxa"/>
          </w:tcPr>
          <w:p w:rsidR="00E21E99" w:rsidRPr="000E6558" w:rsidRDefault="00E21E99" w:rsidP="00E21E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0E6558">
              <w:rPr>
                <w:position w:val="-6"/>
                <w:sz w:val="28"/>
                <w:szCs w:val="28"/>
              </w:rPr>
              <w:object w:dxaOrig="680" w:dyaOrig="279">
                <v:shape id="_x0000_i1027" type="#_x0000_t75" style="width:34.5pt;height:14.25pt" o:ole="">
                  <v:imagedata r:id="rId9" o:title=""/>
                </v:shape>
                <o:OLEObject Type="Embed" ProgID="Equation.3" ShapeID="_x0000_i1027" DrawAspect="Content" ObjectID="_1663756074" r:id="rId10"/>
              </w:object>
            </w:r>
            <w:r w:rsidRPr="000E65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6558">
              <w:rPr>
                <w:position w:val="-6"/>
                <w:sz w:val="28"/>
                <w:szCs w:val="28"/>
              </w:rPr>
              <w:object w:dxaOrig="180" w:dyaOrig="220">
                <v:shape id="_x0000_i1028" type="#_x0000_t75" style="width:9pt;height:11.25pt" o:ole="">
                  <v:imagedata r:id="rId11" o:title=""/>
                </v:shape>
                <o:OLEObject Type="Embed" ProgID="Equation.3" ShapeID="_x0000_i1028" DrawAspect="Content" ObjectID="_1663756075" r:id="rId12"/>
              </w:object>
            </w:r>
          </w:p>
        </w:tc>
      </w:tr>
      <w:tr w:rsidR="00E21E99" w:rsidRPr="000E6558" w:rsidTr="00E00BEC">
        <w:trPr>
          <w:trHeight w:val="376"/>
        </w:trPr>
        <w:tc>
          <w:tcPr>
            <w:tcW w:w="6001" w:type="dxa"/>
          </w:tcPr>
          <w:p w:rsidR="00E21E99" w:rsidRPr="000E6558" w:rsidRDefault="00E21E99" w:rsidP="00E21E9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0E6558">
              <w:rPr>
                <w:rFonts w:ascii="Times New Roman" w:hAnsi="Times New Roman"/>
                <w:sz w:val="28"/>
                <w:szCs w:val="28"/>
              </w:rPr>
              <w:t>Квадратное уравнение имеет два корня, если …</w:t>
            </w:r>
          </w:p>
        </w:tc>
        <w:tc>
          <w:tcPr>
            <w:tcW w:w="2896" w:type="dxa"/>
          </w:tcPr>
          <w:p w:rsidR="00E21E99" w:rsidRPr="000E6558" w:rsidRDefault="00E21E99" w:rsidP="00E21E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E6558">
              <w:rPr>
                <w:position w:val="-6"/>
                <w:sz w:val="28"/>
                <w:szCs w:val="28"/>
                <w:lang w:val="en-US"/>
              </w:rPr>
              <w:object w:dxaOrig="620" w:dyaOrig="279">
                <v:shape id="_x0000_i1029" type="#_x0000_t75" style="width:30.75pt;height:14.25pt" o:ole="">
                  <v:imagedata r:id="rId13" o:title=""/>
                </v:shape>
                <o:OLEObject Type="Embed" ProgID="Equation.3" ShapeID="_x0000_i1029" DrawAspect="Content" ObjectID="_1663756076" r:id="rId14"/>
              </w:object>
            </w:r>
          </w:p>
        </w:tc>
      </w:tr>
      <w:tr w:rsidR="00E21E99" w:rsidRPr="000E6558" w:rsidTr="00E00BEC">
        <w:trPr>
          <w:trHeight w:val="376"/>
        </w:trPr>
        <w:tc>
          <w:tcPr>
            <w:tcW w:w="6001" w:type="dxa"/>
          </w:tcPr>
          <w:p w:rsidR="00E21E99" w:rsidRPr="000E6558" w:rsidRDefault="00E21E99" w:rsidP="00E21E9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0E6558">
              <w:rPr>
                <w:rFonts w:ascii="Times New Roman" w:hAnsi="Times New Roman"/>
                <w:sz w:val="28"/>
                <w:szCs w:val="28"/>
              </w:rPr>
              <w:t>Квадратное уравнение не имеет корней в том случае, когда …</w:t>
            </w:r>
          </w:p>
        </w:tc>
        <w:tc>
          <w:tcPr>
            <w:tcW w:w="2896" w:type="dxa"/>
          </w:tcPr>
          <w:p w:rsidR="00E21E99" w:rsidRPr="000E6558" w:rsidRDefault="00E21E99" w:rsidP="00E21E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0E6558">
              <w:rPr>
                <w:position w:val="-6"/>
                <w:sz w:val="28"/>
                <w:szCs w:val="28"/>
              </w:rPr>
              <w:object w:dxaOrig="1600" w:dyaOrig="320">
                <v:shape id="_x0000_i1030" type="#_x0000_t75" style="width:80.25pt;height:15.75pt" o:ole="">
                  <v:imagedata r:id="rId15" o:title=""/>
                </v:shape>
                <o:OLEObject Type="Embed" ProgID="Equation.3" ShapeID="_x0000_i1030" DrawAspect="Content" ObjectID="_1663756077" r:id="rId16"/>
              </w:object>
            </w:r>
          </w:p>
        </w:tc>
      </w:tr>
      <w:tr w:rsidR="00E21E99" w:rsidRPr="000E6558" w:rsidTr="00E00BEC">
        <w:trPr>
          <w:trHeight w:val="376"/>
        </w:trPr>
        <w:tc>
          <w:tcPr>
            <w:tcW w:w="6001" w:type="dxa"/>
          </w:tcPr>
          <w:p w:rsidR="00E21E99" w:rsidRPr="000E6558" w:rsidRDefault="00E21E99" w:rsidP="00E21E9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0E6558">
              <w:rPr>
                <w:rFonts w:ascii="Times New Roman" w:hAnsi="Times New Roman"/>
                <w:sz w:val="28"/>
                <w:szCs w:val="28"/>
              </w:rPr>
              <w:t>У квадратного уравнения имеется один корень, если …</w:t>
            </w:r>
          </w:p>
        </w:tc>
        <w:tc>
          <w:tcPr>
            <w:tcW w:w="2896" w:type="dxa"/>
          </w:tcPr>
          <w:p w:rsidR="00E21E99" w:rsidRPr="000E6558" w:rsidRDefault="00E21E99" w:rsidP="00E21E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0E6558">
              <w:rPr>
                <w:position w:val="-6"/>
                <w:sz w:val="28"/>
                <w:szCs w:val="28"/>
              </w:rPr>
              <w:object w:dxaOrig="639" w:dyaOrig="279">
                <v:shape id="_x0000_i1031" type="#_x0000_t75" style="width:31.5pt;height:14.25pt" o:ole="">
                  <v:imagedata r:id="rId17" o:title=""/>
                </v:shape>
                <o:OLEObject Type="Embed" ProgID="Equation.3" ShapeID="_x0000_i1031" DrawAspect="Content" ObjectID="_1663756078" r:id="rId18"/>
              </w:object>
            </w:r>
          </w:p>
        </w:tc>
      </w:tr>
      <w:tr w:rsidR="00E21E99" w:rsidRPr="000E6558" w:rsidTr="00E00BEC">
        <w:trPr>
          <w:trHeight w:val="396"/>
        </w:trPr>
        <w:tc>
          <w:tcPr>
            <w:tcW w:w="6001" w:type="dxa"/>
          </w:tcPr>
          <w:p w:rsidR="00E21E99" w:rsidRPr="000E6558" w:rsidRDefault="00E21E99" w:rsidP="00E21E9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0E6558">
              <w:rPr>
                <w:rFonts w:ascii="Times New Roman" w:hAnsi="Times New Roman"/>
                <w:sz w:val="28"/>
                <w:szCs w:val="28"/>
              </w:rPr>
              <w:t>Произведение корней приведенного квадратного уравнения равняется …</w:t>
            </w:r>
          </w:p>
        </w:tc>
        <w:tc>
          <w:tcPr>
            <w:tcW w:w="2896" w:type="dxa"/>
          </w:tcPr>
          <w:p w:rsidR="00E21E99" w:rsidRPr="000E6558" w:rsidRDefault="00E21E99" w:rsidP="00E21E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E6558">
              <w:rPr>
                <w:position w:val="-42"/>
                <w:sz w:val="28"/>
                <w:szCs w:val="28"/>
                <w:lang w:val="en-US"/>
              </w:rPr>
              <w:object w:dxaOrig="1280" w:dyaOrig="999">
                <v:shape id="_x0000_i1032" type="#_x0000_t75" style="width:63.75pt;height:50.25pt" o:ole="">
                  <v:imagedata r:id="rId19" o:title=""/>
                </v:shape>
                <o:OLEObject Type="Embed" ProgID="Equation.3" ShapeID="_x0000_i1032" DrawAspect="Content" ObjectID="_1663756079" r:id="rId20"/>
              </w:object>
            </w:r>
          </w:p>
        </w:tc>
      </w:tr>
    </w:tbl>
    <w:p w:rsidR="00E21E99" w:rsidRPr="000E6558" w:rsidRDefault="00E21E99" w:rsidP="00E21E99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E6558">
        <w:rPr>
          <w:rFonts w:ascii="Times New Roman" w:hAnsi="Times New Roman"/>
          <w:sz w:val="28"/>
          <w:szCs w:val="28"/>
        </w:rPr>
        <w:t>Даны следующие уравнения:</w:t>
      </w:r>
    </w:p>
    <w:tbl>
      <w:tblPr>
        <w:tblStyle w:val="a3"/>
        <w:tblW w:w="0" w:type="auto"/>
        <w:tblInd w:w="1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00"/>
        <w:gridCol w:w="4326"/>
      </w:tblGrid>
      <w:tr w:rsidR="00E21E99" w:rsidRPr="000E6558" w:rsidTr="00E00BEC">
        <w:tc>
          <w:tcPr>
            <w:tcW w:w="4643" w:type="dxa"/>
          </w:tcPr>
          <w:p w:rsidR="00E21E99" w:rsidRPr="000E6558" w:rsidRDefault="00E21E99" w:rsidP="00E21E9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0E6558">
              <w:rPr>
                <w:rFonts w:ascii="Times New Roman" w:hAnsi="Times New Roman"/>
                <w:position w:val="-6"/>
                <w:sz w:val="28"/>
                <w:szCs w:val="28"/>
              </w:rPr>
              <w:object w:dxaOrig="1719" w:dyaOrig="320">
                <v:shape id="_x0000_i1033" type="#_x0000_t75" style="width:86.25pt;height:15.75pt" o:ole="">
                  <v:imagedata r:id="rId21" o:title=""/>
                </v:shape>
                <o:OLEObject Type="Embed" ProgID="Equation.3" ShapeID="_x0000_i1033" DrawAspect="Content" ObjectID="_1663756080" r:id="rId22"/>
              </w:object>
            </w:r>
          </w:p>
        </w:tc>
        <w:tc>
          <w:tcPr>
            <w:tcW w:w="4643" w:type="dxa"/>
          </w:tcPr>
          <w:p w:rsidR="00E21E99" w:rsidRPr="000E6558" w:rsidRDefault="00E21E99" w:rsidP="00E21E9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0E6558">
              <w:rPr>
                <w:rFonts w:ascii="Times New Roman" w:hAnsi="Times New Roman"/>
                <w:position w:val="-10"/>
                <w:sz w:val="28"/>
                <w:szCs w:val="28"/>
              </w:rPr>
              <w:object w:dxaOrig="2400" w:dyaOrig="340">
                <v:shape id="_x0000_i1034" type="#_x0000_t75" style="width:120pt;height:17.25pt" o:ole="">
                  <v:imagedata r:id="rId23" o:title=""/>
                </v:shape>
                <o:OLEObject Type="Embed" ProgID="Equation.3" ShapeID="_x0000_i1034" DrawAspect="Content" ObjectID="_1663756081" r:id="rId24"/>
              </w:object>
            </w:r>
          </w:p>
        </w:tc>
      </w:tr>
      <w:tr w:rsidR="00E21E99" w:rsidRPr="000E6558" w:rsidTr="00E00BEC">
        <w:tc>
          <w:tcPr>
            <w:tcW w:w="4643" w:type="dxa"/>
          </w:tcPr>
          <w:p w:rsidR="00E21E99" w:rsidRPr="000E6558" w:rsidRDefault="00E21E99" w:rsidP="00E21E9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0E6558">
              <w:rPr>
                <w:rFonts w:ascii="Times New Roman" w:hAnsi="Times New Roman"/>
                <w:position w:val="-24"/>
                <w:sz w:val="28"/>
                <w:szCs w:val="28"/>
              </w:rPr>
              <w:object w:dxaOrig="1500" w:dyaOrig="620">
                <v:shape id="_x0000_i1035" type="#_x0000_t75" style="width:75pt;height:30.75pt" o:ole="">
                  <v:imagedata r:id="rId25" o:title=""/>
                </v:shape>
                <o:OLEObject Type="Embed" ProgID="Equation.3" ShapeID="_x0000_i1035" DrawAspect="Content" ObjectID="_1663756082" r:id="rId26"/>
              </w:object>
            </w:r>
          </w:p>
        </w:tc>
        <w:tc>
          <w:tcPr>
            <w:tcW w:w="4643" w:type="dxa"/>
          </w:tcPr>
          <w:p w:rsidR="00E21E99" w:rsidRPr="000E6558" w:rsidRDefault="00E21E99" w:rsidP="00E21E9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0E6558">
              <w:rPr>
                <w:rFonts w:ascii="Times New Roman" w:hAnsi="Times New Roman"/>
                <w:position w:val="-26"/>
                <w:sz w:val="28"/>
                <w:szCs w:val="28"/>
              </w:rPr>
              <w:object w:dxaOrig="1420" w:dyaOrig="639">
                <v:shape id="_x0000_i1036" type="#_x0000_t75" style="width:71.25pt;height:32.25pt" o:ole="">
                  <v:imagedata r:id="rId27" o:title=""/>
                </v:shape>
                <o:OLEObject Type="Embed" ProgID="Equation.3" ShapeID="_x0000_i1036" DrawAspect="Content" ObjectID="_1663756083" r:id="rId28"/>
              </w:object>
            </w:r>
          </w:p>
        </w:tc>
      </w:tr>
    </w:tbl>
    <w:p w:rsidR="00E21E99" w:rsidRPr="000E6558" w:rsidRDefault="00E21E99" w:rsidP="00E21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6558">
        <w:rPr>
          <w:rFonts w:ascii="Times New Roman" w:hAnsi="Times New Roman" w:cs="Times New Roman"/>
          <w:sz w:val="28"/>
          <w:szCs w:val="28"/>
        </w:rPr>
        <w:t xml:space="preserve">Выберите из них квадратные уравнения и выпишите их коэффициенты </w:t>
      </w:r>
      <w:r w:rsidRPr="000E6558">
        <w:rPr>
          <w:rFonts w:ascii="Times New Roman" w:hAnsi="Times New Roman" w:cs="Times New Roman"/>
          <w:position w:val="-10"/>
          <w:sz w:val="28"/>
          <w:szCs w:val="28"/>
        </w:rPr>
        <w:object w:dxaOrig="639" w:dyaOrig="320">
          <v:shape id="_x0000_i1037" type="#_x0000_t75" style="width:31.5pt;height:15.75pt" o:ole="">
            <v:imagedata r:id="rId29" o:title=""/>
          </v:shape>
          <o:OLEObject Type="Embed" ProgID="Equation.3" ShapeID="_x0000_i1037" DrawAspect="Content" ObjectID="_1663756084" r:id="rId30"/>
        </w:object>
      </w:r>
    </w:p>
    <w:p w:rsidR="00E21E99" w:rsidRPr="000E6558" w:rsidRDefault="00E21E99" w:rsidP="00E21E9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E6558">
        <w:rPr>
          <w:rFonts w:ascii="Times New Roman" w:hAnsi="Times New Roman"/>
          <w:sz w:val="28"/>
          <w:szCs w:val="28"/>
        </w:rPr>
        <w:lastRenderedPageBreak/>
        <w:t>Решите</w:t>
      </w:r>
      <w:r w:rsidRPr="000E6558">
        <w:rPr>
          <w:rFonts w:ascii="Times New Roman" w:hAnsi="Times New Roman"/>
          <w:sz w:val="28"/>
          <w:szCs w:val="28"/>
          <w:lang w:val="en-US"/>
        </w:rPr>
        <w:t>:</w:t>
      </w:r>
      <w:r w:rsidRPr="000E6558">
        <w:rPr>
          <w:rFonts w:ascii="Times New Roman" w:hAnsi="Times New Roman"/>
          <w:sz w:val="28"/>
          <w:szCs w:val="28"/>
        </w:rPr>
        <w:t xml:space="preserve"> </w:t>
      </w:r>
      <w:r w:rsidRPr="000E6558">
        <w:rPr>
          <w:rFonts w:ascii="Times New Roman" w:hAnsi="Times New Roman"/>
          <w:position w:val="-10"/>
          <w:sz w:val="28"/>
          <w:szCs w:val="28"/>
        </w:rPr>
        <w:object w:dxaOrig="4040" w:dyaOrig="360">
          <v:shape id="_x0000_i1038" type="#_x0000_t75" style="width:201.75pt;height:18pt" o:ole="">
            <v:imagedata r:id="rId31" o:title=""/>
          </v:shape>
          <o:OLEObject Type="Embed" ProgID="Equation.3" ShapeID="_x0000_i1038" DrawAspect="Content" ObjectID="_1663756085" r:id="rId32"/>
        </w:object>
      </w:r>
    </w:p>
    <w:p w:rsidR="00E21E99" w:rsidRPr="000E6558" w:rsidRDefault="00E21E99" w:rsidP="00E21E9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E6558">
        <w:rPr>
          <w:rFonts w:ascii="Times New Roman" w:hAnsi="Times New Roman"/>
          <w:sz w:val="28"/>
          <w:szCs w:val="28"/>
        </w:rPr>
        <w:t xml:space="preserve">Применяя теорему Виета, найдите второй корень квадратного уравнения </w:t>
      </w:r>
      <w:r w:rsidRPr="000E6558">
        <w:rPr>
          <w:position w:val="-10"/>
          <w:sz w:val="28"/>
          <w:szCs w:val="28"/>
        </w:rPr>
        <w:object w:dxaOrig="1540" w:dyaOrig="360">
          <v:shape id="_x0000_i1039" type="#_x0000_t75" style="width:77.25pt;height:18.75pt" o:ole="">
            <v:imagedata r:id="rId33" o:title=""/>
          </v:shape>
          <o:OLEObject Type="Embed" ProgID="Equation.3" ShapeID="_x0000_i1039" DrawAspect="Content" ObjectID="_1663756086" r:id="rId34"/>
        </w:object>
      </w:r>
      <w:r w:rsidRPr="000E6558">
        <w:rPr>
          <w:rFonts w:ascii="Times New Roman" w:hAnsi="Times New Roman"/>
          <w:sz w:val="28"/>
          <w:szCs w:val="28"/>
        </w:rPr>
        <w:t xml:space="preserve"> и коэффициент </w:t>
      </w:r>
      <w:r w:rsidRPr="000E6558">
        <w:rPr>
          <w:position w:val="-10"/>
          <w:sz w:val="28"/>
          <w:szCs w:val="28"/>
        </w:rPr>
        <w:object w:dxaOrig="200" w:dyaOrig="260">
          <v:shape id="_x0000_i1040" type="#_x0000_t75" style="width:9.75pt;height:13.5pt" o:ole="">
            <v:imagedata r:id="rId35" o:title=""/>
          </v:shape>
          <o:OLEObject Type="Embed" ProgID="Equation.3" ShapeID="_x0000_i1040" DrawAspect="Content" ObjectID="_1663756087" r:id="rId36"/>
        </w:object>
      </w:r>
      <w:r w:rsidRPr="000E6558">
        <w:rPr>
          <w:rFonts w:ascii="Times New Roman" w:hAnsi="Times New Roman"/>
          <w:position w:val="-10"/>
          <w:sz w:val="28"/>
          <w:szCs w:val="28"/>
        </w:rPr>
        <w:t>,</w:t>
      </w:r>
      <w:r w:rsidRPr="000E6558">
        <w:rPr>
          <w:rFonts w:ascii="Times New Roman" w:hAnsi="Times New Roman"/>
          <w:sz w:val="28"/>
          <w:szCs w:val="28"/>
        </w:rPr>
        <w:t xml:space="preserve"> если один из корней равен 6.</w:t>
      </w:r>
    </w:p>
    <w:p w:rsidR="00E21E99" w:rsidRPr="000E6558" w:rsidRDefault="00E21E99" w:rsidP="00E21E9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E6558">
        <w:rPr>
          <w:rFonts w:ascii="Times New Roman" w:hAnsi="Times New Roman"/>
          <w:sz w:val="28"/>
          <w:szCs w:val="28"/>
        </w:rPr>
        <w:t xml:space="preserve">Площадь поверхности стола равна  </w:t>
      </w:r>
      <w:r w:rsidRPr="000E6558">
        <w:rPr>
          <w:rFonts w:ascii="Times New Roman" w:hAnsi="Times New Roman"/>
          <w:position w:val="-10"/>
          <w:sz w:val="28"/>
          <w:szCs w:val="28"/>
        </w:rPr>
        <w:object w:dxaOrig="1460" w:dyaOrig="360">
          <v:shape id="_x0000_i1041" type="#_x0000_t75" style="width:72.75pt;height:18pt" o:ole="">
            <v:imagedata r:id="rId37" o:title=""/>
          </v:shape>
          <o:OLEObject Type="Embed" ProgID="Equation.3" ShapeID="_x0000_i1041" DrawAspect="Content" ObjectID="_1663756088" r:id="rId38"/>
        </w:object>
      </w:r>
      <w:r w:rsidRPr="000E6558">
        <w:rPr>
          <w:rFonts w:ascii="Times New Roman" w:hAnsi="Times New Roman"/>
          <w:sz w:val="28"/>
          <w:szCs w:val="28"/>
        </w:rPr>
        <w:t xml:space="preserve"> </w:t>
      </w:r>
      <w:r w:rsidRPr="000E6558">
        <w:rPr>
          <w:rFonts w:ascii="Times New Roman" w:hAnsi="Times New Roman"/>
          <w:position w:val="-6"/>
          <w:sz w:val="28"/>
          <w:szCs w:val="28"/>
        </w:rPr>
        <w:object w:dxaOrig="340" w:dyaOrig="320">
          <v:shape id="_x0000_i1042" type="#_x0000_t75" style="width:16.5pt;height:15.75pt" o:ole="">
            <v:imagedata r:id="rId39" o:title=""/>
          </v:shape>
          <o:OLEObject Type="Embed" ProgID="Equation.3" ShapeID="_x0000_i1042" DrawAspect="Content" ObjectID="_1663756089" r:id="rId40"/>
        </w:object>
      </w:r>
      <w:r w:rsidRPr="000E6558">
        <w:rPr>
          <w:rFonts w:ascii="Times New Roman" w:hAnsi="Times New Roman"/>
          <w:sz w:val="28"/>
          <w:szCs w:val="28"/>
        </w:rPr>
        <w:t xml:space="preserve">. </w:t>
      </w:r>
    </w:p>
    <w:p w:rsidR="00E21E99" w:rsidRPr="000E6558" w:rsidRDefault="00E21E99" w:rsidP="00E21E99">
      <w:pPr>
        <w:pStyle w:val="a4"/>
        <w:spacing w:after="0" w:line="240" w:lineRule="auto"/>
        <w:ind w:left="1428"/>
        <w:rPr>
          <w:rFonts w:ascii="Times New Roman" w:hAnsi="Times New Roman"/>
          <w:sz w:val="28"/>
          <w:szCs w:val="28"/>
        </w:rPr>
      </w:pPr>
      <w:proofErr w:type="gramStart"/>
      <w:r w:rsidRPr="000E6558"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 w:rsidRPr="000E6558">
        <w:rPr>
          <w:rFonts w:ascii="Times New Roman" w:hAnsi="Times New Roman"/>
          <w:sz w:val="28"/>
          <w:szCs w:val="28"/>
        </w:rPr>
        <w:t xml:space="preserve">) </w:t>
      </w:r>
      <w:r w:rsidRPr="000E6558">
        <w:rPr>
          <w:rFonts w:ascii="Times New Roman" w:hAnsi="Times New Roman"/>
          <w:position w:val="-10"/>
          <w:sz w:val="28"/>
          <w:szCs w:val="28"/>
        </w:rPr>
        <w:object w:dxaOrig="2960" w:dyaOrig="360">
          <v:shape id="_x0000_i1043" type="#_x0000_t75" style="width:147.75pt;height:18pt" o:ole="">
            <v:imagedata r:id="rId41" o:title=""/>
          </v:shape>
          <o:OLEObject Type="Embed" ProgID="Equation.3" ShapeID="_x0000_i1043" DrawAspect="Content" ObjectID="_1663756090" r:id="rId42"/>
        </w:object>
      </w:r>
      <w:r w:rsidRPr="000E6558">
        <w:rPr>
          <w:rFonts w:ascii="Times New Roman" w:hAnsi="Times New Roman"/>
          <w:sz w:val="28"/>
          <w:szCs w:val="28"/>
        </w:rPr>
        <w:t xml:space="preserve">. Чему </w:t>
      </w:r>
      <w:proofErr w:type="gramStart"/>
      <w:r w:rsidRPr="000E6558">
        <w:rPr>
          <w:rFonts w:ascii="Times New Roman" w:hAnsi="Times New Roman"/>
          <w:sz w:val="28"/>
          <w:szCs w:val="28"/>
        </w:rPr>
        <w:t>равны</w:t>
      </w:r>
      <w:proofErr w:type="gramEnd"/>
      <w:r w:rsidRPr="000E6558">
        <w:rPr>
          <w:rFonts w:ascii="Times New Roman" w:hAnsi="Times New Roman"/>
          <w:sz w:val="28"/>
          <w:szCs w:val="28"/>
        </w:rPr>
        <w:t xml:space="preserve"> </w:t>
      </w:r>
      <w:r w:rsidRPr="000E6558">
        <w:rPr>
          <w:rFonts w:ascii="Times New Roman" w:hAnsi="Times New Roman"/>
          <w:position w:val="-6"/>
          <w:sz w:val="28"/>
          <w:szCs w:val="28"/>
        </w:rPr>
        <w:object w:dxaOrig="180" w:dyaOrig="220">
          <v:shape id="_x0000_i1044" type="#_x0000_t75" style="width:9pt;height:11.25pt" o:ole="">
            <v:imagedata r:id="rId43" o:title=""/>
          </v:shape>
          <o:OLEObject Type="Embed" ProgID="Equation.3" ShapeID="_x0000_i1044" DrawAspect="Content" ObjectID="_1663756091" r:id="rId44"/>
        </w:object>
      </w:r>
      <w:r w:rsidRPr="000E6558">
        <w:rPr>
          <w:rFonts w:ascii="Times New Roman" w:hAnsi="Times New Roman"/>
          <w:sz w:val="28"/>
          <w:szCs w:val="28"/>
        </w:rPr>
        <w:t xml:space="preserve">и </w:t>
      </w:r>
      <w:r w:rsidRPr="000E6558">
        <w:rPr>
          <w:rFonts w:ascii="Times New Roman" w:hAnsi="Times New Roman"/>
          <w:position w:val="-6"/>
          <w:sz w:val="28"/>
          <w:szCs w:val="28"/>
        </w:rPr>
        <w:object w:dxaOrig="220" w:dyaOrig="279">
          <v:shape id="_x0000_i1045" type="#_x0000_t75" style="width:11.25pt;height:14.25pt" o:ole="">
            <v:imagedata r:id="rId45" o:title=""/>
          </v:shape>
          <o:OLEObject Type="Embed" ProgID="Equation.3" ShapeID="_x0000_i1045" DrawAspect="Content" ObjectID="_1663756092" r:id="rId46"/>
        </w:object>
      </w:r>
      <w:r w:rsidRPr="000E6558">
        <w:rPr>
          <w:rFonts w:ascii="Times New Roman" w:hAnsi="Times New Roman"/>
          <w:sz w:val="28"/>
          <w:szCs w:val="28"/>
        </w:rPr>
        <w:t>?</w:t>
      </w:r>
    </w:p>
    <w:p w:rsidR="00E21E99" w:rsidRPr="00E21E99" w:rsidRDefault="00E21E99" w:rsidP="00E21E99">
      <w:pPr>
        <w:pStyle w:val="a4"/>
        <w:spacing w:after="0" w:line="240" w:lineRule="auto"/>
        <w:ind w:left="1428"/>
        <w:rPr>
          <w:rFonts w:ascii="Times New Roman" w:hAnsi="Times New Roman"/>
          <w:sz w:val="28"/>
          <w:szCs w:val="28"/>
        </w:rPr>
      </w:pPr>
      <w:r w:rsidRPr="000E6558">
        <w:rPr>
          <w:rFonts w:ascii="Times New Roman" w:hAnsi="Times New Roman"/>
          <w:sz w:val="28"/>
          <w:szCs w:val="28"/>
          <w:lang w:val="en-US"/>
        </w:rPr>
        <w:t>b</w:t>
      </w:r>
      <w:r w:rsidRPr="000E6558">
        <w:rPr>
          <w:rFonts w:ascii="Times New Roman" w:hAnsi="Times New Roman"/>
          <w:sz w:val="28"/>
          <w:szCs w:val="28"/>
        </w:rPr>
        <w:t xml:space="preserve">) Если </w:t>
      </w:r>
      <w:r w:rsidRPr="000E6558">
        <w:rPr>
          <w:rFonts w:ascii="Times New Roman" w:hAnsi="Times New Roman"/>
          <w:position w:val="-10"/>
          <w:sz w:val="28"/>
          <w:szCs w:val="28"/>
        </w:rPr>
        <w:object w:dxaOrig="700" w:dyaOrig="320">
          <v:shape id="_x0000_i1046" type="#_x0000_t75" style="width:35.25pt;height:15.75pt" o:ole="">
            <v:imagedata r:id="rId47" o:title=""/>
          </v:shape>
          <o:OLEObject Type="Embed" ProgID="Equation.3" ShapeID="_x0000_i1046" DrawAspect="Content" ObjectID="_1663756093" r:id="rId48"/>
        </w:object>
      </w:r>
      <w:r w:rsidRPr="000E6558">
        <w:rPr>
          <w:rFonts w:ascii="Times New Roman" w:hAnsi="Times New Roman"/>
          <w:sz w:val="28"/>
          <w:szCs w:val="28"/>
        </w:rPr>
        <w:t xml:space="preserve">- ширина, а </w:t>
      </w:r>
      <w:r w:rsidRPr="000E6558">
        <w:rPr>
          <w:rFonts w:ascii="Times New Roman" w:hAnsi="Times New Roman"/>
          <w:position w:val="-10"/>
          <w:sz w:val="28"/>
          <w:szCs w:val="28"/>
        </w:rPr>
        <w:object w:dxaOrig="740" w:dyaOrig="320">
          <v:shape id="_x0000_i1047" type="#_x0000_t75" style="width:36.75pt;height:15.75pt" o:ole="">
            <v:imagedata r:id="rId49" o:title=""/>
          </v:shape>
          <o:OLEObject Type="Embed" ProgID="Equation.3" ShapeID="_x0000_i1047" DrawAspect="Content" ObjectID="_1663756094" r:id="rId50"/>
        </w:object>
      </w:r>
      <w:r w:rsidRPr="000E6558">
        <w:rPr>
          <w:rFonts w:ascii="Times New Roman" w:hAnsi="Times New Roman"/>
          <w:sz w:val="28"/>
          <w:szCs w:val="28"/>
        </w:rPr>
        <w:t>- длина, то вычислите значение периметра.</w:t>
      </w:r>
    </w:p>
    <w:tbl>
      <w:tblPr>
        <w:tblStyle w:val="a3"/>
        <w:tblW w:w="0" w:type="auto"/>
        <w:tblInd w:w="108" w:type="dxa"/>
        <w:tblLook w:val="04A0"/>
      </w:tblPr>
      <w:tblGrid>
        <w:gridCol w:w="2410"/>
        <w:gridCol w:w="1147"/>
        <w:gridCol w:w="4253"/>
        <w:gridCol w:w="1054"/>
      </w:tblGrid>
      <w:tr w:rsidR="00E21E99" w:rsidRPr="000E6558" w:rsidTr="00E00BEC">
        <w:trPr>
          <w:trHeight w:val="403"/>
        </w:trPr>
        <w:tc>
          <w:tcPr>
            <w:tcW w:w="2410" w:type="dxa"/>
            <w:vMerge w:val="restart"/>
          </w:tcPr>
          <w:p w:rsidR="00E21E99" w:rsidRPr="000E6558" w:rsidRDefault="00E21E99" w:rsidP="00E00BE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E6558">
              <w:rPr>
                <w:rFonts w:ascii="Times New Roman" w:hAnsi="Times New Roman"/>
                <w:sz w:val="28"/>
                <w:szCs w:val="28"/>
              </w:rPr>
              <w:t>Критерий оценивания</w:t>
            </w:r>
          </w:p>
        </w:tc>
        <w:tc>
          <w:tcPr>
            <w:tcW w:w="1134" w:type="dxa"/>
            <w:vMerge w:val="restart"/>
          </w:tcPr>
          <w:p w:rsidR="00E21E99" w:rsidRPr="000E6558" w:rsidRDefault="00E21E99" w:rsidP="00E00BE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E6558">
              <w:rPr>
                <w:rFonts w:ascii="Times New Roman" w:hAnsi="Times New Roman"/>
                <w:sz w:val="28"/>
                <w:szCs w:val="28"/>
              </w:rPr>
              <w:t xml:space="preserve">№ задания </w:t>
            </w:r>
          </w:p>
        </w:tc>
        <w:tc>
          <w:tcPr>
            <w:tcW w:w="4253" w:type="dxa"/>
          </w:tcPr>
          <w:p w:rsidR="00E21E99" w:rsidRPr="000E6558" w:rsidRDefault="00E21E99" w:rsidP="00E00BE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E6558">
              <w:rPr>
                <w:rFonts w:ascii="Times New Roman" w:hAnsi="Times New Roman"/>
                <w:sz w:val="28"/>
                <w:szCs w:val="28"/>
              </w:rPr>
              <w:t xml:space="preserve">Дескриптор </w:t>
            </w:r>
          </w:p>
        </w:tc>
        <w:tc>
          <w:tcPr>
            <w:tcW w:w="1054" w:type="dxa"/>
            <w:vMerge w:val="restart"/>
          </w:tcPr>
          <w:p w:rsidR="00E21E99" w:rsidRPr="000E6558" w:rsidRDefault="00E21E99" w:rsidP="00E00BE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E6558">
              <w:rPr>
                <w:rFonts w:ascii="Times New Roman" w:hAnsi="Times New Roman"/>
                <w:sz w:val="28"/>
                <w:szCs w:val="28"/>
              </w:rPr>
              <w:t xml:space="preserve">Балл </w:t>
            </w:r>
          </w:p>
        </w:tc>
      </w:tr>
      <w:tr w:rsidR="00E21E99" w:rsidRPr="000E6558" w:rsidTr="00E00BEC">
        <w:trPr>
          <w:trHeight w:val="408"/>
        </w:trPr>
        <w:tc>
          <w:tcPr>
            <w:tcW w:w="2410" w:type="dxa"/>
            <w:vMerge/>
          </w:tcPr>
          <w:p w:rsidR="00E21E99" w:rsidRPr="000E6558" w:rsidRDefault="00E21E99" w:rsidP="00E00BE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21E99" w:rsidRPr="000E6558" w:rsidRDefault="00E21E99" w:rsidP="00E00BE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E21E99" w:rsidRPr="000E6558" w:rsidRDefault="00E21E99" w:rsidP="00E00BE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E6558">
              <w:rPr>
                <w:rFonts w:ascii="Times New Roman" w:hAnsi="Times New Roman"/>
                <w:sz w:val="28"/>
                <w:szCs w:val="28"/>
              </w:rPr>
              <w:t xml:space="preserve">Обучающийся </w:t>
            </w:r>
          </w:p>
        </w:tc>
        <w:tc>
          <w:tcPr>
            <w:tcW w:w="1054" w:type="dxa"/>
            <w:vMerge/>
          </w:tcPr>
          <w:p w:rsidR="00E21E99" w:rsidRPr="000E6558" w:rsidRDefault="00E21E99" w:rsidP="00E00BE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E99" w:rsidRPr="000E6558" w:rsidTr="00E00BEC">
        <w:trPr>
          <w:trHeight w:val="692"/>
        </w:trPr>
        <w:tc>
          <w:tcPr>
            <w:tcW w:w="2410" w:type="dxa"/>
            <w:vMerge w:val="restart"/>
          </w:tcPr>
          <w:p w:rsidR="00E21E99" w:rsidRPr="000E6558" w:rsidRDefault="00E21E99" w:rsidP="00E00BE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0E6558">
              <w:rPr>
                <w:rFonts w:ascii="Times New Roman" w:hAnsi="Times New Roman"/>
                <w:sz w:val="28"/>
                <w:szCs w:val="28"/>
                <w:lang w:val="en-US"/>
              </w:rPr>
              <w:t>Устанавливает</w:t>
            </w:r>
            <w:proofErr w:type="spellEnd"/>
            <w:r w:rsidRPr="000E655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E6558">
              <w:rPr>
                <w:rFonts w:ascii="Times New Roman" w:hAnsi="Times New Roman"/>
                <w:sz w:val="28"/>
                <w:szCs w:val="28"/>
                <w:lang w:val="en-US"/>
              </w:rPr>
              <w:t>соответ</w:t>
            </w:r>
            <w:r w:rsidRPr="000E6558">
              <w:rPr>
                <w:rFonts w:ascii="Times New Roman" w:hAnsi="Times New Roman"/>
                <w:sz w:val="28"/>
                <w:szCs w:val="28"/>
              </w:rPr>
              <w:t>ствия</w:t>
            </w:r>
            <w:proofErr w:type="spellEnd"/>
            <w:r w:rsidRPr="000E655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21E99" w:rsidRPr="000E6558" w:rsidRDefault="00E21E99" w:rsidP="00E00BE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E21E99" w:rsidRPr="000E6558" w:rsidRDefault="00E21E99" w:rsidP="00E00BE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E6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E21E99" w:rsidRPr="000E6558" w:rsidRDefault="00E21E99" w:rsidP="00E00BE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E6558">
              <w:rPr>
                <w:rFonts w:ascii="Times New Roman" w:hAnsi="Times New Roman"/>
                <w:sz w:val="28"/>
                <w:szCs w:val="28"/>
              </w:rPr>
              <w:t>Знает определение и вид квадратного уравнения: 1-</w:t>
            </w:r>
            <w:r w:rsidRPr="000E6558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1054" w:type="dxa"/>
          </w:tcPr>
          <w:p w:rsidR="00E21E99" w:rsidRPr="000E6558" w:rsidRDefault="00E21E99" w:rsidP="00E00BE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E6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21E99" w:rsidRPr="000E6558" w:rsidTr="00E00BEC">
        <w:trPr>
          <w:trHeight w:val="716"/>
        </w:trPr>
        <w:tc>
          <w:tcPr>
            <w:tcW w:w="2410" w:type="dxa"/>
            <w:vMerge/>
          </w:tcPr>
          <w:p w:rsidR="00E21E99" w:rsidRPr="000E6558" w:rsidRDefault="00E21E99" w:rsidP="00E00BE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21E99" w:rsidRPr="000E6558" w:rsidRDefault="00E21E99" w:rsidP="00E00BE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E21E99" w:rsidRPr="000E6558" w:rsidRDefault="00E21E99" w:rsidP="00E00BE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E6558">
              <w:rPr>
                <w:rFonts w:ascii="Times New Roman" w:hAnsi="Times New Roman"/>
                <w:sz w:val="28"/>
                <w:szCs w:val="28"/>
              </w:rPr>
              <w:t>Различает неполное квадратное уравнение: 2-</w:t>
            </w:r>
            <w:r w:rsidRPr="000E6558"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1054" w:type="dxa"/>
          </w:tcPr>
          <w:p w:rsidR="00E21E99" w:rsidRPr="000E6558" w:rsidRDefault="00E21E99" w:rsidP="00E00BE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E6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21E99" w:rsidRPr="000E6558" w:rsidTr="00E00BEC">
        <w:trPr>
          <w:trHeight w:val="896"/>
        </w:trPr>
        <w:tc>
          <w:tcPr>
            <w:tcW w:w="2410" w:type="dxa"/>
            <w:vMerge/>
          </w:tcPr>
          <w:p w:rsidR="00E21E99" w:rsidRPr="000E6558" w:rsidRDefault="00E21E99" w:rsidP="00E00BE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21E99" w:rsidRPr="000E6558" w:rsidRDefault="00E21E99" w:rsidP="00E00BE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E21E99" w:rsidRPr="000E6558" w:rsidRDefault="00E21E99" w:rsidP="00E00BE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E6558">
              <w:rPr>
                <w:rFonts w:ascii="Times New Roman" w:hAnsi="Times New Roman"/>
                <w:sz w:val="28"/>
                <w:szCs w:val="28"/>
              </w:rPr>
              <w:t>Знает определение и вид приведенного квадратного уравнения: 3-</w:t>
            </w:r>
            <w:r w:rsidRPr="000E6558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054" w:type="dxa"/>
          </w:tcPr>
          <w:p w:rsidR="00E21E99" w:rsidRPr="000E6558" w:rsidRDefault="00E21E99" w:rsidP="00E00BE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E6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21E99" w:rsidRPr="000E6558" w:rsidTr="00E00BEC">
        <w:trPr>
          <w:trHeight w:val="896"/>
        </w:trPr>
        <w:tc>
          <w:tcPr>
            <w:tcW w:w="2410" w:type="dxa"/>
            <w:vMerge/>
          </w:tcPr>
          <w:p w:rsidR="00E21E99" w:rsidRPr="000E6558" w:rsidRDefault="00E21E99" w:rsidP="00E00BE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21E99" w:rsidRPr="000E6558" w:rsidRDefault="00E21E99" w:rsidP="00E00BE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E21E99" w:rsidRPr="000E6558" w:rsidRDefault="00E21E99" w:rsidP="00E00BE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E6558">
              <w:rPr>
                <w:rFonts w:ascii="Times New Roman" w:hAnsi="Times New Roman"/>
                <w:sz w:val="28"/>
                <w:szCs w:val="28"/>
              </w:rPr>
              <w:t>Определяет случай, когда квадратное уравнение имеет два корня: 4-</w:t>
            </w:r>
            <w:r w:rsidRPr="000E6558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054" w:type="dxa"/>
          </w:tcPr>
          <w:p w:rsidR="00E21E99" w:rsidRPr="000E6558" w:rsidRDefault="00E21E99" w:rsidP="00E00BE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E6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21E99" w:rsidRPr="000E6558" w:rsidTr="00E00BEC">
        <w:trPr>
          <w:trHeight w:val="896"/>
        </w:trPr>
        <w:tc>
          <w:tcPr>
            <w:tcW w:w="2410" w:type="dxa"/>
            <w:vMerge/>
          </w:tcPr>
          <w:p w:rsidR="00E21E99" w:rsidRPr="000E6558" w:rsidRDefault="00E21E99" w:rsidP="00E00BE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21E99" w:rsidRPr="000E6558" w:rsidRDefault="00E21E99" w:rsidP="00E00BE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E21E99" w:rsidRPr="000E6558" w:rsidRDefault="00E21E99" w:rsidP="00E00BE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E6558">
              <w:rPr>
                <w:rFonts w:ascii="Times New Roman" w:hAnsi="Times New Roman"/>
                <w:sz w:val="28"/>
                <w:szCs w:val="28"/>
              </w:rPr>
              <w:t>Определяет случай, когда квадратное уравнение не имеет корней: 5-</w:t>
            </w:r>
            <w:r w:rsidRPr="000E6558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054" w:type="dxa"/>
          </w:tcPr>
          <w:p w:rsidR="00E21E99" w:rsidRPr="000E6558" w:rsidRDefault="00E21E99" w:rsidP="00E00BE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E6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21E99" w:rsidRPr="000E6558" w:rsidTr="00E00BEC">
        <w:trPr>
          <w:trHeight w:val="896"/>
        </w:trPr>
        <w:tc>
          <w:tcPr>
            <w:tcW w:w="2410" w:type="dxa"/>
            <w:vMerge/>
          </w:tcPr>
          <w:p w:rsidR="00E21E99" w:rsidRPr="000E6558" w:rsidRDefault="00E21E99" w:rsidP="00E00BE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21E99" w:rsidRPr="000E6558" w:rsidRDefault="00E21E99" w:rsidP="00E00BE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E21E99" w:rsidRPr="000E6558" w:rsidRDefault="00E21E99" w:rsidP="00E00BE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E6558">
              <w:rPr>
                <w:rFonts w:ascii="Times New Roman" w:hAnsi="Times New Roman"/>
                <w:sz w:val="28"/>
                <w:szCs w:val="28"/>
              </w:rPr>
              <w:t>Определяет случай, когда квадратное уравнение имеет один корень: 6-</w:t>
            </w:r>
            <w:r w:rsidRPr="000E6558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1054" w:type="dxa"/>
          </w:tcPr>
          <w:p w:rsidR="00E21E99" w:rsidRPr="000E6558" w:rsidRDefault="00E21E99" w:rsidP="00E00BE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E6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21E99" w:rsidRPr="000E6558" w:rsidTr="00E00BEC">
        <w:trPr>
          <w:trHeight w:val="896"/>
        </w:trPr>
        <w:tc>
          <w:tcPr>
            <w:tcW w:w="2410" w:type="dxa"/>
            <w:vMerge/>
          </w:tcPr>
          <w:p w:rsidR="00E21E99" w:rsidRPr="000E6558" w:rsidRDefault="00E21E99" w:rsidP="00E00BE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21E99" w:rsidRPr="000E6558" w:rsidRDefault="00E21E99" w:rsidP="00E00BE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E21E99" w:rsidRPr="000E6558" w:rsidRDefault="00E21E99" w:rsidP="00E00BEC">
            <w:pPr>
              <w:rPr>
                <w:sz w:val="28"/>
                <w:szCs w:val="28"/>
              </w:rPr>
            </w:pPr>
            <w:r w:rsidRPr="000E6558">
              <w:rPr>
                <w:sz w:val="28"/>
                <w:szCs w:val="28"/>
              </w:rPr>
              <w:t>Знает, чему равно произведение корней приведенного квадратного уравнения равняется: 7-</w:t>
            </w:r>
            <w:r w:rsidRPr="000E6558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054" w:type="dxa"/>
          </w:tcPr>
          <w:p w:rsidR="00E21E99" w:rsidRPr="000E6558" w:rsidRDefault="00E21E99" w:rsidP="00E00BE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E6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21E99" w:rsidRPr="000E6558" w:rsidTr="00E00BEC">
        <w:trPr>
          <w:trHeight w:val="896"/>
        </w:trPr>
        <w:tc>
          <w:tcPr>
            <w:tcW w:w="2410" w:type="dxa"/>
            <w:vMerge w:val="restart"/>
          </w:tcPr>
          <w:p w:rsidR="00E21E99" w:rsidRPr="000E6558" w:rsidRDefault="00E21E99" w:rsidP="00E00BE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E6558">
              <w:rPr>
                <w:rFonts w:ascii="Times New Roman" w:hAnsi="Times New Roman"/>
                <w:sz w:val="28"/>
                <w:szCs w:val="28"/>
              </w:rPr>
              <w:t>Находит квадратные уравнения и выписывает коэффициенты</w:t>
            </w:r>
          </w:p>
        </w:tc>
        <w:tc>
          <w:tcPr>
            <w:tcW w:w="1134" w:type="dxa"/>
            <w:vMerge w:val="restart"/>
          </w:tcPr>
          <w:p w:rsidR="00E21E99" w:rsidRPr="000E6558" w:rsidRDefault="00E21E99" w:rsidP="00E00BE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E65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E21E99" w:rsidRPr="000E6558" w:rsidRDefault="00E21E99" w:rsidP="00E00BE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E6558">
              <w:rPr>
                <w:rFonts w:ascii="Times New Roman" w:hAnsi="Times New Roman"/>
                <w:sz w:val="28"/>
                <w:szCs w:val="28"/>
              </w:rPr>
              <w:t xml:space="preserve">Выбирает из заданных уравнений квадратные уравнения: </w:t>
            </w:r>
            <w:r w:rsidRPr="000E6558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0E6558">
              <w:rPr>
                <w:rFonts w:ascii="Times New Roman" w:hAnsi="Times New Roman"/>
                <w:sz w:val="28"/>
                <w:szCs w:val="28"/>
              </w:rPr>
              <w:t>,</w:t>
            </w:r>
            <w:proofErr w:type="spellStart"/>
            <w:r w:rsidRPr="000E6558">
              <w:rPr>
                <w:rFonts w:ascii="Times New Roman" w:hAnsi="Times New Roman"/>
                <w:sz w:val="28"/>
                <w:szCs w:val="28"/>
              </w:rPr>
              <w:t>d</w:t>
            </w:r>
            <w:proofErr w:type="spellEnd"/>
          </w:p>
        </w:tc>
        <w:tc>
          <w:tcPr>
            <w:tcW w:w="1054" w:type="dxa"/>
          </w:tcPr>
          <w:p w:rsidR="00E21E99" w:rsidRPr="000E6558" w:rsidRDefault="00E21E99" w:rsidP="00E00BE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E6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21E99" w:rsidRPr="000E6558" w:rsidTr="00E00BEC">
        <w:trPr>
          <w:trHeight w:val="752"/>
        </w:trPr>
        <w:tc>
          <w:tcPr>
            <w:tcW w:w="2410" w:type="dxa"/>
            <w:vMerge/>
          </w:tcPr>
          <w:p w:rsidR="00E21E99" w:rsidRPr="000E6558" w:rsidRDefault="00E21E99" w:rsidP="00E00BE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vMerge/>
          </w:tcPr>
          <w:p w:rsidR="00E21E99" w:rsidRPr="000E6558" w:rsidRDefault="00E21E99" w:rsidP="00E00BE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E21E99" w:rsidRPr="000E6558" w:rsidRDefault="00E21E99" w:rsidP="00E00BE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E6558">
              <w:rPr>
                <w:rFonts w:ascii="Times New Roman" w:hAnsi="Times New Roman"/>
                <w:sz w:val="28"/>
                <w:szCs w:val="28"/>
              </w:rPr>
              <w:t xml:space="preserve">Выписывает коэффициенты: </w:t>
            </w:r>
          </w:p>
          <w:p w:rsidR="00E21E99" w:rsidRPr="000E6558" w:rsidRDefault="00E21E99" w:rsidP="00E00BE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E6558">
              <w:rPr>
                <w:rFonts w:ascii="Times New Roman" w:hAnsi="Times New Roman"/>
                <w:position w:val="-10"/>
                <w:sz w:val="28"/>
                <w:szCs w:val="28"/>
                <w:lang w:val="en-US"/>
              </w:rPr>
              <w:object w:dxaOrig="2240" w:dyaOrig="320">
                <v:shape id="_x0000_i1048" type="#_x0000_t75" style="width:111.75pt;height:15.75pt" o:ole="">
                  <v:imagedata r:id="rId51" o:title=""/>
                </v:shape>
                <o:OLEObject Type="Embed" ProgID="Equation.3" ShapeID="_x0000_i1048" DrawAspect="Content" ObjectID="_1663756095" r:id="rId52"/>
              </w:object>
            </w:r>
          </w:p>
        </w:tc>
        <w:tc>
          <w:tcPr>
            <w:tcW w:w="1054" w:type="dxa"/>
          </w:tcPr>
          <w:p w:rsidR="00E21E99" w:rsidRPr="000E6558" w:rsidRDefault="00E21E99" w:rsidP="00E00BE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E6558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E21E99" w:rsidRPr="000E6558" w:rsidTr="00E00BEC">
        <w:trPr>
          <w:trHeight w:val="896"/>
        </w:trPr>
        <w:tc>
          <w:tcPr>
            <w:tcW w:w="2410" w:type="dxa"/>
            <w:vMerge w:val="restart"/>
          </w:tcPr>
          <w:p w:rsidR="00E21E99" w:rsidRPr="000E6558" w:rsidRDefault="00E21E99" w:rsidP="00E00BE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E6558">
              <w:rPr>
                <w:rFonts w:ascii="Times New Roman" w:hAnsi="Times New Roman"/>
                <w:sz w:val="28"/>
                <w:szCs w:val="28"/>
              </w:rPr>
              <w:t>Решает квадратные уравнения</w:t>
            </w:r>
          </w:p>
        </w:tc>
        <w:tc>
          <w:tcPr>
            <w:tcW w:w="1134" w:type="dxa"/>
            <w:vMerge w:val="restart"/>
          </w:tcPr>
          <w:p w:rsidR="00E21E99" w:rsidRPr="000E6558" w:rsidRDefault="00E21E99" w:rsidP="00E00BE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E655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E21E99" w:rsidRPr="000E6558" w:rsidRDefault="00E21E99" w:rsidP="00E00BE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E6558">
              <w:rPr>
                <w:rFonts w:ascii="Times New Roman" w:hAnsi="Times New Roman"/>
                <w:sz w:val="28"/>
                <w:szCs w:val="28"/>
              </w:rPr>
              <w:t xml:space="preserve">Применяет формулу дискриминанта квадратного уравнения </w:t>
            </w:r>
          </w:p>
        </w:tc>
        <w:tc>
          <w:tcPr>
            <w:tcW w:w="1054" w:type="dxa"/>
          </w:tcPr>
          <w:p w:rsidR="00E21E99" w:rsidRPr="000E6558" w:rsidRDefault="00E21E99" w:rsidP="00E00BE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E6558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E21E99" w:rsidRPr="000E6558" w:rsidTr="00E00BEC">
        <w:trPr>
          <w:trHeight w:val="896"/>
        </w:trPr>
        <w:tc>
          <w:tcPr>
            <w:tcW w:w="2410" w:type="dxa"/>
            <w:vMerge/>
          </w:tcPr>
          <w:p w:rsidR="00E21E99" w:rsidRPr="000E6558" w:rsidRDefault="00E21E99" w:rsidP="00E00BE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21E99" w:rsidRPr="000E6558" w:rsidRDefault="00E21E99" w:rsidP="00E00BE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E21E99" w:rsidRPr="000E6558" w:rsidRDefault="00E21E99" w:rsidP="00E00BE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E6558">
              <w:rPr>
                <w:rFonts w:ascii="Times New Roman" w:hAnsi="Times New Roman"/>
                <w:sz w:val="28"/>
                <w:szCs w:val="28"/>
              </w:rPr>
              <w:t>Определяет количество корней и их нахождение в зависимости от значения дискриминанта: 196, 49</w:t>
            </w:r>
          </w:p>
        </w:tc>
        <w:tc>
          <w:tcPr>
            <w:tcW w:w="1054" w:type="dxa"/>
          </w:tcPr>
          <w:p w:rsidR="00E21E99" w:rsidRPr="000E6558" w:rsidRDefault="00E21E99" w:rsidP="00E00BE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E6558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E21E99" w:rsidRPr="000E6558" w:rsidTr="00E00BEC">
        <w:trPr>
          <w:trHeight w:val="896"/>
        </w:trPr>
        <w:tc>
          <w:tcPr>
            <w:tcW w:w="2410" w:type="dxa"/>
            <w:vMerge/>
          </w:tcPr>
          <w:p w:rsidR="00E21E99" w:rsidRPr="000E6558" w:rsidRDefault="00E21E99" w:rsidP="00E00BE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21E99" w:rsidRPr="000E6558" w:rsidRDefault="00E21E99" w:rsidP="00E00BE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E21E99" w:rsidRPr="000E6558" w:rsidRDefault="00E21E99" w:rsidP="00E00BE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E6558">
              <w:rPr>
                <w:rFonts w:ascii="Times New Roman" w:hAnsi="Times New Roman"/>
                <w:sz w:val="28"/>
                <w:szCs w:val="28"/>
              </w:rPr>
              <w:t xml:space="preserve">Вычисляет корни по формуле: </w:t>
            </w:r>
          </w:p>
          <w:p w:rsidR="00E21E99" w:rsidRPr="000E6558" w:rsidRDefault="00E21E99" w:rsidP="00E00BE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E6558">
              <w:rPr>
                <w:rFonts w:ascii="Times New Roman" w:hAnsi="Times New Roman"/>
                <w:position w:val="-24"/>
                <w:sz w:val="28"/>
                <w:szCs w:val="28"/>
              </w:rPr>
              <w:object w:dxaOrig="1060" w:dyaOrig="620">
                <v:shape id="_x0000_i1049" type="#_x0000_t75" style="width:52.5pt;height:30.75pt" o:ole="">
                  <v:imagedata r:id="rId53" o:title=""/>
                </v:shape>
                <o:OLEObject Type="Embed" ProgID="Equation.3" ShapeID="_x0000_i1049" DrawAspect="Content" ObjectID="_1663756096" r:id="rId54"/>
              </w:object>
            </w:r>
            <w:r w:rsidRPr="000E6558">
              <w:rPr>
                <w:rFonts w:ascii="Times New Roman" w:hAnsi="Times New Roman"/>
                <w:position w:val="-24"/>
                <w:sz w:val="28"/>
                <w:szCs w:val="28"/>
              </w:rPr>
              <w:t xml:space="preserve">      </w:t>
            </w:r>
            <w:r w:rsidRPr="000E6558">
              <w:rPr>
                <w:rFonts w:ascii="Times New Roman" w:hAnsi="Times New Roman"/>
                <w:position w:val="-24"/>
                <w:sz w:val="28"/>
                <w:szCs w:val="28"/>
              </w:rPr>
              <w:object w:dxaOrig="440" w:dyaOrig="620">
                <v:shape id="_x0000_i1050" type="#_x0000_t75" style="width:21.75pt;height:30.75pt" o:ole="">
                  <v:imagedata r:id="rId55" o:title=""/>
                </v:shape>
                <o:OLEObject Type="Embed" ProgID="Equation.3" ShapeID="_x0000_i1050" DrawAspect="Content" ObjectID="_1663756097" r:id="rId56"/>
              </w:object>
            </w:r>
          </w:p>
        </w:tc>
        <w:tc>
          <w:tcPr>
            <w:tcW w:w="1054" w:type="dxa"/>
          </w:tcPr>
          <w:p w:rsidR="00E21E99" w:rsidRPr="000E6558" w:rsidRDefault="00E21E99" w:rsidP="00E00BE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E6558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E21E99" w:rsidRPr="000E6558" w:rsidTr="00E00BEC">
        <w:trPr>
          <w:trHeight w:val="896"/>
        </w:trPr>
        <w:tc>
          <w:tcPr>
            <w:tcW w:w="2410" w:type="dxa"/>
            <w:vMerge w:val="restart"/>
          </w:tcPr>
          <w:p w:rsidR="00E21E99" w:rsidRPr="000E6558" w:rsidRDefault="00E21E99" w:rsidP="00E00BE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E6558">
              <w:rPr>
                <w:rFonts w:ascii="Times New Roman" w:hAnsi="Times New Roman"/>
                <w:sz w:val="28"/>
                <w:szCs w:val="28"/>
              </w:rPr>
              <w:t xml:space="preserve">Применяя теорему </w:t>
            </w:r>
            <w:proofErr w:type="gramStart"/>
            <w:r w:rsidRPr="000E6558">
              <w:rPr>
                <w:rFonts w:ascii="Times New Roman" w:hAnsi="Times New Roman"/>
                <w:sz w:val="28"/>
                <w:szCs w:val="28"/>
              </w:rPr>
              <w:t>Виета</w:t>
            </w:r>
            <w:proofErr w:type="gramEnd"/>
            <w:r w:rsidRPr="000E6558">
              <w:rPr>
                <w:rFonts w:ascii="Times New Roman" w:hAnsi="Times New Roman"/>
                <w:sz w:val="28"/>
                <w:szCs w:val="28"/>
              </w:rPr>
              <w:t xml:space="preserve"> решает квадратное уравнение</w:t>
            </w:r>
          </w:p>
        </w:tc>
        <w:tc>
          <w:tcPr>
            <w:tcW w:w="1134" w:type="dxa"/>
            <w:vMerge w:val="restart"/>
          </w:tcPr>
          <w:p w:rsidR="00E21E99" w:rsidRPr="000E6558" w:rsidRDefault="00E21E99" w:rsidP="00E00BE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E655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E21E99" w:rsidRPr="000E6558" w:rsidRDefault="00E21E99" w:rsidP="00E00BE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E6558">
              <w:rPr>
                <w:rFonts w:ascii="Times New Roman" w:hAnsi="Times New Roman"/>
                <w:position w:val="-32"/>
                <w:sz w:val="28"/>
                <w:szCs w:val="28"/>
              </w:rPr>
              <w:object w:dxaOrig="1160" w:dyaOrig="760">
                <v:shape id="_x0000_i1051" type="#_x0000_t75" style="width:57.75pt;height:37.5pt" o:ole="">
                  <v:imagedata r:id="rId57" o:title=""/>
                </v:shape>
                <o:OLEObject Type="Embed" ProgID="Equation.3" ShapeID="_x0000_i1051" DrawAspect="Content" ObjectID="_1663756098" r:id="rId58"/>
              </w:object>
            </w:r>
          </w:p>
        </w:tc>
        <w:tc>
          <w:tcPr>
            <w:tcW w:w="1054" w:type="dxa"/>
          </w:tcPr>
          <w:p w:rsidR="00E21E99" w:rsidRPr="000E6558" w:rsidRDefault="00E21E99" w:rsidP="00E00BE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E6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21E99" w:rsidRPr="000E6558" w:rsidTr="00E00BEC">
        <w:trPr>
          <w:trHeight w:val="549"/>
        </w:trPr>
        <w:tc>
          <w:tcPr>
            <w:tcW w:w="2410" w:type="dxa"/>
            <w:vMerge/>
          </w:tcPr>
          <w:p w:rsidR="00E21E99" w:rsidRPr="000E6558" w:rsidRDefault="00E21E99" w:rsidP="00E00BE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21E99" w:rsidRPr="000E6558" w:rsidRDefault="00E21E99" w:rsidP="00E00BE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E21E99" w:rsidRPr="000E6558" w:rsidRDefault="00E21E99" w:rsidP="00E00BE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E6558">
              <w:rPr>
                <w:rFonts w:ascii="Times New Roman" w:hAnsi="Times New Roman"/>
                <w:position w:val="-10"/>
                <w:sz w:val="28"/>
                <w:szCs w:val="28"/>
              </w:rPr>
              <w:object w:dxaOrig="800" w:dyaOrig="340">
                <v:shape id="_x0000_i1052" type="#_x0000_t75" style="width:40.5pt;height:16.5pt" o:ole="">
                  <v:imagedata r:id="rId59" o:title=""/>
                </v:shape>
                <o:OLEObject Type="Embed" ProgID="Equation.3" ShapeID="_x0000_i1052" DrawAspect="Content" ObjectID="_1663756099" r:id="rId60"/>
              </w:object>
            </w:r>
          </w:p>
        </w:tc>
        <w:tc>
          <w:tcPr>
            <w:tcW w:w="1054" w:type="dxa"/>
          </w:tcPr>
          <w:p w:rsidR="00E21E99" w:rsidRPr="000E6558" w:rsidRDefault="00E21E99" w:rsidP="00E00BE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E6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21E99" w:rsidRPr="000E6558" w:rsidTr="00E00BEC">
        <w:trPr>
          <w:trHeight w:val="570"/>
        </w:trPr>
        <w:tc>
          <w:tcPr>
            <w:tcW w:w="2410" w:type="dxa"/>
            <w:vMerge/>
          </w:tcPr>
          <w:p w:rsidR="00E21E99" w:rsidRPr="000E6558" w:rsidRDefault="00E21E99" w:rsidP="00E00BE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21E99" w:rsidRPr="000E6558" w:rsidRDefault="00E21E99" w:rsidP="00E00BE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E21E99" w:rsidRPr="000E6558" w:rsidRDefault="00E21E99" w:rsidP="00E00BE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E6558">
              <w:rPr>
                <w:rFonts w:ascii="Times New Roman" w:hAnsi="Times New Roman"/>
                <w:position w:val="-10"/>
                <w:sz w:val="28"/>
                <w:szCs w:val="28"/>
              </w:rPr>
              <w:object w:dxaOrig="660" w:dyaOrig="320">
                <v:shape id="_x0000_i1053" type="#_x0000_t75" style="width:33pt;height:15.75pt" o:ole="">
                  <v:imagedata r:id="rId61" o:title=""/>
                </v:shape>
                <o:OLEObject Type="Embed" ProgID="Equation.3" ShapeID="_x0000_i1053" DrawAspect="Content" ObjectID="_1663756100" r:id="rId62"/>
              </w:object>
            </w:r>
          </w:p>
        </w:tc>
        <w:tc>
          <w:tcPr>
            <w:tcW w:w="1054" w:type="dxa"/>
          </w:tcPr>
          <w:p w:rsidR="00E21E99" w:rsidRPr="000E6558" w:rsidRDefault="00E21E99" w:rsidP="00E00BE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E6558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E21E99" w:rsidRPr="000E6558" w:rsidTr="00E00BEC">
        <w:trPr>
          <w:trHeight w:val="896"/>
        </w:trPr>
        <w:tc>
          <w:tcPr>
            <w:tcW w:w="2410" w:type="dxa"/>
            <w:vMerge w:val="restart"/>
          </w:tcPr>
          <w:p w:rsidR="00E21E99" w:rsidRPr="000E6558" w:rsidRDefault="00E21E99" w:rsidP="00E00BE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E6558">
              <w:rPr>
                <w:rFonts w:ascii="Times New Roman" w:hAnsi="Times New Roman"/>
                <w:sz w:val="28"/>
                <w:szCs w:val="28"/>
              </w:rPr>
              <w:t>Находит периметр</w:t>
            </w:r>
          </w:p>
        </w:tc>
        <w:tc>
          <w:tcPr>
            <w:tcW w:w="1134" w:type="dxa"/>
            <w:vMerge w:val="restart"/>
          </w:tcPr>
          <w:p w:rsidR="00E21E99" w:rsidRPr="000E6558" w:rsidRDefault="00E21E99" w:rsidP="00E00BE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E655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E21E99" w:rsidRPr="000E6558" w:rsidRDefault="00E21E99" w:rsidP="00E00BE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E6558">
              <w:rPr>
                <w:rFonts w:ascii="Times New Roman" w:hAnsi="Times New Roman"/>
                <w:sz w:val="28"/>
                <w:szCs w:val="28"/>
              </w:rPr>
              <w:t xml:space="preserve">Определяет дискриминант квадратного уравнения: </w:t>
            </w:r>
            <w:r w:rsidRPr="000E6558">
              <w:rPr>
                <w:rFonts w:ascii="Times New Roman" w:hAnsi="Times New Roman"/>
                <w:position w:val="-6"/>
                <w:sz w:val="28"/>
                <w:szCs w:val="28"/>
              </w:rPr>
              <w:object w:dxaOrig="720" w:dyaOrig="279">
                <v:shape id="_x0000_i1054" type="#_x0000_t75" style="width:36pt;height:14.25pt" o:ole="">
                  <v:imagedata r:id="rId63" o:title=""/>
                </v:shape>
                <o:OLEObject Type="Embed" ProgID="Equation.3" ShapeID="_x0000_i1054" DrawAspect="Content" ObjectID="_1663756101" r:id="rId64"/>
              </w:object>
            </w:r>
          </w:p>
        </w:tc>
        <w:tc>
          <w:tcPr>
            <w:tcW w:w="1054" w:type="dxa"/>
          </w:tcPr>
          <w:p w:rsidR="00E21E99" w:rsidRPr="000E6558" w:rsidRDefault="00E21E99" w:rsidP="00E00BE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E6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21E99" w:rsidRPr="000E6558" w:rsidTr="00E00BEC">
        <w:trPr>
          <w:trHeight w:val="493"/>
        </w:trPr>
        <w:tc>
          <w:tcPr>
            <w:tcW w:w="2410" w:type="dxa"/>
            <w:vMerge/>
          </w:tcPr>
          <w:p w:rsidR="00E21E99" w:rsidRPr="000E6558" w:rsidRDefault="00E21E99" w:rsidP="00E00BE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21E99" w:rsidRPr="000E6558" w:rsidRDefault="00E21E99" w:rsidP="00E00BE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E21E99" w:rsidRPr="000E6558" w:rsidRDefault="00E21E99" w:rsidP="00E00BE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E6558">
              <w:rPr>
                <w:rFonts w:ascii="Times New Roman" w:hAnsi="Times New Roman"/>
                <w:sz w:val="28"/>
                <w:szCs w:val="28"/>
              </w:rPr>
              <w:t xml:space="preserve">Находит значение параметра </w:t>
            </w:r>
            <w:r w:rsidRPr="000E6558">
              <w:rPr>
                <w:rFonts w:ascii="Times New Roman" w:hAnsi="Times New Roman"/>
                <w:position w:val="-6"/>
                <w:sz w:val="28"/>
                <w:szCs w:val="28"/>
              </w:rPr>
              <w:object w:dxaOrig="499" w:dyaOrig="279">
                <v:shape id="_x0000_i1055" type="#_x0000_t75" style="width:24.75pt;height:14.25pt" o:ole="">
                  <v:imagedata r:id="rId65" o:title=""/>
                </v:shape>
                <o:OLEObject Type="Embed" ProgID="Equation.3" ShapeID="_x0000_i1055" DrawAspect="Content" ObjectID="_1663756102" r:id="rId66"/>
              </w:object>
            </w:r>
          </w:p>
        </w:tc>
        <w:tc>
          <w:tcPr>
            <w:tcW w:w="1054" w:type="dxa"/>
          </w:tcPr>
          <w:p w:rsidR="00E21E99" w:rsidRPr="000E6558" w:rsidRDefault="00E21E99" w:rsidP="00E00BE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E6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21E99" w:rsidRPr="000E6558" w:rsidTr="00E00BEC">
        <w:trPr>
          <w:trHeight w:val="896"/>
        </w:trPr>
        <w:tc>
          <w:tcPr>
            <w:tcW w:w="2410" w:type="dxa"/>
            <w:vMerge/>
          </w:tcPr>
          <w:p w:rsidR="00E21E99" w:rsidRPr="000E6558" w:rsidRDefault="00E21E99" w:rsidP="00E00BE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21E99" w:rsidRPr="000E6558" w:rsidRDefault="00E21E99" w:rsidP="00E00BE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E21E99" w:rsidRPr="000E6558" w:rsidRDefault="00E21E99" w:rsidP="00E00BE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E6558">
              <w:rPr>
                <w:rFonts w:ascii="Times New Roman" w:hAnsi="Times New Roman"/>
                <w:sz w:val="28"/>
                <w:szCs w:val="28"/>
              </w:rPr>
              <w:t xml:space="preserve">Находит значение параметра </w:t>
            </w:r>
            <w:r w:rsidRPr="000E6558">
              <w:rPr>
                <w:rFonts w:ascii="Times New Roman" w:hAnsi="Times New Roman"/>
                <w:position w:val="-6"/>
                <w:sz w:val="28"/>
                <w:szCs w:val="28"/>
              </w:rPr>
              <w:object w:dxaOrig="660" w:dyaOrig="279">
                <v:shape id="_x0000_i1056" type="#_x0000_t75" style="width:33pt;height:14.25pt" o:ole="">
                  <v:imagedata r:id="rId67" o:title=""/>
                </v:shape>
                <o:OLEObject Type="Embed" ProgID="Equation.3" ShapeID="_x0000_i1056" DrawAspect="Content" ObjectID="_1663756103" r:id="rId68"/>
              </w:object>
            </w:r>
          </w:p>
        </w:tc>
        <w:tc>
          <w:tcPr>
            <w:tcW w:w="1054" w:type="dxa"/>
          </w:tcPr>
          <w:p w:rsidR="00E21E99" w:rsidRPr="000E6558" w:rsidRDefault="00E21E99" w:rsidP="00E00BE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E6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21E99" w:rsidRPr="000E6558" w:rsidTr="00E00BEC">
        <w:trPr>
          <w:trHeight w:val="532"/>
        </w:trPr>
        <w:tc>
          <w:tcPr>
            <w:tcW w:w="2410" w:type="dxa"/>
            <w:vMerge/>
          </w:tcPr>
          <w:p w:rsidR="00E21E99" w:rsidRPr="000E6558" w:rsidRDefault="00E21E99" w:rsidP="00E00BE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21E99" w:rsidRPr="000E6558" w:rsidRDefault="00E21E99" w:rsidP="00E00BE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E21E99" w:rsidRPr="000E6558" w:rsidRDefault="00E21E99" w:rsidP="00E00BE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E6558">
              <w:rPr>
                <w:rFonts w:ascii="Times New Roman" w:hAnsi="Times New Roman"/>
                <w:position w:val="-10"/>
                <w:sz w:val="28"/>
                <w:szCs w:val="28"/>
              </w:rPr>
              <w:object w:dxaOrig="1900" w:dyaOrig="320">
                <v:shape id="_x0000_i1057" type="#_x0000_t75" style="width:95.25pt;height:15.75pt" o:ole="">
                  <v:imagedata r:id="rId69" o:title=""/>
                </v:shape>
                <o:OLEObject Type="Embed" ProgID="Equation.3" ShapeID="_x0000_i1057" DrawAspect="Content" ObjectID="_1663756104" r:id="rId70"/>
              </w:object>
            </w:r>
          </w:p>
        </w:tc>
        <w:tc>
          <w:tcPr>
            <w:tcW w:w="1054" w:type="dxa"/>
          </w:tcPr>
          <w:p w:rsidR="00E21E99" w:rsidRPr="000E6558" w:rsidRDefault="00E21E99" w:rsidP="00E00BE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E6558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E21E99" w:rsidRPr="000E6558" w:rsidTr="00E00BEC">
        <w:trPr>
          <w:trHeight w:val="385"/>
        </w:trPr>
        <w:tc>
          <w:tcPr>
            <w:tcW w:w="7797" w:type="dxa"/>
            <w:gridSpan w:val="3"/>
          </w:tcPr>
          <w:p w:rsidR="00E21E99" w:rsidRPr="000E6558" w:rsidRDefault="00E21E99" w:rsidP="00E00BE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6558">
              <w:rPr>
                <w:rFonts w:ascii="Times New Roman" w:hAnsi="Times New Roman"/>
                <w:sz w:val="28"/>
                <w:szCs w:val="28"/>
                <w:lang w:val="en-US"/>
              </w:rPr>
              <w:t>Всего</w:t>
            </w:r>
            <w:proofErr w:type="spellEnd"/>
            <w:r w:rsidRPr="000E655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E6558">
              <w:rPr>
                <w:rFonts w:ascii="Times New Roman" w:hAnsi="Times New Roman"/>
                <w:sz w:val="28"/>
                <w:szCs w:val="28"/>
                <w:lang w:val="en-US"/>
              </w:rPr>
              <w:t>баллов</w:t>
            </w:r>
            <w:proofErr w:type="spellEnd"/>
          </w:p>
        </w:tc>
        <w:tc>
          <w:tcPr>
            <w:tcW w:w="1054" w:type="dxa"/>
          </w:tcPr>
          <w:p w:rsidR="00E21E99" w:rsidRPr="000E6558" w:rsidRDefault="00E21E99" w:rsidP="00E00BE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E655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</w:tbl>
    <w:p w:rsidR="00E21E99" w:rsidRPr="000E6558" w:rsidRDefault="0089317C" w:rsidP="0089317C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1E99" w:rsidRPr="000E6558">
        <w:rPr>
          <w:rFonts w:ascii="Times New Roman" w:hAnsi="Times New Roman" w:cs="Times New Roman"/>
          <w:sz w:val="28"/>
          <w:szCs w:val="28"/>
        </w:rPr>
        <w:t xml:space="preserve">Использование системы </w:t>
      </w:r>
      <w:proofErr w:type="spellStart"/>
      <w:r w:rsidR="00E21E99" w:rsidRPr="000E6558"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 w:rsidR="00E21E99" w:rsidRPr="000E6558">
        <w:rPr>
          <w:rFonts w:ascii="Times New Roman" w:hAnsi="Times New Roman" w:cs="Times New Roman"/>
          <w:sz w:val="28"/>
          <w:szCs w:val="28"/>
        </w:rPr>
        <w:t xml:space="preserve"> оценивания способствует осознанному усвоению </w:t>
      </w:r>
      <w:proofErr w:type="gramStart"/>
      <w:r w:rsidR="00E21E99" w:rsidRPr="000E655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E21E99" w:rsidRPr="000E6558">
        <w:rPr>
          <w:rFonts w:ascii="Times New Roman" w:hAnsi="Times New Roman" w:cs="Times New Roman"/>
          <w:sz w:val="28"/>
          <w:szCs w:val="28"/>
        </w:rPr>
        <w:t xml:space="preserve"> учебного материала, позволяет на основе анализа и синтеза обоснованно подходить к исследованию и оцениванию материала, придавая уверенность в собственных силах. Таким образом, можно сделать вывод, что </w:t>
      </w:r>
      <w:proofErr w:type="spellStart"/>
      <w:r w:rsidR="00E21E99" w:rsidRPr="000E6558">
        <w:rPr>
          <w:rFonts w:ascii="Times New Roman" w:hAnsi="Times New Roman" w:cs="Times New Roman"/>
          <w:sz w:val="28"/>
          <w:szCs w:val="28"/>
        </w:rPr>
        <w:t>критериальное</w:t>
      </w:r>
      <w:proofErr w:type="spellEnd"/>
      <w:r w:rsidR="00E21E99" w:rsidRPr="000E6558">
        <w:rPr>
          <w:rFonts w:ascii="Times New Roman" w:hAnsi="Times New Roman" w:cs="Times New Roman"/>
          <w:sz w:val="28"/>
          <w:szCs w:val="28"/>
        </w:rPr>
        <w:t xml:space="preserve"> оценивание предоставляет более точную информацию о </w:t>
      </w:r>
      <w:proofErr w:type="spellStart"/>
      <w:r w:rsidR="00E21E99" w:rsidRPr="000E6558">
        <w:rPr>
          <w:rFonts w:ascii="Times New Roman" w:hAnsi="Times New Roman" w:cs="Times New Roman"/>
          <w:sz w:val="28"/>
          <w:szCs w:val="28"/>
        </w:rPr>
        <w:t>сфомированности</w:t>
      </w:r>
      <w:proofErr w:type="spellEnd"/>
      <w:r w:rsidR="00E21E99" w:rsidRPr="000E6558">
        <w:rPr>
          <w:rFonts w:ascii="Times New Roman" w:hAnsi="Times New Roman" w:cs="Times New Roman"/>
          <w:sz w:val="28"/>
          <w:szCs w:val="28"/>
        </w:rPr>
        <w:t xml:space="preserve"> тех или иных знаний, ум</w:t>
      </w:r>
      <w:r w:rsidR="00A05C13">
        <w:rPr>
          <w:rFonts w:ascii="Times New Roman" w:hAnsi="Times New Roman" w:cs="Times New Roman"/>
          <w:sz w:val="28"/>
          <w:szCs w:val="28"/>
        </w:rPr>
        <w:t>ений и навыков и обучающихся</w:t>
      </w:r>
      <w:r w:rsidR="00E21E99" w:rsidRPr="000E6558">
        <w:rPr>
          <w:rFonts w:ascii="Times New Roman" w:hAnsi="Times New Roman" w:cs="Times New Roman"/>
          <w:sz w:val="28"/>
          <w:szCs w:val="28"/>
        </w:rPr>
        <w:t>.</w:t>
      </w:r>
    </w:p>
    <w:p w:rsidR="00E21E99" w:rsidRPr="000E6558" w:rsidRDefault="00E21E99" w:rsidP="00E21E99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1E99" w:rsidRPr="000E6558" w:rsidRDefault="00E21E99" w:rsidP="00E21E99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E6558">
        <w:rPr>
          <w:rFonts w:ascii="Times New Roman" w:hAnsi="Times New Roman" w:cs="Times New Roman"/>
          <w:b/>
          <w:sz w:val="28"/>
          <w:szCs w:val="28"/>
          <w:lang w:val="kk-KZ"/>
        </w:rPr>
        <w:t>Список литературы</w:t>
      </w:r>
    </w:p>
    <w:p w:rsidR="00E21E99" w:rsidRPr="00E21E99" w:rsidRDefault="00E21E99" w:rsidP="00E21E99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6558">
        <w:rPr>
          <w:rFonts w:ascii="Times New Roman" w:hAnsi="Times New Roman" w:cs="Times New Roman"/>
          <w:sz w:val="28"/>
          <w:szCs w:val="28"/>
          <w:lang w:val="kk-KZ"/>
        </w:rPr>
        <w:t>1. Абылкасымова А.Е. Теория и методика обучения математике: Дидактико-методические основы обучения математике. Учебное пособие. учителя.  – Алматы: Мектеп, 2013. –  224 с.</w:t>
      </w:r>
    </w:p>
    <w:p w:rsidR="00E21E99" w:rsidRPr="000E6558" w:rsidRDefault="00E21E99" w:rsidP="00E21E99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0E655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0E6558">
        <w:rPr>
          <w:rFonts w:ascii="Times New Roman" w:hAnsi="Times New Roman" w:cs="Times New Roman"/>
          <w:sz w:val="28"/>
          <w:szCs w:val="28"/>
        </w:rPr>
        <w:t xml:space="preserve">Методология системы </w:t>
      </w:r>
      <w:proofErr w:type="spellStart"/>
      <w:r w:rsidRPr="000E6558"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 w:rsidRPr="000E6558">
        <w:rPr>
          <w:rFonts w:ascii="Times New Roman" w:hAnsi="Times New Roman" w:cs="Times New Roman"/>
          <w:sz w:val="28"/>
          <w:szCs w:val="28"/>
        </w:rPr>
        <w:t xml:space="preserve"> оценивания учебных достижений учащихся: </w:t>
      </w:r>
      <w:proofErr w:type="spellStart"/>
      <w:proofErr w:type="gramStart"/>
      <w:r w:rsidRPr="000E6558">
        <w:rPr>
          <w:rFonts w:ascii="Times New Roman" w:hAnsi="Times New Roman" w:cs="Times New Roman"/>
          <w:sz w:val="28"/>
          <w:szCs w:val="28"/>
        </w:rPr>
        <w:t>Учебно-метод</w:t>
      </w:r>
      <w:proofErr w:type="spellEnd"/>
      <w:proofErr w:type="gramEnd"/>
      <w:r w:rsidRPr="000E6558">
        <w:rPr>
          <w:rFonts w:ascii="Times New Roman" w:hAnsi="Times New Roman" w:cs="Times New Roman"/>
          <w:sz w:val="28"/>
          <w:szCs w:val="28"/>
        </w:rPr>
        <w:t xml:space="preserve">. пособие / О.И. </w:t>
      </w:r>
      <w:proofErr w:type="spellStart"/>
      <w:r w:rsidRPr="000E6558">
        <w:rPr>
          <w:rFonts w:ascii="Times New Roman" w:hAnsi="Times New Roman" w:cs="Times New Roman"/>
          <w:sz w:val="28"/>
          <w:szCs w:val="28"/>
        </w:rPr>
        <w:t>Можаева</w:t>
      </w:r>
      <w:proofErr w:type="spellEnd"/>
      <w:r w:rsidRPr="000E6558">
        <w:rPr>
          <w:rFonts w:ascii="Times New Roman" w:hAnsi="Times New Roman" w:cs="Times New Roman"/>
          <w:sz w:val="28"/>
          <w:szCs w:val="28"/>
        </w:rPr>
        <w:t xml:space="preserve">, А.С. </w:t>
      </w:r>
      <w:proofErr w:type="spellStart"/>
      <w:r w:rsidRPr="000E6558">
        <w:rPr>
          <w:rFonts w:ascii="Times New Roman" w:hAnsi="Times New Roman" w:cs="Times New Roman"/>
          <w:sz w:val="28"/>
          <w:szCs w:val="28"/>
        </w:rPr>
        <w:t>Шилибекова</w:t>
      </w:r>
      <w:proofErr w:type="spellEnd"/>
      <w:r w:rsidRPr="000E6558">
        <w:rPr>
          <w:rFonts w:ascii="Times New Roman" w:hAnsi="Times New Roman" w:cs="Times New Roman"/>
          <w:sz w:val="28"/>
          <w:szCs w:val="28"/>
        </w:rPr>
        <w:t xml:space="preserve">, Д.Б. </w:t>
      </w:r>
      <w:proofErr w:type="spellStart"/>
      <w:r w:rsidRPr="000E6558">
        <w:rPr>
          <w:rFonts w:ascii="Times New Roman" w:hAnsi="Times New Roman" w:cs="Times New Roman"/>
          <w:sz w:val="28"/>
          <w:szCs w:val="28"/>
        </w:rPr>
        <w:t>Зиеденова</w:t>
      </w:r>
      <w:proofErr w:type="spellEnd"/>
      <w:r w:rsidRPr="000E6558">
        <w:rPr>
          <w:rFonts w:ascii="Times New Roman" w:hAnsi="Times New Roman" w:cs="Times New Roman"/>
          <w:sz w:val="28"/>
          <w:szCs w:val="28"/>
        </w:rPr>
        <w:t xml:space="preserve">. – Астана: АОО «Назарбаев Интеллектуальные школы», 2017. - 38 </w:t>
      </w:r>
      <w:proofErr w:type="gramStart"/>
      <w:r w:rsidRPr="000E655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E655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E21E99" w:rsidRPr="000E6558" w:rsidRDefault="00E21E99" w:rsidP="00E21E99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0E6558">
        <w:rPr>
          <w:rFonts w:ascii="Times New Roman" w:hAnsi="Times New Roman" w:cs="Times New Roman"/>
          <w:sz w:val="28"/>
          <w:szCs w:val="28"/>
          <w:lang w:val="kk-KZ"/>
        </w:rPr>
        <w:t>. Пособие для учителя. Инструменты формирующего оценивания вдеятельности учителя-предметника. – Нарва, 2012. –  97 с.</w:t>
      </w:r>
    </w:p>
    <w:p w:rsidR="00140A49" w:rsidRDefault="00140A49"/>
    <w:sectPr w:rsidR="00140A49" w:rsidSect="004B1C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F1FB7"/>
    <w:multiLevelType w:val="hybridMultilevel"/>
    <w:tmpl w:val="AC106DB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42C30F5"/>
    <w:multiLevelType w:val="hybridMultilevel"/>
    <w:tmpl w:val="2506AA3A"/>
    <w:lvl w:ilvl="0" w:tplc="9A16A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A0FCC"/>
    <w:multiLevelType w:val="hybridMultilevel"/>
    <w:tmpl w:val="91142E5A"/>
    <w:lvl w:ilvl="0" w:tplc="55D41C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985474E"/>
    <w:multiLevelType w:val="hybridMultilevel"/>
    <w:tmpl w:val="C2E4171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F659AC"/>
    <w:multiLevelType w:val="hybridMultilevel"/>
    <w:tmpl w:val="A516C2A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FD5E33"/>
    <w:multiLevelType w:val="hybridMultilevel"/>
    <w:tmpl w:val="38F208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1E99"/>
    <w:rsid w:val="00133BF4"/>
    <w:rsid w:val="00140A49"/>
    <w:rsid w:val="00321E3A"/>
    <w:rsid w:val="00714778"/>
    <w:rsid w:val="0089317C"/>
    <w:rsid w:val="00A04364"/>
    <w:rsid w:val="00A05C13"/>
    <w:rsid w:val="00E21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E21E9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link w:val="a4"/>
    <w:uiPriority w:val="34"/>
    <w:locked/>
    <w:rsid w:val="00E21E99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" Type="http://schemas.openxmlformats.org/officeDocument/2006/relationships/image" Target="media/image2.wmf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5</cp:revision>
  <dcterms:created xsi:type="dcterms:W3CDTF">2019-03-03T12:14:00Z</dcterms:created>
  <dcterms:modified xsi:type="dcterms:W3CDTF">2020-10-09T07:41:00Z</dcterms:modified>
</cp:coreProperties>
</file>