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0B" w:rsidRPr="003E3E89" w:rsidRDefault="00D3060B" w:rsidP="00062051">
      <w:pPr>
        <w:spacing w:after="0"/>
        <w:jc w:val="center"/>
        <w:rPr>
          <w:caps/>
          <w:sz w:val="24"/>
          <w:szCs w:val="24"/>
        </w:rPr>
      </w:pPr>
    </w:p>
    <w:p w:rsidR="000619D3" w:rsidRPr="000619D3" w:rsidRDefault="000619D3" w:rsidP="00062051">
      <w:pPr>
        <w:spacing w:after="0"/>
        <w:jc w:val="center"/>
        <w:rPr>
          <w:caps/>
          <w:sz w:val="24"/>
          <w:szCs w:val="24"/>
          <w:lang w:val="ru-RU"/>
        </w:rPr>
      </w:pPr>
    </w:p>
    <w:p w:rsidR="00062051" w:rsidRPr="00C838B1" w:rsidRDefault="00062051" w:rsidP="00062051">
      <w:pPr>
        <w:spacing w:after="0"/>
        <w:jc w:val="center"/>
        <w:rPr>
          <w:caps/>
          <w:sz w:val="24"/>
          <w:szCs w:val="24"/>
          <w:lang w:val="kk-KZ"/>
        </w:rPr>
      </w:pPr>
      <w:r w:rsidRPr="00C838B1">
        <w:rPr>
          <w:caps/>
          <w:sz w:val="24"/>
          <w:szCs w:val="24"/>
          <w:lang w:val="kk-KZ"/>
        </w:rPr>
        <w:t>Қостанай ауданы әкімдігі білім бөлімінің «</w:t>
      </w:r>
      <w:r w:rsidR="00330C86">
        <w:rPr>
          <w:caps/>
          <w:sz w:val="24"/>
          <w:szCs w:val="24"/>
          <w:lang w:val="kk-KZ"/>
        </w:rPr>
        <w:t xml:space="preserve">НАДЕЖДИН </w:t>
      </w:r>
      <w:r w:rsidRPr="00C838B1">
        <w:rPr>
          <w:caps/>
          <w:sz w:val="24"/>
          <w:szCs w:val="24"/>
          <w:lang w:val="kk-KZ"/>
        </w:rPr>
        <w:t>орта мектебі» ММ</w:t>
      </w:r>
    </w:p>
    <w:p w:rsidR="00062051" w:rsidRDefault="00062051" w:rsidP="00062051">
      <w:pPr>
        <w:spacing w:after="0"/>
        <w:jc w:val="center"/>
        <w:rPr>
          <w:sz w:val="24"/>
          <w:szCs w:val="24"/>
          <w:lang w:val="ru-RU"/>
        </w:rPr>
      </w:pPr>
      <w:r w:rsidRPr="00C838B1">
        <w:rPr>
          <w:sz w:val="24"/>
          <w:szCs w:val="24"/>
          <w:lang w:val="kk-KZ"/>
        </w:rPr>
        <w:t xml:space="preserve">ГУ </w:t>
      </w:r>
      <w:r w:rsidRPr="00062051">
        <w:rPr>
          <w:sz w:val="24"/>
          <w:szCs w:val="24"/>
          <w:lang w:val="ru-RU"/>
        </w:rPr>
        <w:t>«</w:t>
      </w:r>
      <w:r w:rsidR="00330C86">
        <w:rPr>
          <w:sz w:val="24"/>
          <w:szCs w:val="24"/>
          <w:lang w:val="ru-RU"/>
        </w:rPr>
        <w:t xml:space="preserve">НАДЕЖДИНСКАЯ </w:t>
      </w:r>
      <w:r w:rsidRPr="00062051">
        <w:rPr>
          <w:sz w:val="24"/>
          <w:szCs w:val="24"/>
          <w:lang w:val="ru-RU"/>
        </w:rPr>
        <w:t xml:space="preserve"> СРЕДНЯЯ ШКОЛА» ОТДЕЛА ОБРАЗОВАНИЯ АКИМАТА КОСТАНАЙСКОГО РАЙОНА</w:t>
      </w:r>
    </w:p>
    <w:p w:rsidR="003C677C" w:rsidRDefault="003C677C" w:rsidP="00062051">
      <w:pPr>
        <w:spacing w:after="0"/>
        <w:jc w:val="center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page" w:tblpX="1723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4877"/>
      </w:tblGrid>
      <w:tr w:rsidR="008E3DE4" w:rsidRPr="003C677C" w:rsidTr="008E3DE4">
        <w:trPr>
          <w:trHeight w:val="1080"/>
        </w:trPr>
        <w:tc>
          <w:tcPr>
            <w:tcW w:w="8725" w:type="dxa"/>
          </w:tcPr>
          <w:p w:rsidR="008E3DE4" w:rsidRPr="008E3DE4" w:rsidRDefault="008E3DE4" w:rsidP="008E3DE4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8"/>
                <w:lang w:val="kk-KZ"/>
              </w:rPr>
              <w:t xml:space="preserve">                  </w:t>
            </w:r>
            <w:r w:rsidRPr="003C677C">
              <w:rPr>
                <w:color w:val="000000"/>
                <w:sz w:val="20"/>
                <w:lang w:val="kk-KZ"/>
              </w:rPr>
              <w:t xml:space="preserve"> </w:t>
            </w:r>
            <w:r w:rsidRPr="003C677C">
              <w:rPr>
                <w:color w:val="000000"/>
                <w:sz w:val="24"/>
                <w:szCs w:val="24"/>
                <w:lang w:val="kk-KZ"/>
              </w:rPr>
              <w:t>Келісілген</w:t>
            </w:r>
            <w:r w:rsidRPr="003C677C">
              <w:rPr>
                <w:sz w:val="24"/>
                <w:szCs w:val="24"/>
                <w:lang w:val="kk-KZ"/>
              </w:rPr>
              <w:br/>
            </w:r>
            <w:r w:rsidRPr="003C677C">
              <w:rPr>
                <w:color w:val="000000"/>
                <w:sz w:val="24"/>
                <w:szCs w:val="24"/>
                <w:lang w:val="kk-KZ"/>
              </w:rPr>
              <w:t>Директордың тәрбие ісі жөніндегі</w:t>
            </w:r>
            <w:r w:rsidRPr="003C677C">
              <w:rPr>
                <w:sz w:val="24"/>
                <w:szCs w:val="24"/>
                <w:lang w:val="kk-KZ"/>
              </w:rPr>
              <w:br/>
            </w:r>
            <w:r w:rsidRPr="003C677C">
              <w:rPr>
                <w:color w:val="000000"/>
                <w:sz w:val="24"/>
                <w:szCs w:val="24"/>
                <w:lang w:val="kk-KZ"/>
              </w:rPr>
              <w:t xml:space="preserve">орынбасары </w:t>
            </w:r>
          </w:p>
          <w:p w:rsidR="008E3DE4" w:rsidRPr="003C677C" w:rsidRDefault="008E3DE4" w:rsidP="008E3DE4">
            <w:pPr>
              <w:rPr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Бектасова Г.А.</w:t>
            </w:r>
            <w:r w:rsidRPr="003C677C">
              <w:rPr>
                <w:color w:val="000000"/>
                <w:sz w:val="24"/>
                <w:szCs w:val="24"/>
                <w:lang w:val="kk-KZ"/>
              </w:rPr>
              <w:t>____________</w:t>
            </w:r>
            <w:r w:rsidRPr="003C677C">
              <w:rPr>
                <w:sz w:val="24"/>
                <w:szCs w:val="24"/>
                <w:lang w:val="kk-KZ"/>
              </w:rPr>
              <w:br/>
            </w:r>
            <w:r w:rsidRPr="003C677C">
              <w:rPr>
                <w:color w:val="000000"/>
                <w:sz w:val="24"/>
                <w:szCs w:val="24"/>
                <w:lang w:val="kk-KZ"/>
              </w:rPr>
              <w:t>20__ж "___" ____________</w:t>
            </w:r>
          </w:p>
          <w:p w:rsidR="008E3DE4" w:rsidRPr="003C677C" w:rsidRDefault="008E3DE4" w:rsidP="008E3DE4">
            <w:pPr>
              <w:tabs>
                <w:tab w:val="left" w:pos="2550"/>
              </w:tabs>
              <w:rPr>
                <w:sz w:val="24"/>
                <w:szCs w:val="24"/>
                <w:lang w:val="kk-KZ"/>
              </w:rPr>
            </w:pPr>
          </w:p>
          <w:p w:rsidR="008E3DE4" w:rsidRDefault="008E3DE4" w:rsidP="008E3DE4">
            <w:pPr>
              <w:tabs>
                <w:tab w:val="left" w:pos="2550"/>
              </w:tabs>
              <w:rPr>
                <w:sz w:val="24"/>
                <w:szCs w:val="28"/>
                <w:lang w:val="kk-KZ"/>
              </w:rPr>
            </w:pPr>
            <w:r w:rsidRPr="00285894">
              <w:rPr>
                <w:b/>
                <w:noProof/>
                <w:sz w:val="32"/>
                <w:szCs w:val="32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7AE3782B" wp14:editId="0385F333">
                  <wp:simplePos x="0" y="0"/>
                  <wp:positionH relativeFrom="column">
                    <wp:posOffset>2985770</wp:posOffset>
                  </wp:positionH>
                  <wp:positionV relativeFrom="paragraph">
                    <wp:posOffset>388620</wp:posOffset>
                  </wp:positionV>
                  <wp:extent cx="2197735" cy="2195830"/>
                  <wp:effectExtent l="191453" t="189547" r="222567" b="222568"/>
                  <wp:wrapThrough wrapText="bothSides">
                    <wp:wrapPolygon edited="0">
                      <wp:start x="21991" y="4739"/>
                      <wp:lineTo x="18892" y="-1681"/>
                      <wp:lineTo x="16130" y="-521"/>
                      <wp:lineTo x="15188" y="-2767"/>
                      <wp:lineTo x="12426" y="-1606"/>
                      <wp:lineTo x="11918" y="-2816"/>
                      <wp:lineTo x="6177" y="-1013"/>
                      <wp:lineTo x="797" y="1654"/>
                      <wp:lineTo x="1160" y="2518"/>
                      <wp:lineTo x="-805" y="5579"/>
                      <wp:lineTo x="-978" y="5652"/>
                      <wp:lineTo x="-1900" y="10714"/>
                      <wp:lineTo x="-1828" y="10886"/>
                      <wp:lineTo x="-1504" y="13595"/>
                      <wp:lineTo x="-1777" y="13913"/>
                      <wp:lineTo x="-182" y="17715"/>
                      <wp:lineTo x="236" y="17742"/>
                      <wp:lineTo x="2013" y="20044"/>
                      <wp:lineTo x="2086" y="20217"/>
                      <wp:lineTo x="6270" y="22930"/>
                      <wp:lineTo x="10002" y="23597"/>
                      <wp:lineTo x="13126" y="23300"/>
                      <wp:lineTo x="16033" y="22485"/>
                      <wp:lineTo x="18578" y="20806"/>
                      <wp:lineTo x="20733" y="18682"/>
                      <wp:lineTo x="20833" y="18436"/>
                      <wp:lineTo x="22553" y="15275"/>
                      <wp:lineTo x="24106" y="14622"/>
                      <wp:lineTo x="24110" y="10759"/>
                      <wp:lineTo x="23078" y="7331"/>
                      <wp:lineTo x="21991" y="4739"/>
                    </wp:wrapPolygon>
                  </wp:wrapThrough>
                  <wp:docPr id="1" name="Рисунок 1" descr="C:\Users\Татьяна\Pictures\img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img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566435">
                            <a:off x="0" y="0"/>
                            <a:ext cx="2197735" cy="2195830"/>
                          </a:xfrm>
                          <a:prstGeom prst="ellipse">
                            <a:avLst/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27000" algn="bl" rotWithShape="0">
                              <a:srgbClr val="000000"/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77" w:type="dxa"/>
          </w:tcPr>
          <w:p w:rsidR="008E3DE4" w:rsidRDefault="008E3DE4" w:rsidP="008E3DE4">
            <w:pPr>
              <w:rPr>
                <w:color w:val="000000"/>
                <w:sz w:val="24"/>
                <w:lang w:val="kk-KZ"/>
              </w:rPr>
            </w:pPr>
            <w:r>
              <w:rPr>
                <w:sz w:val="32"/>
                <w:szCs w:val="28"/>
                <w:lang w:val="kk-KZ"/>
              </w:rPr>
              <w:t xml:space="preserve">       </w:t>
            </w:r>
            <w:r w:rsidRPr="003C677C">
              <w:rPr>
                <w:color w:val="000000"/>
                <w:sz w:val="24"/>
                <w:lang w:val="kk-KZ"/>
              </w:rPr>
              <w:t>Бекітемін</w:t>
            </w:r>
            <w:r w:rsidRPr="003C677C">
              <w:rPr>
                <w:sz w:val="28"/>
                <w:lang w:val="kk-KZ"/>
              </w:rPr>
              <w:br/>
            </w:r>
            <w:r w:rsidRPr="003C677C">
              <w:rPr>
                <w:color w:val="000000"/>
                <w:sz w:val="24"/>
                <w:lang w:val="kk-KZ"/>
              </w:rPr>
              <w:t>Мектеп директоры</w:t>
            </w:r>
          </w:p>
          <w:p w:rsidR="008E3DE4" w:rsidRDefault="008E3DE4" w:rsidP="008E3DE4">
            <w:pPr>
              <w:rPr>
                <w:color w:val="000000"/>
                <w:sz w:val="24"/>
                <w:lang w:val="kk-KZ"/>
              </w:rPr>
            </w:pPr>
            <w:r w:rsidRPr="003C677C">
              <w:rPr>
                <w:color w:val="000000"/>
                <w:sz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lang w:val="kk-KZ"/>
              </w:rPr>
              <w:t>Какимжанова К.Б.</w:t>
            </w:r>
            <w:r w:rsidRPr="008E3DE4">
              <w:rPr>
                <w:color w:val="000000"/>
                <w:sz w:val="24"/>
                <w:lang w:val="ru-RU"/>
              </w:rPr>
              <w:t>____________</w:t>
            </w:r>
            <w:r w:rsidRPr="003C677C">
              <w:rPr>
                <w:sz w:val="28"/>
                <w:lang w:val="kk-KZ"/>
              </w:rPr>
              <w:br/>
            </w:r>
          </w:p>
          <w:p w:rsidR="008E3DE4" w:rsidRDefault="008E3DE4" w:rsidP="008E3DE4">
            <w:pPr>
              <w:rPr>
                <w:color w:val="000000"/>
                <w:sz w:val="24"/>
                <w:lang w:val="kk-KZ"/>
              </w:rPr>
            </w:pPr>
            <w:r w:rsidRPr="003C677C">
              <w:rPr>
                <w:color w:val="000000"/>
                <w:sz w:val="24"/>
                <w:lang w:val="kk-KZ"/>
              </w:rPr>
              <w:t>20__ж "___" ____________</w:t>
            </w:r>
          </w:p>
          <w:p w:rsidR="008E3DE4" w:rsidRPr="003C677C" w:rsidRDefault="008E3DE4" w:rsidP="008E3DE4">
            <w:pPr>
              <w:rPr>
                <w:color w:val="000000"/>
                <w:sz w:val="24"/>
                <w:lang w:val="kk-KZ"/>
              </w:rPr>
            </w:pPr>
          </w:p>
          <w:p w:rsidR="008E3DE4" w:rsidRDefault="008E3DE4" w:rsidP="008E3DE4">
            <w:pPr>
              <w:tabs>
                <w:tab w:val="left" w:pos="2550"/>
              </w:tabs>
              <w:rPr>
                <w:sz w:val="24"/>
                <w:szCs w:val="28"/>
                <w:lang w:val="kk-KZ"/>
              </w:rPr>
            </w:pPr>
          </w:p>
        </w:tc>
      </w:tr>
    </w:tbl>
    <w:p w:rsidR="003C677C" w:rsidRDefault="003C677C" w:rsidP="00062051">
      <w:pPr>
        <w:spacing w:after="0" w:line="240" w:lineRule="auto"/>
        <w:rPr>
          <w:sz w:val="24"/>
          <w:szCs w:val="24"/>
          <w:lang w:val="kk-KZ" w:eastAsia="ru-RU"/>
        </w:rPr>
      </w:pPr>
    </w:p>
    <w:p w:rsidR="00062051" w:rsidRPr="008E3DE4" w:rsidRDefault="00062051" w:rsidP="008E3DE4">
      <w:pPr>
        <w:spacing w:after="0" w:line="240" w:lineRule="auto"/>
        <w:jc w:val="center"/>
        <w:rPr>
          <w:b/>
          <w:sz w:val="24"/>
          <w:szCs w:val="24"/>
          <w:lang w:val="kk-KZ" w:eastAsia="ru-RU"/>
        </w:rPr>
      </w:pPr>
      <w:bookmarkStart w:id="0" w:name="z491"/>
      <w:r w:rsidRPr="008E3DE4">
        <w:rPr>
          <w:b/>
          <w:caps/>
          <w:sz w:val="24"/>
          <w:szCs w:val="24"/>
          <w:lang w:val="kk-KZ"/>
        </w:rPr>
        <w:t>2020-2021 оқу жылына арналған</w:t>
      </w:r>
    </w:p>
    <w:p w:rsidR="00062051" w:rsidRPr="008E3DE4" w:rsidRDefault="00062051" w:rsidP="00062051">
      <w:pPr>
        <w:spacing w:after="0" w:line="240" w:lineRule="auto"/>
        <w:jc w:val="center"/>
        <w:rPr>
          <w:b/>
          <w:caps/>
          <w:sz w:val="24"/>
          <w:szCs w:val="24"/>
          <w:lang w:val="kk-KZ"/>
        </w:rPr>
      </w:pPr>
      <w:r w:rsidRPr="008E3DE4">
        <w:rPr>
          <w:b/>
          <w:caps/>
          <w:sz w:val="24"/>
          <w:szCs w:val="24"/>
          <w:lang w:val="kk-KZ"/>
        </w:rPr>
        <w:t>«</w:t>
      </w:r>
      <w:r w:rsidR="00FF6161" w:rsidRPr="008E3DE4">
        <w:rPr>
          <w:b/>
          <w:caps/>
          <w:sz w:val="24"/>
          <w:szCs w:val="24"/>
          <w:lang w:val="kk-KZ"/>
        </w:rPr>
        <w:t>Надеждин орта мектебі</w:t>
      </w:r>
      <w:r w:rsidRPr="008E3DE4">
        <w:rPr>
          <w:b/>
          <w:caps/>
          <w:sz w:val="24"/>
          <w:szCs w:val="24"/>
          <w:lang w:val="kk-KZ"/>
        </w:rPr>
        <w:t>» ММ бойынша ТӘРБИЕ жұмысЫНЫҢ жоспары</w:t>
      </w:r>
    </w:p>
    <w:p w:rsidR="00062051" w:rsidRPr="008E3DE4" w:rsidRDefault="00062051" w:rsidP="00062051">
      <w:pPr>
        <w:spacing w:after="0" w:line="240" w:lineRule="auto"/>
        <w:jc w:val="center"/>
        <w:rPr>
          <w:b/>
          <w:caps/>
          <w:sz w:val="24"/>
          <w:szCs w:val="24"/>
          <w:lang w:val="kk-KZ"/>
        </w:rPr>
      </w:pPr>
    </w:p>
    <w:p w:rsidR="00062051" w:rsidRPr="008E3DE4" w:rsidRDefault="00062051" w:rsidP="00062051">
      <w:pPr>
        <w:spacing w:after="0" w:line="240" w:lineRule="auto"/>
        <w:jc w:val="center"/>
        <w:rPr>
          <w:b/>
          <w:caps/>
          <w:sz w:val="24"/>
          <w:szCs w:val="24"/>
          <w:lang w:val="ru-RU"/>
        </w:rPr>
      </w:pPr>
      <w:r w:rsidRPr="008E3DE4">
        <w:rPr>
          <w:b/>
          <w:caps/>
          <w:sz w:val="24"/>
          <w:szCs w:val="24"/>
          <w:lang w:val="kk-KZ"/>
        </w:rPr>
        <w:t>План  ВОСПИТАТЕЛЬНОЙ работы ГУ «</w:t>
      </w:r>
      <w:r w:rsidR="00FF6161" w:rsidRPr="008E3DE4">
        <w:rPr>
          <w:b/>
          <w:caps/>
          <w:sz w:val="24"/>
          <w:szCs w:val="24"/>
          <w:lang w:val="kk-KZ"/>
        </w:rPr>
        <w:t xml:space="preserve">Надеждинская </w:t>
      </w:r>
      <w:r w:rsidRPr="008E3DE4">
        <w:rPr>
          <w:b/>
          <w:caps/>
          <w:sz w:val="24"/>
          <w:szCs w:val="24"/>
          <w:lang w:val="ru-RU"/>
        </w:rPr>
        <w:t xml:space="preserve"> средняя школа»</w:t>
      </w:r>
    </w:p>
    <w:p w:rsidR="00062051" w:rsidRPr="008E3DE4" w:rsidRDefault="00062051" w:rsidP="00062051">
      <w:pPr>
        <w:spacing w:after="0" w:line="240" w:lineRule="auto"/>
        <w:jc w:val="center"/>
        <w:rPr>
          <w:b/>
          <w:caps/>
          <w:sz w:val="24"/>
          <w:szCs w:val="24"/>
          <w:lang w:val="ru-RU"/>
        </w:rPr>
      </w:pPr>
      <w:r w:rsidRPr="008E3DE4">
        <w:rPr>
          <w:b/>
          <w:caps/>
          <w:sz w:val="24"/>
          <w:szCs w:val="24"/>
          <w:lang w:val="ru-RU"/>
        </w:rPr>
        <w:t>на 20</w:t>
      </w:r>
      <w:r w:rsidR="003E3E89" w:rsidRPr="008E3DE4">
        <w:rPr>
          <w:b/>
          <w:caps/>
          <w:sz w:val="24"/>
          <w:szCs w:val="24"/>
          <w:lang w:val="ru-RU"/>
        </w:rPr>
        <w:t>20</w:t>
      </w:r>
      <w:r w:rsidRPr="008E3DE4">
        <w:rPr>
          <w:b/>
          <w:caps/>
          <w:sz w:val="24"/>
          <w:szCs w:val="24"/>
          <w:lang w:val="ru-RU"/>
        </w:rPr>
        <w:t>-202</w:t>
      </w:r>
      <w:r w:rsidR="003E3E89" w:rsidRPr="008E3DE4">
        <w:rPr>
          <w:b/>
          <w:caps/>
          <w:sz w:val="24"/>
          <w:szCs w:val="24"/>
          <w:lang w:val="ru-RU"/>
        </w:rPr>
        <w:t>1</w:t>
      </w:r>
      <w:r w:rsidRPr="008E3DE4">
        <w:rPr>
          <w:b/>
          <w:caps/>
          <w:sz w:val="24"/>
          <w:szCs w:val="24"/>
          <w:lang w:val="ru-RU"/>
        </w:rPr>
        <w:t xml:space="preserve"> учебный год</w:t>
      </w:r>
    </w:p>
    <w:p w:rsidR="00D65ABA" w:rsidRPr="008E3DE4" w:rsidRDefault="00D65ABA" w:rsidP="00D65ABA">
      <w:pPr>
        <w:spacing w:after="0"/>
        <w:jc w:val="both"/>
        <w:rPr>
          <w:b/>
          <w:color w:val="000000"/>
          <w:sz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65ABA" w:rsidRPr="008E3DE4" w:rsidTr="00D65ABA">
        <w:tc>
          <w:tcPr>
            <w:tcW w:w="14786" w:type="dxa"/>
            <w:tcBorders>
              <w:bottom w:val="single" w:sz="4" w:space="0" w:color="auto"/>
            </w:tcBorders>
          </w:tcPr>
          <w:p w:rsidR="00D65ABA" w:rsidRPr="008E3DE4" w:rsidRDefault="00D65ABA" w:rsidP="00D65ABA">
            <w:pPr>
              <w:jc w:val="both"/>
              <w:rPr>
                <w:b/>
                <w:color w:val="000000"/>
                <w:sz w:val="28"/>
                <w:lang w:val="ru-RU"/>
              </w:rPr>
            </w:pPr>
            <w:r w:rsidRPr="008E3DE4">
              <w:rPr>
                <w:b/>
                <w:color w:val="000000"/>
                <w:sz w:val="28"/>
                <w:lang w:val="ru-RU"/>
              </w:rPr>
              <w:t>Педагог</w:t>
            </w:r>
            <w:r w:rsidR="00B263A8">
              <w:rPr>
                <w:b/>
                <w:color w:val="000000"/>
                <w:sz w:val="28"/>
                <w:lang w:val="ru-RU"/>
              </w:rPr>
              <w:t xml:space="preserve"> </w:t>
            </w:r>
            <w:r w:rsidR="000953AE">
              <w:rPr>
                <w:b/>
                <w:color w:val="000000"/>
                <w:sz w:val="28"/>
                <w:lang w:val="ru-RU"/>
              </w:rPr>
              <w:t xml:space="preserve">                               </w:t>
            </w:r>
            <w:r w:rsidR="00B263A8">
              <w:rPr>
                <w:b/>
                <w:color w:val="000000"/>
                <w:sz w:val="28"/>
                <w:lang w:val="ru-RU"/>
              </w:rPr>
              <w:t xml:space="preserve"> Журавлева Лидия Арсентьевна</w:t>
            </w:r>
          </w:p>
        </w:tc>
      </w:tr>
      <w:tr w:rsidR="00D65ABA" w:rsidRPr="000953AE" w:rsidTr="00D65ABA">
        <w:trPr>
          <w:trHeight w:val="361"/>
        </w:trPr>
        <w:tc>
          <w:tcPr>
            <w:tcW w:w="14786" w:type="dxa"/>
            <w:tcBorders>
              <w:top w:val="single" w:sz="4" w:space="0" w:color="auto"/>
              <w:bottom w:val="nil"/>
            </w:tcBorders>
          </w:tcPr>
          <w:p w:rsidR="00D65ABA" w:rsidRPr="008E3DE4" w:rsidRDefault="00D65ABA" w:rsidP="00D65ABA">
            <w:pPr>
              <w:tabs>
                <w:tab w:val="left" w:pos="4359"/>
                <w:tab w:val="center" w:pos="7285"/>
              </w:tabs>
              <w:rPr>
                <w:b/>
                <w:color w:val="000000"/>
                <w:sz w:val="28"/>
                <w:lang w:val="ru-RU"/>
              </w:rPr>
            </w:pPr>
            <w:r w:rsidRPr="008E3DE4">
              <w:rPr>
                <w:b/>
                <w:color w:val="000000"/>
                <w:sz w:val="24"/>
                <w:lang w:val="ru-RU"/>
              </w:rPr>
              <w:tab/>
            </w:r>
            <w:r w:rsidRPr="008E3DE4">
              <w:rPr>
                <w:b/>
                <w:color w:val="000000"/>
                <w:sz w:val="24"/>
                <w:lang w:val="ru-RU"/>
              </w:rPr>
              <w:tab/>
            </w:r>
            <w:proofErr w:type="gramStart"/>
            <w:r w:rsidRPr="008E3DE4">
              <w:rPr>
                <w:b/>
                <w:color w:val="000000"/>
                <w:sz w:val="24"/>
                <w:lang w:val="ru-RU"/>
              </w:rPr>
              <w:t>(тегі, аты, әкесінің аты (болған жағдайда)/ (Фамилия, имя, отчество (при наличии)</w:t>
            </w:r>
            <w:proofErr w:type="gramEnd"/>
          </w:p>
        </w:tc>
      </w:tr>
      <w:tr w:rsidR="00D65ABA" w:rsidRPr="008E3DE4" w:rsidTr="00D65ABA">
        <w:tc>
          <w:tcPr>
            <w:tcW w:w="14786" w:type="dxa"/>
            <w:tcBorders>
              <w:top w:val="nil"/>
            </w:tcBorders>
          </w:tcPr>
          <w:p w:rsidR="00D65ABA" w:rsidRPr="008E3DE4" w:rsidRDefault="00D65ABA" w:rsidP="00D65ABA">
            <w:pPr>
              <w:jc w:val="both"/>
              <w:rPr>
                <w:b/>
                <w:color w:val="000000"/>
                <w:sz w:val="28"/>
                <w:lang w:val="ru-RU"/>
              </w:rPr>
            </w:pPr>
            <w:r w:rsidRPr="008E3DE4">
              <w:rPr>
                <w:b/>
                <w:color w:val="000000"/>
                <w:sz w:val="28"/>
                <w:lang w:val="ru-RU"/>
              </w:rPr>
              <w:t>Сыныбы/класс</w:t>
            </w:r>
            <w:r w:rsidR="000953AE">
              <w:rPr>
                <w:b/>
                <w:color w:val="000000"/>
                <w:sz w:val="28"/>
                <w:lang w:val="ru-RU"/>
              </w:rPr>
              <w:t xml:space="preserve">                             </w:t>
            </w:r>
            <w:bookmarkStart w:id="1" w:name="_GoBack"/>
            <w:bookmarkEnd w:id="1"/>
            <w:r w:rsidR="00B263A8">
              <w:rPr>
                <w:b/>
                <w:color w:val="000000"/>
                <w:sz w:val="28"/>
                <w:lang w:val="ru-RU"/>
              </w:rPr>
              <w:t xml:space="preserve"> 2 «Б» класс</w:t>
            </w:r>
          </w:p>
        </w:tc>
      </w:tr>
      <w:tr w:rsidR="00D65ABA" w:rsidRPr="000953AE" w:rsidTr="00D65ABA">
        <w:tc>
          <w:tcPr>
            <w:tcW w:w="14786" w:type="dxa"/>
            <w:tcBorders>
              <w:top w:val="single" w:sz="4" w:space="0" w:color="auto"/>
              <w:bottom w:val="nil"/>
            </w:tcBorders>
          </w:tcPr>
          <w:p w:rsidR="00D65ABA" w:rsidRPr="008E3DE4" w:rsidRDefault="00D65ABA" w:rsidP="00D65ABA">
            <w:pPr>
              <w:jc w:val="center"/>
              <w:rPr>
                <w:b/>
                <w:color w:val="000000"/>
                <w:sz w:val="28"/>
                <w:lang w:val="ru-RU"/>
              </w:rPr>
            </w:pPr>
            <w:r w:rsidRPr="008E3DE4">
              <w:rPr>
                <w:b/>
                <w:color w:val="000000"/>
                <w:sz w:val="24"/>
                <w:lang w:val="ru-RU"/>
              </w:rPr>
              <w:t>(сыныбын атауын көрсету)/</w:t>
            </w:r>
            <w:r w:rsidRPr="008E3DE4">
              <w:rPr>
                <w:b/>
                <w:color w:val="000000"/>
                <w:lang w:val="ru-RU"/>
              </w:rPr>
              <w:t xml:space="preserve"> </w:t>
            </w:r>
            <w:r w:rsidRPr="008E3DE4">
              <w:rPr>
                <w:b/>
                <w:color w:val="000000"/>
                <w:sz w:val="24"/>
                <w:lang w:val="ru-RU"/>
              </w:rPr>
              <w:t>(указать наименование класса)</w:t>
            </w:r>
          </w:p>
        </w:tc>
      </w:tr>
    </w:tbl>
    <w:p w:rsidR="00D65ABA" w:rsidRPr="008E3DE4" w:rsidRDefault="00D65ABA" w:rsidP="00D65ABA">
      <w:pPr>
        <w:spacing w:after="0"/>
        <w:jc w:val="both"/>
        <w:rPr>
          <w:b/>
          <w:color w:val="000000"/>
          <w:sz w:val="28"/>
          <w:lang w:val="ru-RU"/>
        </w:rPr>
      </w:pPr>
    </w:p>
    <w:p w:rsidR="00A94730" w:rsidRDefault="003B2F25" w:rsidP="003C677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3F1C97">
        <w:rPr>
          <w:color w:val="000000"/>
          <w:sz w:val="24"/>
          <w:szCs w:val="24"/>
          <w:highlight w:val="yellow"/>
          <w:lang w:val="ru-RU"/>
        </w:rPr>
        <w:t xml:space="preserve">                                                       </w:t>
      </w:r>
    </w:p>
    <w:p w:rsidR="003C677C" w:rsidRDefault="003C677C" w:rsidP="003C677C">
      <w:pPr>
        <w:spacing w:after="0"/>
        <w:jc w:val="center"/>
        <w:rPr>
          <w:color w:val="000000"/>
          <w:sz w:val="24"/>
          <w:szCs w:val="24"/>
          <w:lang w:val="ru-RU"/>
        </w:rPr>
      </w:pPr>
    </w:p>
    <w:p w:rsidR="003C677C" w:rsidRDefault="003C677C" w:rsidP="003C677C">
      <w:pPr>
        <w:spacing w:after="0"/>
        <w:jc w:val="center"/>
        <w:rPr>
          <w:color w:val="000000"/>
          <w:sz w:val="28"/>
          <w:lang w:val="ru-RU"/>
        </w:rPr>
      </w:pPr>
    </w:p>
    <w:p w:rsidR="003C677C" w:rsidRDefault="003C677C" w:rsidP="002F16D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ТӘРБИЕ ЖҰМЫСЫНЫҢ БАҒЫТТАРЫ БОЙЫНША ІС-ШАРАЛАР ЖОСПАРЫ</w:t>
      </w:r>
    </w:p>
    <w:p w:rsidR="003B2F25" w:rsidRDefault="003B2F25" w:rsidP="002F16D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12126">
        <w:rPr>
          <w:b/>
          <w:color w:val="000000"/>
          <w:sz w:val="24"/>
          <w:szCs w:val="24"/>
          <w:lang w:val="ru-RU"/>
        </w:rPr>
        <w:t>П</w:t>
      </w:r>
      <w:r w:rsidR="002F16D5" w:rsidRPr="00812126">
        <w:rPr>
          <w:b/>
          <w:color w:val="000000"/>
          <w:sz w:val="24"/>
          <w:szCs w:val="24"/>
          <w:lang w:val="ru-RU"/>
        </w:rPr>
        <w:t>ЛАН МЕРОПРИЯТИЙ ПО НАПРАВЛЕНИЯМ ВОСПИТАТЕЛЬНОЙ РАБОТЫ</w:t>
      </w:r>
    </w:p>
    <w:p w:rsidR="003C677C" w:rsidRPr="00812126" w:rsidRDefault="003C677C" w:rsidP="002F16D5">
      <w:pPr>
        <w:spacing w:after="0"/>
        <w:jc w:val="center"/>
        <w:rPr>
          <w:b/>
          <w:sz w:val="24"/>
          <w:szCs w:val="24"/>
          <w:lang w:val="ru-RU"/>
        </w:rPr>
      </w:pPr>
    </w:p>
    <w:tbl>
      <w:tblPr>
        <w:tblW w:w="1573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739"/>
        <w:gridCol w:w="3962"/>
        <w:gridCol w:w="27"/>
        <w:gridCol w:w="3857"/>
        <w:gridCol w:w="2353"/>
      </w:tblGrid>
      <w:tr w:rsidR="002F16D5" w:rsidRPr="00812126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color w:val="000000"/>
                <w:sz w:val="24"/>
                <w:szCs w:val="24"/>
              </w:rPr>
              <w:t> </w:t>
            </w:r>
            <w:r w:rsidRPr="00812126">
              <w:rPr>
                <w:sz w:val="24"/>
                <w:szCs w:val="24"/>
                <w:lang w:val="ru-RU"/>
              </w:rPr>
              <w:br/>
            </w:r>
            <w:r w:rsidRPr="00812126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C4D" w:rsidRDefault="003B2F25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" w:name="z492"/>
            <w:r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B5C4D" w:rsidRPr="00AB5C4D">
              <w:rPr>
                <w:color w:val="000000"/>
                <w:sz w:val="20"/>
                <w:lang w:val="ru-RU"/>
              </w:rPr>
              <w:t>Тәрбие жұмысының атауы</w:t>
            </w:r>
            <w:r w:rsidR="00AB5C4D"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C4D" w:rsidRDefault="003B2F25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3" w:name="z493"/>
            <w:bookmarkEnd w:id="2"/>
            <w:r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B5C4D">
              <w:rPr>
                <w:color w:val="000000"/>
                <w:sz w:val="20"/>
              </w:rPr>
              <w:t>Аяқтау нысаны</w:t>
            </w:r>
            <w:r w:rsidR="00AB5C4D"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color w:val="000000"/>
                <w:sz w:val="24"/>
                <w:szCs w:val="24"/>
                <w:lang w:val="ru-RU"/>
              </w:rPr>
              <w:t>Форма завершения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C4D" w:rsidRDefault="00AB5C4D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4" w:name="z494"/>
            <w:bookmarkEnd w:id="3"/>
            <w:r>
              <w:rPr>
                <w:color w:val="000000"/>
                <w:sz w:val="20"/>
              </w:rPr>
              <w:t>Жауаптылар</w:t>
            </w:r>
            <w:r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12126">
              <w:rPr>
                <w:color w:val="000000"/>
                <w:sz w:val="24"/>
                <w:szCs w:val="24"/>
                <w:lang w:val="ru-RU"/>
              </w:rPr>
              <w:t>Ответственн</w:t>
            </w:r>
            <w:r w:rsidRPr="00812126">
              <w:rPr>
                <w:color w:val="000000"/>
                <w:sz w:val="24"/>
                <w:szCs w:val="24"/>
              </w:rPr>
              <w:t>ые</w:t>
            </w:r>
            <w:r w:rsidR="00AB5C4D">
              <w:rPr>
                <w:sz w:val="24"/>
                <w:szCs w:val="24"/>
                <w:lang w:val="kk-KZ"/>
              </w:rPr>
              <w:t xml:space="preserve"> </w:t>
            </w:r>
            <w:r w:rsidRPr="00812126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C4D" w:rsidRDefault="003B2F25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bookmarkStart w:id="5" w:name="z495"/>
            <w:bookmarkEnd w:id="4"/>
            <w:r w:rsidRPr="00812126">
              <w:rPr>
                <w:color w:val="000000"/>
                <w:sz w:val="24"/>
                <w:szCs w:val="24"/>
              </w:rPr>
              <w:t xml:space="preserve"> </w:t>
            </w:r>
            <w:r w:rsidR="00AB5C4D">
              <w:rPr>
                <w:color w:val="000000"/>
                <w:sz w:val="20"/>
              </w:rPr>
              <w:t>Орындау мерзімі</w:t>
            </w:r>
            <w:r w:rsidR="00AB5C4D" w:rsidRPr="00812126">
              <w:rPr>
                <w:color w:val="000000"/>
                <w:sz w:val="24"/>
                <w:szCs w:val="24"/>
              </w:rPr>
              <w:t xml:space="preserve"> </w:t>
            </w:r>
          </w:p>
          <w:p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1212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bookmarkEnd w:id="5"/>
      </w:tr>
      <w:tr w:rsidR="003B2F25" w:rsidRPr="000953AE" w:rsidTr="00F8375F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25" w:rsidRPr="0035510F" w:rsidRDefault="0035510F" w:rsidP="003551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510F">
              <w:rPr>
                <w:b/>
                <w:color w:val="000000"/>
                <w:sz w:val="24"/>
                <w:szCs w:val="24"/>
              </w:rPr>
              <w:t>I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. Тәрбиені нормативтік құқықтық қамтамасыз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ету</w:t>
            </w:r>
            <w:r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B2F25" w:rsidRPr="00812126">
              <w:rPr>
                <w:b/>
                <w:color w:val="000000"/>
                <w:sz w:val="24"/>
                <w:szCs w:val="24"/>
              </w:rPr>
              <w:t>I</w:t>
            </w:r>
            <w:r w:rsidR="003B2F25" w:rsidRPr="00812126">
              <w:rPr>
                <w:b/>
                <w:color w:val="000000"/>
                <w:sz w:val="24"/>
                <w:szCs w:val="24"/>
                <w:lang w:val="ru-RU"/>
              </w:rPr>
              <w:t>. Нормативное правовое обеспечение воспитания</w:t>
            </w:r>
          </w:p>
        </w:tc>
      </w:tr>
      <w:tr w:rsidR="00080BB9" w:rsidRPr="00812126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25" w:rsidRPr="00812126" w:rsidRDefault="002F16D5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1</w:t>
            </w:r>
            <w:r w:rsidR="003B2F25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7A4" w:rsidRPr="00257639" w:rsidRDefault="003B2F25" w:rsidP="002F16D5">
            <w:pPr>
              <w:spacing w:after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br/>
            </w:r>
            <w:r w:rsidR="00E869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927A4"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F16D5" w:rsidRPr="00257639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Приказ Министра образования и науки </w:t>
            </w:r>
          </w:p>
          <w:p w:rsidR="002F16D5" w:rsidRPr="00257639" w:rsidRDefault="002F16D5" w:rsidP="002F16D5">
            <w:pPr>
              <w:spacing w:after="0"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257639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Республики Казахстан </w:t>
            </w:r>
          </w:p>
          <w:p w:rsidR="003B2F25" w:rsidRDefault="002F16D5" w:rsidP="002F16D5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57639">
              <w:rPr>
                <w:color w:val="000000"/>
                <w:sz w:val="24"/>
                <w:szCs w:val="24"/>
                <w:highlight w:val="yellow"/>
                <w:lang w:val="ru-RU"/>
              </w:rPr>
              <w:t>от 6 апреля 2020 года № 130.</w:t>
            </w:r>
            <w:r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5510F" w:rsidRPr="00812126" w:rsidRDefault="0035510F" w:rsidP="0035510F">
            <w:pPr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25" w:rsidRPr="00812126" w:rsidRDefault="003B2F25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br/>
            </w:r>
            <w:r w:rsidR="002F16D5" w:rsidRPr="00812126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</w:t>
            </w:r>
            <w:r w:rsidR="00080BB9" w:rsidRPr="00812126">
              <w:rPr>
                <w:sz w:val="24"/>
                <w:szCs w:val="24"/>
                <w:lang w:val="ru-RU"/>
              </w:rPr>
              <w:t xml:space="preserve">, сохранение приказа в электронном формате  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25" w:rsidRPr="00812126" w:rsidRDefault="00B43635" w:rsidP="00F969BC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1212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12126">
              <w:rPr>
                <w:sz w:val="24"/>
                <w:szCs w:val="24"/>
                <w:lang w:val="ru-RU"/>
              </w:rPr>
              <w:t xml:space="preserve">ир по ВР </w:t>
            </w:r>
            <w:r>
              <w:rPr>
                <w:sz w:val="24"/>
                <w:szCs w:val="24"/>
                <w:lang w:val="ru-RU"/>
              </w:rPr>
              <w:t>Бектасова Г.А.</w:t>
            </w:r>
            <w:r w:rsidRPr="00812126">
              <w:rPr>
                <w:sz w:val="24"/>
                <w:szCs w:val="24"/>
                <w:lang w:val="ru-RU"/>
              </w:rPr>
              <w:t xml:space="preserve">,руководители м/о классных руководителей  </w:t>
            </w:r>
            <w:r>
              <w:rPr>
                <w:sz w:val="24"/>
                <w:szCs w:val="24"/>
                <w:lang w:val="ru-RU"/>
              </w:rPr>
              <w:t>Такенова А.Б., Бухалова Я.Н.</w:t>
            </w:r>
            <w:r w:rsidRPr="00812126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="00F969BC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F25" w:rsidRPr="00812126" w:rsidRDefault="0035510F" w:rsidP="00305FC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80BB9" w:rsidRPr="00812126">
              <w:rPr>
                <w:sz w:val="24"/>
                <w:szCs w:val="24"/>
                <w:lang w:val="ru-RU"/>
              </w:rPr>
              <w:t>август</w:t>
            </w:r>
            <w:r w:rsidR="003B2F25" w:rsidRPr="00812126">
              <w:rPr>
                <w:sz w:val="24"/>
                <w:szCs w:val="24"/>
                <w:lang w:val="ru-RU"/>
              </w:rPr>
              <w:br/>
            </w:r>
          </w:p>
        </w:tc>
      </w:tr>
      <w:tr w:rsidR="0035510F" w:rsidRPr="0035510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812126" w:rsidRDefault="008E057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1) Конвенция ООН о правах ребенка;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i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2) Конституция Республики Казахстан</w:t>
            </w:r>
            <w:r w:rsidRPr="0035510F">
              <w:rPr>
                <w:rFonts w:eastAsia="Calibri"/>
                <w:iCs/>
                <w:sz w:val="24"/>
                <w:szCs w:val="28"/>
                <w:lang w:val="ru-RU"/>
              </w:rPr>
              <w:t>;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3) Кодекс Республики Казахстан «О браке (супружестве) и семье» от 26 декабря 2011 года;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kk-KZ"/>
              </w:rPr>
              <w:t xml:space="preserve">4)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Закон Республики Казахстан «О правах ребенка в Республике Казахстан»</w:t>
            </w: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 xml:space="preserve">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от 8</w:t>
            </w:r>
            <w:r w:rsidRPr="0035510F">
              <w:rPr>
                <w:rFonts w:eastAsia="Calibri"/>
                <w:sz w:val="24"/>
                <w:szCs w:val="28"/>
                <w:lang w:val="kk-KZ"/>
              </w:rPr>
              <w:t xml:space="preserve"> августа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2002 года;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5) Закон Республики Казахстан «О профилактике бытового насилия» от 4 декабря 2009 года № 214-</w:t>
            </w:r>
            <w:r w:rsidRPr="0035510F">
              <w:rPr>
                <w:rFonts w:eastAsia="Calibri"/>
                <w:bCs/>
                <w:sz w:val="24"/>
                <w:szCs w:val="28"/>
              </w:rPr>
              <w:t>IV</w:t>
            </w: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;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6) Закон Республики Казахстан «О защите детей от информации, причиняющей вред их здоровью и развитию» от 2 июля 2018 года №169-</w:t>
            </w:r>
            <w:r w:rsidRPr="0035510F">
              <w:rPr>
                <w:rFonts w:eastAsia="Calibri"/>
                <w:bCs/>
                <w:sz w:val="24"/>
                <w:szCs w:val="28"/>
              </w:rPr>
              <w:t>VI</w:t>
            </w: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;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sz w:val="24"/>
                <w:szCs w:val="28"/>
                <w:lang w:val="ru"/>
              </w:rPr>
            </w:pPr>
            <w:r w:rsidRPr="0035510F">
              <w:rPr>
                <w:rFonts w:eastAsia="Calibri"/>
                <w:sz w:val="24"/>
                <w:szCs w:val="28"/>
                <w:lang w:val="ru"/>
              </w:rPr>
              <w:t xml:space="preserve">7) Закон Республики Казахстан «Об образовании» от 27 июля 2007 года; 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8)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 xml:space="preserve">Государственная программа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lastRenderedPageBreak/>
              <w:t xml:space="preserve">развития образования и науки Республики Казахстан на 2020 - 2025 годы, утвержденная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П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>остановлением Правительства Республики Казахстан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>от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 27 декабря 2019 года №988;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 xml:space="preserve"> 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9)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>Концептуальные основы воспитания в условиях реализации программы «Рухани жаңғыру», утвержденные приказом Министра образования и науки Республики Казахстан от 15 апреля 2019 года № 145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.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10) Концептуальные основы развития краеведения в Республике Казахстан, утвержденные приказом Министра образования и науки РК от 1 октября 2018 года, № 525</w:t>
            </w:r>
          </w:p>
          <w:p w:rsidR="0035510F" w:rsidRPr="0035510F" w:rsidRDefault="0035510F" w:rsidP="0035510F">
            <w:pPr>
              <w:spacing w:after="0" w:line="240" w:lineRule="auto"/>
              <w:ind w:firstLine="708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11) Проект «Құндылық</w:t>
            </w:r>
            <w:proofErr w:type="gramStart"/>
            <w:r w:rsidRPr="0035510F">
              <w:rPr>
                <w:rFonts w:eastAsia="Calibri"/>
                <w:sz w:val="24"/>
                <w:szCs w:val="28"/>
                <w:lang w:val="ru-RU"/>
              </w:rPr>
              <w:t>тар</w:t>
            </w:r>
            <w:proofErr w:type="gramEnd"/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ға негізделген білім беру» на 2020-2025 годы, утвержденный приказом Министерства образования и науки Республики Казахстан от </w:t>
            </w:r>
            <w:smartTag w:uri="urn:schemas-microsoft-com:office:smarttags" w:element="date">
              <w:smartTagPr>
                <w:attr w:name="Year" w:val="2020"/>
                <w:attr w:name="Day" w:val="12"/>
                <w:attr w:name="Month" w:val="06"/>
                <w:attr w:name="ls" w:val="trans"/>
              </w:smartTagPr>
              <w:r w:rsidRPr="0035510F">
                <w:rPr>
                  <w:rFonts w:eastAsia="Calibri"/>
                  <w:sz w:val="24"/>
                  <w:szCs w:val="28"/>
                  <w:lang w:val="ru-RU"/>
                </w:rPr>
                <w:t>12.06.2020</w:t>
              </w:r>
            </w:smartTag>
            <w:r w:rsidRPr="0035510F">
              <w:rPr>
                <w:rFonts w:eastAsia="Calibri"/>
                <w:sz w:val="24"/>
                <w:szCs w:val="28"/>
                <w:lang w:val="ru-RU"/>
              </w:rPr>
              <w:t>, № 248.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812126" w:rsidRDefault="0035510F" w:rsidP="0035510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lastRenderedPageBreak/>
              <w:t xml:space="preserve">самостоятельное изучение, ознакомление с основными  пунктами воспитательной работы, сохранение </w:t>
            </w:r>
            <w:r>
              <w:rPr>
                <w:sz w:val="24"/>
                <w:szCs w:val="24"/>
                <w:lang w:val="ru-RU"/>
              </w:rPr>
              <w:t xml:space="preserve">документа </w:t>
            </w:r>
            <w:r w:rsidRPr="00812126">
              <w:rPr>
                <w:sz w:val="24"/>
                <w:szCs w:val="24"/>
                <w:lang w:val="ru-RU"/>
              </w:rPr>
              <w:t xml:space="preserve"> в электронном формате  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812126" w:rsidRDefault="0035510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1212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12126">
              <w:rPr>
                <w:sz w:val="24"/>
                <w:szCs w:val="24"/>
                <w:lang w:val="ru-RU"/>
              </w:rPr>
              <w:t xml:space="preserve">ир по ВР </w:t>
            </w:r>
            <w:r>
              <w:rPr>
                <w:sz w:val="24"/>
                <w:szCs w:val="24"/>
                <w:lang w:val="ru-RU"/>
              </w:rPr>
              <w:t>Бектасова Г.А.</w:t>
            </w:r>
            <w:r w:rsidRPr="00812126">
              <w:rPr>
                <w:sz w:val="24"/>
                <w:szCs w:val="24"/>
                <w:lang w:val="ru-RU"/>
              </w:rPr>
              <w:t xml:space="preserve">,руководители м/о классных руководителей  </w:t>
            </w:r>
            <w:r>
              <w:rPr>
                <w:sz w:val="24"/>
                <w:szCs w:val="24"/>
                <w:lang w:val="ru-RU"/>
              </w:rPr>
              <w:t>Такенова А.Б., Бухалова Я.Н.</w:t>
            </w:r>
            <w:r w:rsidRPr="00812126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812126" w:rsidRDefault="0035510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12126">
              <w:rPr>
                <w:sz w:val="24"/>
                <w:szCs w:val="24"/>
                <w:lang w:val="ru-RU"/>
              </w:rPr>
              <w:t>август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</w:tr>
      <w:tr w:rsidR="001927A4" w:rsidRPr="00812126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7A4" w:rsidRPr="00812126" w:rsidRDefault="008E057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639" w:rsidRPr="003F1C97" w:rsidRDefault="001927A4" w:rsidP="009726E8">
            <w:pPr>
              <w:spacing w:after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3F1C97">
              <w:rPr>
                <w:sz w:val="24"/>
                <w:szCs w:val="24"/>
                <w:highlight w:val="yellow"/>
                <w:lang w:val="ru-RU"/>
              </w:rPr>
              <w:t>И</w:t>
            </w:r>
            <w:r w:rsidR="009726E8" w:rsidRPr="003F1C97">
              <w:rPr>
                <w:sz w:val="24"/>
                <w:szCs w:val="24"/>
                <w:highlight w:val="yellow"/>
                <w:lang w:val="ru-RU"/>
              </w:rPr>
              <w:t>нструктивно-методическое письмо</w:t>
            </w:r>
            <w:r w:rsidRPr="003F1C97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  <w:proofErr w:type="gramStart"/>
            <w:r w:rsidRPr="003F1C97">
              <w:rPr>
                <w:sz w:val="24"/>
                <w:szCs w:val="24"/>
                <w:highlight w:val="yellow"/>
                <w:lang w:val="ru-RU"/>
              </w:rPr>
              <w:t>на</w:t>
            </w:r>
            <w:proofErr w:type="gramEnd"/>
            <w:r w:rsidRPr="003F1C97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1927A4" w:rsidRPr="00812126" w:rsidRDefault="001927A4" w:rsidP="009726E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F1C97">
              <w:rPr>
                <w:sz w:val="24"/>
                <w:szCs w:val="24"/>
                <w:highlight w:val="yellow"/>
                <w:lang w:val="ru-RU"/>
              </w:rPr>
              <w:t>2020-2021 учебный год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7A4" w:rsidRPr="00812126" w:rsidRDefault="00080BB9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7A4" w:rsidRPr="00812126" w:rsidRDefault="00B43635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1212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12126">
              <w:rPr>
                <w:sz w:val="24"/>
                <w:szCs w:val="24"/>
                <w:lang w:val="ru-RU"/>
              </w:rPr>
              <w:t xml:space="preserve">ир по ВР </w:t>
            </w:r>
            <w:r>
              <w:rPr>
                <w:sz w:val="24"/>
                <w:szCs w:val="24"/>
                <w:lang w:val="ru-RU"/>
              </w:rPr>
              <w:t>Бектасова Г.А.</w:t>
            </w:r>
            <w:r w:rsidRPr="00812126">
              <w:rPr>
                <w:sz w:val="24"/>
                <w:szCs w:val="24"/>
                <w:lang w:val="ru-RU"/>
              </w:rPr>
              <w:t xml:space="preserve">,руководители м/о классных руководителей  </w:t>
            </w:r>
            <w:r>
              <w:rPr>
                <w:sz w:val="24"/>
                <w:szCs w:val="24"/>
                <w:lang w:val="ru-RU"/>
              </w:rPr>
              <w:t>Такенова А.Б., Бухалова Я.Н.</w:t>
            </w:r>
            <w:r w:rsidRPr="00812126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="00F969BC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7A4" w:rsidRPr="00812126" w:rsidRDefault="00080BB9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35510F" w:rsidRPr="0035510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CF00CF" w:rsidRDefault="0035510F" w:rsidP="0035510F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Материалы по популяризации и пропаганде краеведческих знаний </w:t>
            </w:r>
            <w:proofErr w:type="gramStart"/>
            <w:r w:rsidRPr="00CF00CF">
              <w:rPr>
                <w:rFonts w:eastAsia="Calibri"/>
                <w:sz w:val="24"/>
                <w:szCs w:val="24"/>
                <w:lang w:val="ru-RU"/>
              </w:rPr>
              <w:t>среди</w:t>
            </w:r>
            <w:proofErr w:type="gramEnd"/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обучающихся отражены в:</w:t>
            </w:r>
          </w:p>
          <w:p w:rsidR="0035510F" w:rsidRPr="00CF00CF" w:rsidRDefault="0035510F" w:rsidP="0035510F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- Концептуальных </w:t>
            </w:r>
            <w:proofErr w:type="gramStart"/>
            <w:r w:rsidRPr="00CF00CF">
              <w:rPr>
                <w:rFonts w:eastAsia="Calibri"/>
                <w:sz w:val="24"/>
                <w:szCs w:val="24"/>
                <w:lang w:val="ru-RU"/>
              </w:rPr>
              <w:t>основах</w:t>
            </w:r>
            <w:proofErr w:type="gramEnd"/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развития краеведения в Республике Казахстан;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35510F" w:rsidRPr="00CF00CF" w:rsidRDefault="0035510F" w:rsidP="0035510F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F00CF">
              <w:rPr>
                <w:rFonts w:eastAsia="Calibri"/>
                <w:sz w:val="24"/>
                <w:szCs w:val="24"/>
                <w:lang w:val="kk-KZ"/>
              </w:rPr>
              <w:t>- м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етодически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>х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рекомендаци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>ях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>совершенствованию краеведческой работы в общеобразовательных организациях в рамках реализации программы «Рухани жаңғыру»;</w:t>
            </w:r>
          </w:p>
          <w:p w:rsidR="0035510F" w:rsidRPr="00CF00CF" w:rsidRDefault="0035510F" w:rsidP="0035510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sz w:val="24"/>
                <w:szCs w:val="24"/>
                <w:lang w:val="kk-KZ"/>
              </w:rPr>
              <w:t>- методических рекомендациях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по организации «Айналаға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қара» («Жизнь аула», «Жизнь города»):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социально-исторический опыт»; </w:t>
            </w:r>
          </w:p>
          <w:p w:rsidR="0035510F" w:rsidRPr="00CF00CF" w:rsidRDefault="0035510F" w:rsidP="0035510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- 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 xml:space="preserve">методических </w:t>
            </w:r>
            <w:proofErr w:type="gramStart"/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>рекомендациях</w:t>
            </w:r>
            <w:proofErr w:type="gramEnd"/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 xml:space="preserve"> по ведению предмета «Өлкетану»: 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основ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>а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 культурно-генетического кода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 xml:space="preserve">» 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(уроки краеведения в учреждениях культуры) (5-7 классы);</w:t>
            </w:r>
          </w:p>
          <w:p w:rsidR="0035510F" w:rsidRPr="00CF00CF" w:rsidRDefault="0035510F" w:rsidP="0035510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- методических </w:t>
            </w:r>
            <w:proofErr w:type="gramStart"/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рекомендациях</w:t>
            </w:r>
            <w:proofErr w:type="gramEnd"/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 «Модели воспитательной работы по проекту «Духовные святыни Казахстана - Сакральная география Казахстана»;</w:t>
            </w:r>
          </w:p>
          <w:p w:rsidR="0035510F" w:rsidRPr="00CF00CF" w:rsidRDefault="0035510F" w:rsidP="00CF00CF">
            <w:pPr>
              <w:spacing w:after="0" w:line="240" w:lineRule="auto"/>
              <w:ind w:right="134"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- методических рекомендациях по формированию казахстанского патриотизма обучающихся организаций образования через программу «Туған жер»  </w:t>
            </w:r>
            <w:r w:rsidR="00CF00CF"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                        </w:t>
            </w:r>
            <w:proofErr w:type="gramStart"/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(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End"/>
            <w:r w:rsidRPr="00CF00CF">
              <w:rPr>
                <w:rFonts w:eastAsia="Calibri"/>
                <w:sz w:val="24"/>
                <w:szCs w:val="24"/>
              </w:rPr>
              <w:fldChar w:fldCharType="begin"/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instrText xml:space="preserve"> </w:instrText>
            </w:r>
            <w:r w:rsidRPr="00CF00CF">
              <w:rPr>
                <w:rFonts w:eastAsia="Calibri"/>
                <w:sz w:val="24"/>
                <w:szCs w:val="24"/>
              </w:rPr>
              <w:instrText>HYPERLINK</w:instrTex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instrText xml:space="preserve"> "</w:instrText>
            </w:r>
            <w:r w:rsidRPr="00CF00CF">
              <w:rPr>
                <w:rFonts w:eastAsia="Calibri"/>
                <w:sz w:val="24"/>
                <w:szCs w:val="24"/>
              </w:rPr>
              <w:instrText>https</w:instrTex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instrText>://</w:instrText>
            </w:r>
            <w:r w:rsidRPr="00CF00CF">
              <w:rPr>
                <w:rFonts w:eastAsia="Calibri"/>
                <w:sz w:val="24"/>
                <w:szCs w:val="24"/>
              </w:rPr>
              <w:instrText>www</w:instrTex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instrText>.</w:instrText>
            </w:r>
            <w:r w:rsidRPr="00CF00CF">
              <w:rPr>
                <w:rFonts w:eastAsia="Calibri"/>
                <w:sz w:val="24"/>
                <w:szCs w:val="24"/>
              </w:rPr>
              <w:instrText>nao</w:instrTex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instrText>.</w:instrText>
            </w:r>
            <w:r w:rsidRPr="00CF00CF">
              <w:rPr>
                <w:rFonts w:eastAsia="Calibri"/>
                <w:sz w:val="24"/>
                <w:szCs w:val="24"/>
              </w:rPr>
              <w:instrText>kz</w:instrTex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instrText xml:space="preserve">" </w:instrText>
            </w:r>
            <w:r w:rsidRPr="00CF00CF">
              <w:rPr>
                <w:rFonts w:eastAsia="Calibri"/>
                <w:sz w:val="24"/>
                <w:szCs w:val="24"/>
              </w:rPr>
              <w:fldChar w:fldCharType="separate"/>
            </w:r>
            <w:r w:rsidRPr="00CF00CF">
              <w:rPr>
                <w:rFonts w:eastAsia="Calibri"/>
                <w:sz w:val="24"/>
                <w:szCs w:val="24"/>
              </w:rPr>
              <w:t>https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://</w:t>
            </w:r>
            <w:r w:rsidRPr="00CF00CF">
              <w:rPr>
                <w:rFonts w:eastAsia="Calibri"/>
                <w:sz w:val="24"/>
                <w:szCs w:val="24"/>
              </w:rPr>
              <w:t>www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F00CF">
              <w:rPr>
                <w:rFonts w:eastAsia="Calibri"/>
                <w:sz w:val="24"/>
                <w:szCs w:val="24"/>
              </w:rPr>
              <w:t>nao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F00CF">
              <w:rPr>
                <w:rFonts w:eastAsia="Calibri"/>
                <w:sz w:val="24"/>
                <w:szCs w:val="24"/>
              </w:rPr>
              <w:t>kz</w:t>
            </w:r>
            <w:r w:rsidRPr="00CF00CF">
              <w:rPr>
                <w:rFonts w:eastAsia="Calibri"/>
                <w:sz w:val="24"/>
                <w:szCs w:val="24"/>
              </w:rPr>
              <w:fldChar w:fldCharType="end"/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) </w:t>
            </w:r>
          </w:p>
          <w:p w:rsidR="0035510F" w:rsidRPr="00CF00CF" w:rsidRDefault="0035510F" w:rsidP="002F16D5">
            <w:pPr>
              <w:spacing w:after="0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CF00CF" w:rsidRDefault="0035510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lastRenderedPageBreak/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CF00CF" w:rsidRDefault="0035510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F00C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F00CF">
              <w:rPr>
                <w:sz w:val="24"/>
                <w:szCs w:val="24"/>
                <w:lang w:val="ru-RU"/>
              </w:rPr>
              <w:t>ир по ВР Бектасова Г.А.,руководители м/о классных руководителей  Такенова А.Б., Бухалова Я.Н.</w:t>
            </w:r>
            <w:r w:rsidRPr="00CF00CF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10F" w:rsidRPr="00CF00CF" w:rsidRDefault="0035510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35510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м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>етодически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е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 xml:space="preserve"> рекомендаци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и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 xml:space="preserve"> по формированию инклюзивной культуры в организациях образования, которые </w:t>
            </w:r>
            <w:r w:rsidRPr="00CF00CF">
              <w:rPr>
                <w:rFonts w:eastAsia="Calibri"/>
                <w:bCs/>
                <w:iCs/>
                <w:sz w:val="24"/>
                <w:szCs w:val="24"/>
                <w:lang w:val="ru-RU"/>
              </w:rPr>
              <w:t xml:space="preserve"> размещены на сайте </w:t>
            </w:r>
            <w:hyperlink r:id="rId8" w:history="1"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https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://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www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nao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kz</w:t>
              </w:r>
            </w:hyperlink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>.</w:t>
            </w:r>
          </w:p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F00C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F00CF">
              <w:rPr>
                <w:sz w:val="24"/>
                <w:szCs w:val="24"/>
                <w:lang w:val="ru-RU"/>
              </w:rPr>
              <w:t>ир по ВР Бектасова Г.А.,руководители м/о классных руководителей  Такенова А.Б., Бухалова Я.Н.</w:t>
            </w:r>
            <w:r w:rsidRPr="00CF00CF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35510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proofErr w:type="gramStart"/>
            <w:r w:rsidRPr="00CF00CF">
              <w:rPr>
                <w:rFonts w:eastAsia="Calibri"/>
                <w:iCs/>
                <w:sz w:val="24"/>
                <w:szCs w:val="24"/>
                <w:lang w:val="ru-RU"/>
              </w:rPr>
              <w:t>Методические рекомендации по работе с детьми, пострадавшими от насилия, а также с детьми, склонными</w:t>
            </w:r>
            <w:r w:rsidRPr="00CF00CF">
              <w:rPr>
                <w:rFonts w:eastAsia="Calibri"/>
                <w:iCs/>
                <w:sz w:val="24"/>
                <w:szCs w:val="24"/>
                <w:lang w:val="kk-KZ"/>
              </w:rPr>
              <w:t xml:space="preserve"> </w:t>
            </w:r>
            <w:r w:rsidRPr="00CF00CF">
              <w:rPr>
                <w:rFonts w:eastAsia="Calibri"/>
                <w:iCs/>
                <w:sz w:val="24"/>
                <w:szCs w:val="24"/>
                <w:lang w:val="ru-RU"/>
              </w:rPr>
              <w:t>к девиантному поведению и суициду («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Модель педагогической поддержки обучения, воспитания, развития и социальной адаптации детей с особыми образовательными потребностями (детей – оралманов; детей-мигрантов; детей, оказавшихся в трудной жизненной ситуации»)</w:t>
            </w:r>
            <w:r w:rsidRPr="00CF00CF">
              <w:rPr>
                <w:rFonts w:eastAsia="Calibri"/>
                <w:iCs/>
                <w:sz w:val="24"/>
                <w:szCs w:val="24"/>
                <w:lang w:val="ru-RU"/>
              </w:rPr>
              <w:t xml:space="preserve"> размещены на сайте </w:t>
            </w:r>
            <w:hyperlink r:id="rId9" w:history="1">
              <w:r w:rsidRPr="00CF00CF">
                <w:rPr>
                  <w:rFonts w:eastAsia="Calibri"/>
                  <w:sz w:val="24"/>
                  <w:szCs w:val="24"/>
                </w:rPr>
                <w:t>https</w:t>
              </w:r>
              <w:r w:rsidRPr="00CF00CF">
                <w:rPr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CF00CF">
                <w:rPr>
                  <w:rFonts w:eastAsia="Calibri"/>
                  <w:sz w:val="24"/>
                  <w:szCs w:val="24"/>
                </w:rPr>
                <w:t>www</w:t>
              </w:r>
              <w:r w:rsidRPr="00CF00C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r w:rsidRPr="00CF00CF">
                <w:rPr>
                  <w:rFonts w:eastAsia="Calibri"/>
                  <w:sz w:val="24"/>
                  <w:szCs w:val="24"/>
                </w:rPr>
                <w:t>nao</w:t>
              </w:r>
              <w:r w:rsidRPr="00CF00C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r w:rsidRPr="00CF00CF">
                <w:rPr>
                  <w:rFonts w:eastAsia="Calibri"/>
                  <w:sz w:val="24"/>
                  <w:szCs w:val="24"/>
                </w:rPr>
                <w:t>kz</w:t>
              </w:r>
            </w:hyperlink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F00C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F00CF">
              <w:rPr>
                <w:sz w:val="24"/>
                <w:szCs w:val="24"/>
                <w:lang w:val="ru-RU"/>
              </w:rPr>
              <w:t>ир по ВР Бектасова Г.А.,руководители м/о классных руководителей  Такенова А.Б., Бухалова Я.Н.</w:t>
            </w:r>
            <w:r w:rsidRPr="00CF00CF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35510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Методические рекомендации по формированию семейных ценностей являются руководством по реализации семейного воспитания в  учебно-воспитательном процессе организаций 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среднего образования (</w:t>
            </w:r>
            <w:hyperlink r:id="rId10" w:history="1"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https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://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www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nao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kz</w:t>
              </w:r>
            </w:hyperlink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lastRenderedPageBreak/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F00C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F00CF">
              <w:rPr>
                <w:sz w:val="24"/>
                <w:szCs w:val="24"/>
                <w:lang w:val="ru-RU"/>
              </w:rPr>
              <w:t>ир по ВР Бектасова Г.А.,руководители м/о классных руководителей  Такенова А.Б., Бухалова Я.Н.</w:t>
            </w:r>
            <w:r w:rsidRPr="00CF00CF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lastRenderedPageBreak/>
              <w:t>август</w:t>
            </w:r>
          </w:p>
        </w:tc>
      </w:tr>
      <w:tr w:rsidR="00CF00CF" w:rsidRPr="0035510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методические рекомендации по использованию инструментария по проведению профессиональной диагностики обучающихся 7-11 классов средней школы;</w:t>
            </w:r>
          </w:p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-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методические рекомендации по взаимодействию семьи, школы и органов по трудоустройству  при выборе профессии детьми с ООП (</w:t>
            </w:r>
            <w:r w:rsidRPr="00CF00CF">
              <w:rPr>
                <w:rFonts w:eastAsia="Calibri"/>
                <w:sz w:val="24"/>
                <w:szCs w:val="24"/>
              </w:rPr>
              <w:t>https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://</w:t>
            </w:r>
            <w:r w:rsidRPr="00CF00CF">
              <w:rPr>
                <w:rFonts w:eastAsia="Calibri"/>
                <w:sz w:val="24"/>
                <w:szCs w:val="24"/>
              </w:rPr>
              <w:t>www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F00CF">
              <w:rPr>
                <w:rFonts w:eastAsia="Calibri"/>
                <w:sz w:val="24"/>
                <w:szCs w:val="24"/>
              </w:rPr>
              <w:t>nao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F00CF">
              <w:rPr>
                <w:rFonts w:eastAsia="Calibri"/>
                <w:sz w:val="24"/>
                <w:szCs w:val="24"/>
              </w:rPr>
              <w:t>kz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).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F00C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F00CF">
              <w:rPr>
                <w:sz w:val="24"/>
                <w:szCs w:val="24"/>
                <w:lang w:val="ru-RU"/>
              </w:rPr>
              <w:t>ир по ВР Бектасова Г.А.,руководители м/о классных руководителей  Такенова А.Б., Бухалова Я.Н.</w:t>
            </w:r>
            <w:r w:rsidRPr="00CF00CF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35510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Default="00CF00CF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1) Методические рекомендации по интеграции вопросов репродуктивного здоровья обучающихся и ценностей семейного воспитания в учебный процесс. </w:t>
            </w:r>
          </w:p>
          <w:p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2) 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>М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етодические разработки по вопросам формирования безопасной образовательной среды для учителей и методистов: «Методические рекомендации по интеграции компонента безопасной образовательной среды в процесс обучения и воспитания», «Инструкция для методистов по вопросам профилактики и реагирования на насилие в школе»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>; с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борник краткосрочных планов по учебным предметам начальной, основной средней школы с интеграцией следующих компонентов безопасной образовательной среды: «Профилактика насилия в школе», «Снижение риска бедствий», «Кибербезопасность», «Профилактика травматизма среди детей», «Экологическая безопасность».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F00CF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F00CF">
              <w:rPr>
                <w:sz w:val="24"/>
                <w:szCs w:val="24"/>
                <w:lang w:val="ru-RU"/>
              </w:rPr>
              <w:t>ир по ВР Бектасова Г.А.,руководители м/о классных руководителей  Такенова А.Б., Бухалова Я.Н.</w:t>
            </w:r>
            <w:r w:rsidRPr="00CF00CF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BA4FE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 xml:space="preserve">Приказ школы об организации </w:t>
            </w:r>
          </w:p>
          <w:p w:rsidR="00CF00CF" w:rsidRPr="00BA4FEF" w:rsidRDefault="00CF00CF" w:rsidP="002F16D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812126">
              <w:rPr>
                <w:sz w:val="24"/>
                <w:szCs w:val="24"/>
                <w:lang w:val="ru-RU"/>
              </w:rPr>
              <w:t>воспитательной работы</w:t>
            </w:r>
            <w:r w:rsidRPr="008E3DE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ознакомление, копия приказа в  папке классного руководителя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BA4FE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1212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12126">
              <w:rPr>
                <w:sz w:val="24"/>
                <w:szCs w:val="24"/>
                <w:lang w:val="ru-RU"/>
              </w:rPr>
              <w:t xml:space="preserve">ир по ВР </w:t>
            </w:r>
            <w:r>
              <w:rPr>
                <w:sz w:val="24"/>
                <w:szCs w:val="24"/>
                <w:lang w:val="ru-RU"/>
              </w:rPr>
              <w:t>Бектасова Г.А.</w:t>
            </w:r>
            <w:r w:rsidRPr="00812126">
              <w:rPr>
                <w:sz w:val="24"/>
                <w:szCs w:val="24"/>
                <w:lang w:val="ru-RU"/>
              </w:rPr>
              <w:t xml:space="preserve">,руководители м/о классных руководителей  </w:t>
            </w:r>
            <w:r>
              <w:rPr>
                <w:sz w:val="24"/>
                <w:szCs w:val="24"/>
                <w:lang w:val="ru-RU"/>
              </w:rPr>
              <w:t>Такенова А.Б., Бухалова Я.Н.</w:t>
            </w:r>
            <w:r w:rsidRPr="00812126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CF00CF" w:rsidRPr="00BA4FEF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 xml:space="preserve">Приказ школы о назначении классного </w:t>
            </w:r>
            <w:r w:rsidRPr="00812126">
              <w:rPr>
                <w:sz w:val="24"/>
                <w:szCs w:val="24"/>
                <w:lang w:val="ru-RU"/>
              </w:rPr>
              <w:lastRenderedPageBreak/>
              <w:t>руководства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lastRenderedPageBreak/>
              <w:t xml:space="preserve">ознакомление, копия приказа в  папке </w:t>
            </w:r>
            <w:r w:rsidRPr="00812126">
              <w:rPr>
                <w:sz w:val="24"/>
                <w:szCs w:val="24"/>
                <w:lang w:val="ru-RU"/>
              </w:rPr>
              <w:lastRenderedPageBreak/>
              <w:t>классного руководителя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BA4FEF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lastRenderedPageBreak/>
              <w:t xml:space="preserve">Руководитель проекта «Рухани </w:t>
            </w:r>
            <w:r w:rsidRPr="00812126">
              <w:rPr>
                <w:sz w:val="24"/>
                <w:szCs w:val="24"/>
                <w:lang w:val="ru-RU"/>
              </w:rPr>
              <w:lastRenderedPageBreak/>
              <w:t>жаңғыру»</w:t>
            </w:r>
            <w:r>
              <w:rPr>
                <w:sz w:val="24"/>
                <w:szCs w:val="24"/>
                <w:lang w:val="ru-RU"/>
              </w:rPr>
              <w:t xml:space="preserve"> 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иректора по ВР Бектасова Г.А, </w:t>
            </w:r>
            <w:r w:rsidRPr="00812126">
              <w:rPr>
                <w:sz w:val="24"/>
                <w:szCs w:val="24"/>
                <w:lang w:val="ru-RU"/>
              </w:rPr>
              <w:t>классные руководители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</w:tr>
      <w:tr w:rsidR="00CF00CF" w:rsidRPr="00FF6161" w:rsidTr="00F8375F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3551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ІІ</w:t>
            </w:r>
            <w:r w:rsidRPr="008E3DE4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Ғылым</w:t>
            </w:r>
            <w:proofErr w:type="gramStart"/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E3DE4">
              <w:rPr>
                <w:b/>
                <w:color w:val="000000"/>
                <w:sz w:val="24"/>
                <w:szCs w:val="24"/>
              </w:rPr>
              <w:t>-</w:t>
            </w:r>
            <w:proofErr w:type="gramEnd"/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әдістемелік</w:t>
            </w:r>
            <w:r w:rsidRPr="008E3D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және</w:t>
            </w:r>
            <w:r w:rsidRPr="008E3D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ақпараттық</w:t>
            </w:r>
            <w:r w:rsidRPr="008E3D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қамтамасыз</w:t>
            </w:r>
            <w:r w:rsidRPr="008E3DE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ету</w:t>
            </w:r>
            <w:r w:rsidRPr="008E3DE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812126">
              <w:rPr>
                <w:b/>
                <w:color w:val="000000"/>
                <w:sz w:val="24"/>
                <w:szCs w:val="24"/>
              </w:rPr>
              <w:t>II</w:t>
            </w:r>
            <w:r w:rsidRPr="008E3DE4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812126">
              <w:rPr>
                <w:b/>
                <w:color w:val="000000"/>
                <w:sz w:val="24"/>
                <w:szCs w:val="24"/>
                <w:lang w:val="ru-RU"/>
              </w:rPr>
              <w:t>Научно-методическое и информационное обеспечение</w:t>
            </w:r>
          </w:p>
        </w:tc>
      </w:tr>
      <w:tr w:rsidR="00CF00CF" w:rsidRPr="00812126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1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080B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Платформа «Кунделик», «</w:t>
            </w:r>
            <w:r w:rsidRPr="00812126">
              <w:rPr>
                <w:sz w:val="24"/>
                <w:szCs w:val="24"/>
              </w:rPr>
              <w:t>Bilim</w:t>
            </w:r>
            <w:r w:rsidRPr="00812126">
              <w:rPr>
                <w:sz w:val="24"/>
                <w:szCs w:val="24"/>
                <w:lang w:val="ru-RU"/>
              </w:rPr>
              <w:t xml:space="preserve"> </w:t>
            </w:r>
            <w:r w:rsidRPr="00812126">
              <w:rPr>
                <w:sz w:val="24"/>
                <w:szCs w:val="24"/>
              </w:rPr>
              <w:t>land</w:t>
            </w:r>
            <w:r w:rsidRPr="00812126">
              <w:rPr>
                <w:sz w:val="24"/>
                <w:szCs w:val="24"/>
                <w:lang w:val="ru-RU"/>
              </w:rPr>
              <w:t>»,    образовательные платформы канала «</w:t>
            </w:r>
            <w:r w:rsidRPr="00812126">
              <w:rPr>
                <w:sz w:val="24"/>
                <w:szCs w:val="24"/>
              </w:rPr>
              <w:t>Youtube</w:t>
            </w:r>
            <w:r w:rsidRPr="00812126">
              <w:rPr>
                <w:sz w:val="24"/>
                <w:szCs w:val="24"/>
                <w:lang w:val="ru-RU"/>
              </w:rPr>
              <w:t xml:space="preserve">», </w:t>
            </w:r>
            <w:r w:rsidRPr="00812126">
              <w:rPr>
                <w:sz w:val="24"/>
                <w:szCs w:val="24"/>
                <w:lang w:val="ru-RU"/>
              </w:rPr>
              <w:br/>
              <w:t>образовательный канал «</w:t>
            </w:r>
            <w:r w:rsidRPr="00812126">
              <w:rPr>
                <w:sz w:val="24"/>
                <w:szCs w:val="24"/>
                <w:lang w:val="kk-KZ"/>
              </w:rPr>
              <w:t>Өрлеу</w:t>
            </w:r>
            <w:r w:rsidRPr="0081212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разработки видеороликов с использованием данных образовательных платформ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812126" w:rsidRDefault="00CF00CF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12126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12126">
              <w:rPr>
                <w:sz w:val="24"/>
                <w:szCs w:val="24"/>
                <w:lang w:val="ru-RU"/>
              </w:rPr>
              <w:t xml:space="preserve">ир по ВР </w:t>
            </w:r>
            <w:r>
              <w:rPr>
                <w:sz w:val="24"/>
                <w:szCs w:val="24"/>
                <w:lang w:val="ru-RU"/>
              </w:rPr>
              <w:t>Бектасова Г.А.</w:t>
            </w:r>
            <w:r w:rsidRPr="00812126">
              <w:rPr>
                <w:sz w:val="24"/>
                <w:szCs w:val="24"/>
                <w:lang w:val="ru-RU"/>
              </w:rPr>
              <w:t xml:space="preserve">,руководители м/о классных руководителей  </w:t>
            </w:r>
            <w:r>
              <w:rPr>
                <w:sz w:val="24"/>
                <w:szCs w:val="24"/>
                <w:lang w:val="ru-RU"/>
              </w:rPr>
              <w:t>Такенова А.Б., Бухалова Я.Н.</w:t>
            </w:r>
            <w:r w:rsidRPr="00812126">
              <w:rPr>
                <w:sz w:val="24"/>
                <w:szCs w:val="24"/>
                <w:lang w:val="ru-RU"/>
              </w:rPr>
              <w:br/>
              <w:t>классные руководители</w:t>
            </w:r>
            <w:r w:rsidRPr="00812126">
              <w:rPr>
                <w:sz w:val="24"/>
                <w:szCs w:val="24"/>
                <w:lang w:val="ru-RU"/>
              </w:rPr>
              <w:br/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Default="00CF00CF" w:rsidP="00F8375F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812126">
              <w:rPr>
                <w:sz w:val="24"/>
                <w:szCs w:val="24"/>
                <w:lang w:val="ru-RU"/>
              </w:rPr>
              <w:t xml:space="preserve">течение </w:t>
            </w:r>
            <w:proofErr w:type="gramStart"/>
            <w:r w:rsidRPr="00812126">
              <w:rPr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CF00CF" w:rsidRPr="00812126" w:rsidRDefault="00CF00CF" w:rsidP="00F8375F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2020-2021 года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</w:tr>
      <w:tr w:rsidR="00CF00CF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Default="00CF00CF" w:rsidP="00C0117C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t xml:space="preserve">І тоқсан/ </w:t>
            </w:r>
            <w:r>
              <w:rPr>
                <w:b/>
                <w:color w:val="000000"/>
                <w:sz w:val="24"/>
                <w:u w:val="single"/>
              </w:rPr>
              <w:t>I</w:t>
            </w:r>
            <w:r>
              <w:rPr>
                <w:b/>
                <w:color w:val="000000"/>
                <w:sz w:val="24"/>
                <w:u w:val="single"/>
                <w:lang w:val="kk-KZ"/>
              </w:rPr>
              <w:t xml:space="preserve"> четверть</w:t>
            </w:r>
          </w:p>
          <w:p w:rsidR="00CF00CF" w:rsidRDefault="00CF00CF" w:rsidP="00F81D0F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:rsidR="00CF00CF" w:rsidRPr="00F81D0F" w:rsidRDefault="00CF00CF" w:rsidP="00F81D0F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CF00CF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00CF" w:rsidRPr="000953AE" w:rsidRDefault="00CF00CF" w:rsidP="0092596E">
            <w:pPr>
              <w:spacing w:after="0"/>
              <w:jc w:val="center"/>
              <w:rPr>
                <w:b/>
                <w:color w:val="000000"/>
                <w:sz w:val="20"/>
                <w:szCs w:val="24"/>
                <w:lang w:val="ru-RU"/>
              </w:rPr>
            </w:pP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proofErr w:type="gramStart"/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</w:t>
            </w:r>
            <w:proofErr w:type="gramEnd"/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ңа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0953A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</w:t>
            </w:r>
            <w:proofErr w:type="gramStart"/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proofErr w:type="gramEnd"/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0953AE">
              <w:rPr>
                <w:b/>
                <w:color w:val="000000"/>
                <w:sz w:val="20"/>
                <w:szCs w:val="24"/>
                <w:lang w:val="ru-RU"/>
              </w:rPr>
              <w:t>.</w:t>
            </w:r>
          </w:p>
          <w:p w:rsidR="00CF00CF" w:rsidRPr="00F81D0F" w:rsidRDefault="00CF00CF" w:rsidP="0092596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03530A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040855" w:rsidRDefault="0003530A" w:rsidP="00040855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08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ПДД Основные правила поведения учащихся на улицах 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0408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дорогах.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94281B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03530A">
              <w:rPr>
                <w:sz w:val="24"/>
                <w:szCs w:val="24"/>
                <w:lang w:val="ru-RU"/>
              </w:rPr>
              <w:t>.09</w:t>
            </w:r>
          </w:p>
        </w:tc>
      </w:tr>
      <w:tr w:rsidR="0003530A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Default="0003530A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040855" w:rsidRDefault="0003530A" w:rsidP="00040855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0353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</w:t>
            </w:r>
            <w:proofErr w:type="gramEnd"/>
            <w:r w:rsidRPr="0003530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/о «Без коррупции сдетства»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Default="0094281B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03530A">
              <w:rPr>
                <w:sz w:val="24"/>
                <w:szCs w:val="24"/>
                <w:lang w:val="ru-RU"/>
              </w:rPr>
              <w:t>.10</w:t>
            </w:r>
          </w:p>
        </w:tc>
      </w:tr>
      <w:tr w:rsidR="0003530A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3530A">
              <w:rPr>
                <w:color w:val="00B050"/>
                <w:sz w:val="24"/>
                <w:szCs w:val="24"/>
                <w:lang w:val="ru-RU"/>
              </w:rPr>
              <w:t>ПДД Нерегулируемые перекрестки.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</w:tc>
      </w:tr>
      <w:tr w:rsidR="0003530A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080B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3530A">
              <w:rPr>
                <w:color w:val="0070C0"/>
                <w:sz w:val="24"/>
                <w:szCs w:val="24"/>
                <w:lang w:val="ru-RU"/>
              </w:rPr>
              <w:t>ч</w:t>
            </w:r>
            <w:proofErr w:type="gramEnd"/>
            <w:r w:rsidRPr="0003530A">
              <w:rPr>
                <w:color w:val="0070C0"/>
                <w:sz w:val="24"/>
                <w:szCs w:val="24"/>
                <w:lang w:val="ru-RU"/>
              </w:rPr>
              <w:t>/о «Мир без насилия»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</w:t>
            </w:r>
          </w:p>
        </w:tc>
      </w:tr>
      <w:tr w:rsidR="0003530A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080B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F547F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F547F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F81D0F" w:rsidRDefault="0003530A" w:rsidP="00F8375F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03530A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0A" w:rsidRPr="008E3DE4" w:rsidRDefault="0003530A" w:rsidP="00525E9E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:rsidR="0003530A" w:rsidRPr="00FB5883" w:rsidRDefault="0003530A" w:rsidP="00525E9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</w:tr>
      <w:tr w:rsidR="00B263A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Акция «Поздравляем бабушек и дедушек с праздником» видео поздравления (1-11 кл.)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Классные руководители 1-11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До 30сентябяря</w:t>
            </w:r>
          </w:p>
        </w:tc>
      </w:tr>
      <w:tr w:rsidR="00B263A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Онлайн - 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фотовыставка «</w:t>
            </w:r>
            <w:r w:rsidRPr="00E91A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Бабушка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 </w:t>
            </w:r>
            <w:r w:rsidRPr="00E91A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дедушка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и </w:t>
            </w:r>
            <w:r w:rsidRPr="00E91A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– самые лучшие друзья!»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 (1-4 кл.)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Классные руководители 1-4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До 30 сентября</w:t>
            </w:r>
          </w:p>
        </w:tc>
      </w:tr>
      <w:tr w:rsidR="00B263A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Поздравительные открытки от учеников начальных классов (дистан.)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B263A8" w:rsidRDefault="00B263A8" w:rsidP="00B263A8">
            <w:pPr>
              <w:rPr>
                <w:rFonts w:eastAsia="Calibri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rPr>
                <w:rFonts w:eastAsia="Calibri"/>
              </w:rPr>
            </w:pPr>
            <w:r w:rsidRPr="00E91ADD">
              <w:rPr>
                <w:rFonts w:eastAsia="Calibri"/>
                <w:lang w:val="kk-KZ"/>
              </w:rPr>
              <w:t>Классные руководители начальных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jc w:val="center"/>
              <w:rPr>
                <w:rFonts w:eastAsia="Calibri"/>
              </w:rPr>
            </w:pPr>
            <w:r w:rsidRPr="00E91ADD">
              <w:rPr>
                <w:rFonts w:eastAsia="Calibri"/>
                <w:lang w:val="kk-KZ"/>
              </w:rPr>
              <w:t>До 2 октября 2020г.</w:t>
            </w:r>
          </w:p>
        </w:tc>
      </w:tr>
      <w:tr w:rsidR="00B263A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525E9E" w:rsidRDefault="00B263A8" w:rsidP="00525E9E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3.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жалпыадамзаттық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мемлекеттік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халқының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Республикасының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этностары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топтарына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құрмет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көрсетуге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бағыттау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B263A8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080B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ч/о «Язык </w:t>
            </w:r>
            <w:proofErr w:type="gramStart"/>
            <w:r>
              <w:rPr>
                <w:sz w:val="24"/>
                <w:szCs w:val="24"/>
                <w:lang w:val="ru-RU"/>
              </w:rPr>
              <w:t>–ж</w:t>
            </w:r>
            <w:proofErr w:type="gramEnd"/>
            <w:r>
              <w:rPr>
                <w:sz w:val="24"/>
                <w:szCs w:val="24"/>
                <w:lang w:val="ru-RU"/>
              </w:rPr>
              <w:t>ивая душа народа»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F8375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</w:t>
            </w:r>
          </w:p>
        </w:tc>
      </w:tr>
      <w:tr w:rsidR="00B263A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525E9E" w:rsidRDefault="00B263A8" w:rsidP="00525E9E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B263A8">
              <w:rPr>
                <w:b/>
                <w:color w:val="000000"/>
                <w:sz w:val="20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B263A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Default="00B263A8" w:rsidP="00B263A8">
            <w:pPr>
              <w:pStyle w:val="a4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42660B"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7 сентября – День семьи</w:t>
            </w:r>
          </w:p>
          <w:p w:rsidR="00B263A8" w:rsidRPr="0042660B" w:rsidRDefault="00B263A8" w:rsidP="00B263A8">
            <w:pPr>
              <w:pStyle w:val="a4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«Моя любимая семья»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Разработка классного часа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E91ADD" w:rsidRDefault="00B263A8" w:rsidP="00B263A8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Кл</w:t>
            </w:r>
            <w:r>
              <w:rPr>
                <w:rFonts w:eastAsia="Calibri"/>
                <w:lang w:val="kk-KZ"/>
              </w:rPr>
              <w:t>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42660B" w:rsidRDefault="00B263A8" w:rsidP="00B263A8">
            <w:pPr>
              <w:jc w:val="center"/>
              <w:rPr>
                <w:rFonts w:eastAsia="Calibri"/>
                <w:color w:val="000000" w:themeColor="text1"/>
                <w:lang w:val="kk-KZ"/>
              </w:rPr>
            </w:pPr>
            <w:r w:rsidRPr="0042660B">
              <w:rPr>
                <w:rFonts w:eastAsia="Calibri"/>
                <w:color w:val="000000" w:themeColor="text1"/>
                <w:lang w:val="kk-KZ"/>
              </w:rPr>
              <w:t>7.09.2020</w:t>
            </w:r>
          </w:p>
        </w:tc>
      </w:tr>
      <w:tr w:rsidR="00B263A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Default="00B263A8" w:rsidP="0094281B">
            <w:pPr>
              <w:pStyle w:val="a4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/>
                <w:color w:val="0070C0"/>
                <w:sz w:val="24"/>
                <w:szCs w:val="24"/>
              </w:rPr>
              <w:t>/о «Я бабушку и дедушку люблю»</w:t>
            </w:r>
          </w:p>
          <w:p w:rsidR="00B263A8" w:rsidRPr="0042660B" w:rsidRDefault="00B263A8" w:rsidP="0094281B">
            <w:pPr>
              <w:pStyle w:val="a4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42660B" w:rsidRDefault="00B263A8" w:rsidP="00B263A8">
            <w:pPr>
              <w:jc w:val="center"/>
              <w:rPr>
                <w:rFonts w:eastAsia="Calibri"/>
                <w:color w:val="000000" w:themeColor="text1"/>
                <w:lang w:val="kk-KZ"/>
              </w:rPr>
            </w:pPr>
            <w:r>
              <w:rPr>
                <w:rFonts w:eastAsia="Calibri"/>
                <w:color w:val="000000" w:themeColor="text1"/>
                <w:lang w:val="kk-KZ"/>
              </w:rPr>
              <w:t>5.10</w:t>
            </w:r>
          </w:p>
        </w:tc>
      </w:tr>
      <w:tr w:rsidR="00B263A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Родительское собрание «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«Обучение детей в новом 2020-2021 учебном глду</w:t>
            </w:r>
            <w:r w:rsidRPr="009A7E3A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»</w:t>
            </w: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 xml:space="preserve">». (дистан.)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>
              <w:rPr>
                <w:rFonts w:ascii="Times New Roman" w:eastAsia="Calibri" w:hAnsi="Times New Roman"/>
                <w:i/>
                <w:lang w:val="kk-KZ"/>
              </w:rPr>
              <w:t>20 августа</w:t>
            </w:r>
          </w:p>
        </w:tc>
      </w:tr>
      <w:tr w:rsidR="00B263A8" w:rsidRPr="00040855" w:rsidTr="007E54C1">
        <w:trPr>
          <w:trHeight w:val="2174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7E54C1" w:rsidRDefault="00B263A8" w:rsidP="00B263A8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7E54C1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Родительские собрания по плану (1-11 кл.)</w:t>
            </w:r>
          </w:p>
          <w:p w:rsidR="00B263A8" w:rsidRPr="007E54C1" w:rsidRDefault="00B263A8" w:rsidP="00B263A8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7E54C1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1.</w:t>
            </w:r>
            <w:r w:rsidRPr="007E54C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Ознакомление родителей с </w:t>
            </w:r>
            <w:r w:rsidRPr="007E54C1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внутренним распорядком школы (дистан.)</w:t>
            </w:r>
          </w:p>
          <w:p w:rsidR="00B263A8" w:rsidRPr="007E54C1" w:rsidRDefault="00B263A8" w:rsidP="007E54C1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7E54C1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2.Ознакомление родителей ст.140 УК РК «Неисполнение обязанностей по воспитанию несовершеннолетних», ст.127 КоАП «Неисполнение обязанностей по воспитанию (или образованию) несоврешеннолетних»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7E54C1" w:rsidRDefault="00B263A8" w:rsidP="00B263A8">
            <w:pPr>
              <w:spacing w:after="0"/>
              <w:rPr>
                <w:i/>
                <w:sz w:val="24"/>
                <w:szCs w:val="24"/>
                <w:lang w:val="ru-RU"/>
              </w:rPr>
            </w:pPr>
            <w:r w:rsidRPr="007E54C1">
              <w:rPr>
                <w:rFonts w:eastAsia="Calibri"/>
                <w:i/>
                <w:sz w:val="24"/>
                <w:szCs w:val="24"/>
                <w:lang w:val="kk-KZ"/>
              </w:rPr>
              <w:t>Протокол родительского собрания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7E54C1" w:rsidRDefault="00B263A8" w:rsidP="007E54C1">
            <w:pPr>
              <w:spacing w:after="0"/>
              <w:jc w:val="both"/>
              <w:rPr>
                <w:i/>
                <w:sz w:val="24"/>
                <w:szCs w:val="24"/>
                <w:lang w:val="ru-RU"/>
              </w:rPr>
            </w:pPr>
            <w:r w:rsidRPr="007E54C1">
              <w:rPr>
                <w:i/>
                <w:sz w:val="24"/>
                <w:szCs w:val="24"/>
                <w:lang w:val="ru-RU"/>
              </w:rPr>
              <w:t xml:space="preserve">Классный руководитель 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7E54C1" w:rsidRDefault="00B263A8" w:rsidP="00B263A8">
            <w:pPr>
              <w:spacing w:after="0"/>
              <w:rPr>
                <w:i/>
                <w:sz w:val="24"/>
                <w:szCs w:val="24"/>
                <w:lang w:val="ru-RU"/>
              </w:rPr>
            </w:pPr>
            <w:r w:rsidRPr="007E54C1">
              <w:rPr>
                <w:i/>
                <w:sz w:val="24"/>
                <w:szCs w:val="24"/>
                <w:lang w:val="ru-RU"/>
              </w:rPr>
              <w:t>7.09.2020г</w:t>
            </w:r>
          </w:p>
        </w:tc>
      </w:tr>
      <w:tr w:rsidR="00B263A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Родительское собрание «</w:t>
            </w:r>
            <w:r w:rsidRPr="009A7E3A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 xml:space="preserve">«Как уберечь </w:t>
            </w:r>
            <w:r w:rsidRPr="009A7E3A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lastRenderedPageBreak/>
              <w:t>ребёнка от насилия.</w:t>
            </w: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 xml:space="preserve">». (дистан.)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lastRenderedPageBreak/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63A8" w:rsidRPr="00AD4B7D" w:rsidRDefault="00B263A8" w:rsidP="00B263A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>
              <w:rPr>
                <w:rFonts w:ascii="Times New Roman" w:eastAsia="Calibri" w:hAnsi="Times New Roman"/>
                <w:i/>
                <w:lang w:val="kk-KZ"/>
              </w:rPr>
              <w:t>В конце четверти</w:t>
            </w:r>
          </w:p>
        </w:tc>
      </w:tr>
      <w:tr w:rsidR="00B263A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525E9E" w:rsidRDefault="00B263A8" w:rsidP="00525E9E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lastRenderedPageBreak/>
              <w:t xml:space="preserve">5.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Еңбек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экономикалықжәнеэкологиялықтәрбие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кәсіби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өзін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өзі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саналы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көзқарасты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ойлауды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экологиялық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B263A8">
              <w:rPr>
                <w:b/>
                <w:color w:val="000000"/>
                <w:sz w:val="20"/>
              </w:rPr>
              <w:t xml:space="preserve">.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B263A8" w:rsidRPr="000953AE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080BB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F547F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F547F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F81D0F" w:rsidRDefault="00B263A8" w:rsidP="00F8375F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B263A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63A8" w:rsidRPr="00525E9E" w:rsidRDefault="00B263A8" w:rsidP="00525E9E">
            <w:pPr>
              <w:jc w:val="center"/>
              <w:rPr>
                <w:b/>
                <w:lang w:val="ru-RU"/>
              </w:rPr>
            </w:pPr>
            <w:r w:rsidRPr="000953AE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953AE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0953AE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0953AE">
              <w:rPr>
                <w:b/>
              </w:rPr>
              <w:br/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953AE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0953AE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0953AE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0953AE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0953AE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0953AE">
              <w:rPr>
                <w:b/>
                <w:color w:val="000000"/>
                <w:sz w:val="20"/>
              </w:rPr>
              <w:t>.</w:t>
            </w:r>
            <w:r w:rsidRPr="000953AE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3A39ED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Кл.час «Экстренная служба 111 всегда рядом!», «111-телефон спасения» 1-11 кл.</w:t>
            </w:r>
          </w:p>
          <w:p w:rsidR="003A39ED" w:rsidRPr="00E91ADD" w:rsidRDefault="003A39ED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Разработка классного часа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Классные руководители 1-11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В течении месяца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525E9E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дайындығын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B263A8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B263A8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B263A8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 xml:space="preserve"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 xml:space="preserve"> алаңы".</w:t>
            </w:r>
          </w:p>
        </w:tc>
      </w:tr>
      <w:tr w:rsidR="003A39ED" w:rsidRPr="00B263A8" w:rsidTr="0023401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EF48A4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Онлайн –фотовыставка и презентация (видео) «Краски осени» - 1-4 классы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Фото и презентация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F547F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F8375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19.10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525E9E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E47654">
              <w:rPr>
                <w:b/>
                <w:color w:val="000000"/>
                <w:sz w:val="20"/>
              </w:rPr>
              <w:t xml:space="preserve">8.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тәрбиесі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табысты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сақтау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денсаулыққа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келтіретін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факторларды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білу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үшін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E47654">
              <w:rPr>
                <w:b/>
                <w:color w:val="000000"/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3A39ED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42660B" w:rsidRDefault="003A39ED" w:rsidP="00040855">
            <w:pPr>
              <w:pStyle w:val="a4"/>
              <w:jc w:val="center"/>
              <w:rPr>
                <w:rFonts w:ascii="Times New Roman" w:eastAsia="Calibri" w:hAnsi="Times New Roman"/>
                <w:color w:val="0070C0"/>
                <w:lang w:val="kk-KZ"/>
              </w:rPr>
            </w:pPr>
            <w:r w:rsidRPr="0042660B">
              <w:rPr>
                <w:rFonts w:ascii="Times New Roman" w:eastAsia="Calibri" w:hAnsi="Times New Roman"/>
                <w:color w:val="0070C0"/>
                <w:lang w:val="kk-KZ"/>
              </w:rPr>
              <w:t>День Знаний. Час общения:</w:t>
            </w:r>
          </w:p>
          <w:p w:rsidR="003A39ED" w:rsidRPr="0042660B" w:rsidRDefault="003A39ED" w:rsidP="00040855">
            <w:pPr>
              <w:pStyle w:val="a4"/>
              <w:rPr>
                <w:rFonts w:ascii="Times New Roman" w:eastAsia="Calibri" w:hAnsi="Times New Roman"/>
                <w:color w:val="0070C0"/>
                <w:lang w:val="kk-KZ"/>
              </w:rPr>
            </w:pPr>
            <w:r w:rsidRPr="0042660B">
              <w:rPr>
                <w:rFonts w:ascii="Times New Roman" w:eastAsia="Calibri" w:hAnsi="Times New Roman"/>
                <w:color w:val="0070C0"/>
                <w:lang w:val="kk-KZ"/>
              </w:rPr>
              <w:t xml:space="preserve">       «Мы выбираем здоровье»</w:t>
            </w:r>
          </w:p>
          <w:p w:rsidR="003A39ED" w:rsidRPr="00F81D0F" w:rsidRDefault="003A39ED" w:rsidP="0004085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04085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04085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04085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01.09.2020г.</w:t>
            </w:r>
          </w:p>
        </w:tc>
      </w:tr>
      <w:tr w:rsidR="003A39ED" w:rsidRPr="00E91ADD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</w:rPr>
              <w:t xml:space="preserve">« </w:t>
            </w: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День</w:t>
            </w:r>
            <w:r w:rsidRPr="00E91ADD">
              <w:rPr>
                <w:rFonts w:ascii="Times New Roman" w:eastAsia="Calibri" w:hAnsi="Times New Roman"/>
                <w:sz w:val="24"/>
                <w:szCs w:val="24"/>
              </w:rPr>
              <w:t xml:space="preserve"> Здоровья» </w:t>
            </w:r>
          </w:p>
          <w:p w:rsidR="003A39ED" w:rsidRPr="00E91ADD" w:rsidRDefault="003A39ED" w:rsidP="00B263A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Акция «Фотофлешмоб – «Моя утрення зарядка»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1-11 кл.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Видео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Учителя физической культуры Биржанов Т.К., Антаев Р.К.</w:t>
            </w:r>
          </w:p>
          <w:p w:rsidR="003A39ED" w:rsidRPr="00E91ADD" w:rsidRDefault="003A39ED" w:rsidP="00B263A8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lastRenderedPageBreak/>
              <w:t>и учителя начальных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lastRenderedPageBreak/>
              <w:t>С 7.09-11.09.2020г.</w:t>
            </w:r>
          </w:p>
        </w:tc>
      </w:tr>
      <w:tr w:rsidR="003A39ED" w:rsidRPr="00E91ADD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</w:rPr>
              <w:t>Проведение физкультминуток на уроках в начальной школе</w:t>
            </w: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B263A8" w:rsidRDefault="003A39ED" w:rsidP="00B263A8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Учителя начальных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постоянно</w:t>
            </w:r>
          </w:p>
        </w:tc>
      </w:tr>
      <w:tr w:rsidR="003A39ED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3A145C" w:rsidRDefault="003A39ED" w:rsidP="00B263A8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3A145C">
              <w:rPr>
                <w:color w:val="0070C0"/>
                <w:sz w:val="24"/>
                <w:szCs w:val="24"/>
                <w:lang w:val="ru-RU"/>
              </w:rPr>
              <w:t>ч</w:t>
            </w:r>
            <w:proofErr w:type="gramEnd"/>
            <w:r w:rsidRPr="003A145C">
              <w:rPr>
                <w:color w:val="0070C0"/>
                <w:sz w:val="24"/>
                <w:szCs w:val="24"/>
                <w:lang w:val="ru-RU"/>
              </w:rPr>
              <w:t>/о «Питание как необходимое условие для жизни человека»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3E7422" w:rsidRDefault="003A39ED" w:rsidP="008E057D">
            <w:pPr>
              <w:spacing w:after="0"/>
              <w:rPr>
                <w:b/>
                <w:color w:val="000000"/>
                <w:sz w:val="20"/>
                <w:lang w:val="kk-KZ"/>
              </w:rPr>
            </w:pPr>
            <w:proofErr w:type="gramStart"/>
            <w:r w:rsidRPr="003E7422">
              <w:rPr>
                <w:b/>
                <w:color w:val="000000"/>
                <w:sz w:val="20"/>
                <w:lang w:val="ru-RU"/>
              </w:rPr>
              <w:t>бас</w:t>
            </w:r>
            <w:proofErr w:type="gramEnd"/>
            <w:r w:rsidRPr="003E7422">
              <w:rPr>
                <w:b/>
                <w:color w:val="000000"/>
                <w:sz w:val="20"/>
                <w:lang w:val="ru-RU"/>
              </w:rPr>
              <w:t>қа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бағыттар</w:t>
            </w:r>
            <w:r w:rsidRPr="003E7422">
              <w:rPr>
                <w:b/>
                <w:color w:val="000000"/>
                <w:sz w:val="20"/>
                <w:lang w:val="kk-KZ"/>
              </w:rPr>
              <w:t xml:space="preserve"> /</w:t>
            </w:r>
            <w:r w:rsidRPr="003E7422">
              <w:rPr>
                <w:b/>
                <w:color w:val="000000"/>
                <w:sz w:val="20"/>
                <w:lang w:val="ru-RU"/>
              </w:rPr>
              <w:t>другие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направления</w:t>
            </w:r>
          </w:p>
          <w:p w:rsidR="003A39ED" w:rsidRPr="003E7422" w:rsidRDefault="003A39ED" w:rsidP="003E7422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:rsidR="003A39ED" w:rsidRPr="003E7422" w:rsidRDefault="003A39ED" w:rsidP="003E7422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3A39ED" w:rsidRPr="00040855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3E7422" w:rsidRDefault="003A39ED" w:rsidP="008E05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94281B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94281B">
              <w:rPr>
                <w:sz w:val="24"/>
                <w:szCs w:val="24"/>
                <w:lang w:val="ru-RU"/>
              </w:rPr>
              <w:t>Өлкетану</w:t>
            </w:r>
          </w:p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«Путешествие по сакральным </w:t>
            </w:r>
            <w:r w:rsidRPr="0094281B">
              <w:rPr>
                <w:sz w:val="24"/>
                <w:szCs w:val="24"/>
                <w:lang w:val="ru-RU"/>
              </w:rPr>
              <w:t xml:space="preserve"> местам </w:t>
            </w:r>
            <w:r>
              <w:rPr>
                <w:sz w:val="24"/>
                <w:szCs w:val="24"/>
                <w:lang w:val="ru-RU"/>
              </w:rPr>
              <w:t>Казахстана</w:t>
            </w:r>
            <w:r w:rsidRPr="0094281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t>ІІ тоқсан/ ІІ четверть</w:t>
            </w:r>
          </w:p>
          <w:p w:rsidR="003A39ED" w:rsidRDefault="003A39ED" w:rsidP="008E057D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:rsidR="003A39ED" w:rsidRPr="00F81D0F" w:rsidRDefault="003A39ED" w:rsidP="008E057D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0953AE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  <w:szCs w:val="24"/>
              </w:rPr>
            </w:pPr>
            <w:r w:rsidRPr="000953AE">
              <w:rPr>
                <w:b/>
                <w:color w:val="000000"/>
                <w:sz w:val="20"/>
                <w:szCs w:val="24"/>
              </w:rPr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жаңа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0953AE">
              <w:rPr>
                <w:b/>
                <w:sz w:val="20"/>
                <w:szCs w:val="24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ққарым</w:t>
            </w:r>
            <w:r w:rsidRPr="000953AE">
              <w:rPr>
                <w:b/>
                <w:color w:val="000000"/>
                <w:sz w:val="20"/>
                <w:szCs w:val="24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0953AE">
              <w:rPr>
                <w:b/>
                <w:color w:val="000000"/>
                <w:sz w:val="20"/>
                <w:szCs w:val="24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0953AE">
              <w:rPr>
                <w:b/>
                <w:color w:val="000000"/>
                <w:sz w:val="20"/>
                <w:szCs w:val="24"/>
              </w:rPr>
              <w:t>.</w:t>
            </w:r>
          </w:p>
          <w:p w:rsidR="003A39ED" w:rsidRPr="00F81D0F" w:rsidRDefault="003A39ED" w:rsidP="008E057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3A39ED" w:rsidRPr="003A145C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3530A">
              <w:rPr>
                <w:color w:val="0070C0"/>
                <w:sz w:val="24"/>
                <w:szCs w:val="24"/>
                <w:lang w:val="ru-RU"/>
              </w:rPr>
              <w:t xml:space="preserve">ч/о « </w:t>
            </w:r>
            <w:proofErr w:type="gramStart"/>
            <w:r w:rsidRPr="0003530A">
              <w:rPr>
                <w:color w:val="0070C0"/>
                <w:sz w:val="24"/>
                <w:szCs w:val="24"/>
                <w:lang w:val="ru-RU"/>
              </w:rPr>
              <w:t>Скажем</w:t>
            </w:r>
            <w:proofErr w:type="gramEnd"/>
            <w:r w:rsidRPr="0003530A">
              <w:rPr>
                <w:color w:val="0070C0"/>
                <w:sz w:val="24"/>
                <w:szCs w:val="24"/>
                <w:lang w:val="ru-RU"/>
              </w:rPr>
              <w:t xml:space="preserve"> НЕТ насилию!»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23.11</w:t>
            </w:r>
          </w:p>
        </w:tc>
      </w:tr>
      <w:tr w:rsidR="003A39ED" w:rsidRPr="003A145C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4F5C8E" w:rsidRDefault="003A39ED" w:rsidP="00B263A8">
            <w:pPr>
              <w:pStyle w:val="a4"/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</w:pPr>
            <w:r w:rsidRPr="004F5C8E"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>ч/о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4F5C8E"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>«День Первого Президента»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 xml:space="preserve">     </w:t>
            </w:r>
            <w:r>
              <w:rPr>
                <w:rFonts w:eastAsia="Calibri"/>
                <w:lang w:val="kk-KZ"/>
              </w:rPr>
              <w:t>Классный руководитель</w:t>
            </w:r>
            <w:r w:rsidRPr="00E91ADD">
              <w:rPr>
                <w:rFonts w:eastAsia="Calibri"/>
                <w:lang w:val="kk-KZ"/>
              </w:rPr>
              <w:t xml:space="preserve">    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216BDD">
            <w:pPr>
              <w:tabs>
                <w:tab w:val="left" w:pos="1320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7.12</w:t>
            </w:r>
          </w:p>
        </w:tc>
      </w:tr>
      <w:tr w:rsidR="003A39ED" w:rsidRPr="003A145C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216BDD" w:rsidRDefault="003A39ED" w:rsidP="00216BDD">
            <w:pPr>
              <w:rPr>
                <w:color w:val="00B050"/>
                <w:sz w:val="24"/>
                <w:szCs w:val="24"/>
                <w:lang w:val="ru-RU"/>
              </w:rPr>
            </w:pPr>
            <w:r w:rsidRPr="00216BDD">
              <w:rPr>
                <w:color w:val="00B050"/>
                <w:sz w:val="24"/>
                <w:szCs w:val="24"/>
                <w:lang w:val="ru-RU"/>
              </w:rPr>
              <w:t xml:space="preserve">ПДД </w:t>
            </w:r>
            <w:r>
              <w:rPr>
                <w:color w:val="00B050"/>
                <w:sz w:val="24"/>
                <w:szCs w:val="24"/>
                <w:lang w:val="ru-RU"/>
              </w:rPr>
              <w:t>Регулировщик и его сигналы.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28.12</w:t>
            </w:r>
          </w:p>
        </w:tc>
      </w:tr>
      <w:tr w:rsidR="003A39ED" w:rsidRPr="003A145C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8E3DE4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:rsidR="003A39ED" w:rsidRPr="00FB5883" w:rsidRDefault="003A39ED" w:rsidP="008E057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 xml:space="preserve"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</w:t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/о «</w:t>
            </w:r>
            <w:r w:rsidRPr="00106A5B">
              <w:rPr>
                <w:sz w:val="24"/>
                <w:szCs w:val="24"/>
                <w:lang w:val="ru-RU"/>
              </w:rPr>
              <w:t>Школа мой дом, будь хозяином в нем»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3.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жалпыадамзаттық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мемлекеттік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халқының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Республикасының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этностары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топтарына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құрмет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көрсетуге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бағыттау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0953AE">
              <w:rPr>
                <w:b/>
                <w:color w:val="000000"/>
                <w:sz w:val="20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953AE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0953AE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953AE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0953AE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0953AE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0953AE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0953AE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0953AE">
              <w:rPr>
                <w:b/>
                <w:color w:val="000000"/>
                <w:sz w:val="20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3A39ED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9A7E3A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Родительское собрание «</w:t>
            </w:r>
            <w:r w:rsidRPr="009A7E3A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«Роль книги в развитии интеллектуальных умений  ребёнка»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>
              <w:rPr>
                <w:rFonts w:ascii="Times New Roman" w:eastAsia="Calibri" w:hAnsi="Times New Roman"/>
                <w:i/>
                <w:lang w:val="kk-KZ"/>
              </w:rPr>
              <w:t>В конце четверти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5.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Еңбек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экономикалықжәнеэкологиялықтәрбие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кәсіби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өзін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өзі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саналы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көзқарасты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ойлауды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экологиялық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B263A8">
              <w:rPr>
                <w:b/>
                <w:color w:val="000000"/>
                <w:sz w:val="20"/>
              </w:rPr>
              <w:t xml:space="preserve">.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/о </w:t>
            </w:r>
            <w:r w:rsidRPr="00106A5B">
              <w:rPr>
                <w:sz w:val="24"/>
                <w:szCs w:val="24"/>
                <w:lang w:val="ru-RU"/>
              </w:rPr>
              <w:t>«Учение и труд все перетрут»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40855" w:rsidTr="00D76C1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Конкурс фотографий «Удивительная рядом» -зимняя тема 1-6 классы (дистан.)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Фото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 xml:space="preserve">Школьный библиотекарь Павленко В.С.                                           Классные руководители 1-6 классов    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tabs>
                <w:tab w:val="left" w:pos="1320"/>
              </w:tabs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 xml:space="preserve">До 11 декабря 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263A8">
              <w:rPr>
                <w:b/>
              </w:rPr>
              <w:br/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8E3DE4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дайындығын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8E3DE4">
              <w:rPr>
                <w:b/>
                <w:color w:val="000000"/>
                <w:sz w:val="20"/>
              </w:rPr>
              <w:t>.</w:t>
            </w:r>
            <w:r w:rsidRPr="008E3DE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 xml:space="preserve"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 xml:space="preserve"> алаңы".</w:t>
            </w:r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rPr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>8. Бағыты: дене тәрбиесі, салауатты өмі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р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 xml:space="preserve"> салты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Мақсаты: Салауатты өмі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р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 xml:space="preserve"> салты дағдыларын табысты қалыптастыру, дене және психологиялық денсаулықты сақтау, денсаулыққа зиян келтіретін факторларды анықтауды білу үшін кеңістік құру.</w:t>
            </w:r>
            <w:r>
              <w:rPr>
                <w:b/>
                <w:color w:val="000000"/>
                <w:sz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03530A" w:rsidRDefault="003A39ED" w:rsidP="00B263A8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03530A">
              <w:rPr>
                <w:color w:val="0070C0"/>
                <w:sz w:val="24"/>
                <w:szCs w:val="24"/>
                <w:lang w:val="ru-RU"/>
              </w:rPr>
              <w:t>ч</w:t>
            </w:r>
            <w:proofErr w:type="gramEnd"/>
            <w:r w:rsidRPr="0003530A">
              <w:rPr>
                <w:color w:val="0070C0"/>
                <w:sz w:val="24"/>
                <w:szCs w:val="24"/>
                <w:lang w:val="ru-RU"/>
              </w:rPr>
              <w:t>/о «Мы за здоровую нацию» ЗОЖ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16.11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3E7422" w:rsidRDefault="003A39ED" w:rsidP="008E057D">
            <w:pPr>
              <w:spacing w:after="0"/>
              <w:rPr>
                <w:b/>
                <w:color w:val="000000"/>
                <w:sz w:val="20"/>
                <w:lang w:val="kk-KZ"/>
              </w:rPr>
            </w:pPr>
            <w:proofErr w:type="gramStart"/>
            <w:r w:rsidRPr="003E7422">
              <w:rPr>
                <w:b/>
                <w:color w:val="000000"/>
                <w:sz w:val="20"/>
                <w:lang w:val="ru-RU"/>
              </w:rPr>
              <w:t>бас</w:t>
            </w:r>
            <w:proofErr w:type="gramEnd"/>
            <w:r w:rsidRPr="003E7422">
              <w:rPr>
                <w:b/>
                <w:color w:val="000000"/>
                <w:sz w:val="20"/>
                <w:lang w:val="ru-RU"/>
              </w:rPr>
              <w:t>қа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бағыттар</w:t>
            </w:r>
            <w:r w:rsidRPr="003E7422">
              <w:rPr>
                <w:b/>
                <w:color w:val="000000"/>
                <w:sz w:val="20"/>
                <w:lang w:val="kk-KZ"/>
              </w:rPr>
              <w:t xml:space="preserve"> /</w:t>
            </w:r>
            <w:r w:rsidRPr="003E7422">
              <w:rPr>
                <w:b/>
                <w:color w:val="000000"/>
                <w:sz w:val="20"/>
                <w:lang w:val="ru-RU"/>
              </w:rPr>
              <w:t>другие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направления</w:t>
            </w:r>
          </w:p>
          <w:p w:rsidR="003A39ED" w:rsidRPr="003E7422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:rsidR="003A39ED" w:rsidRPr="003E7422" w:rsidRDefault="003A39ED" w:rsidP="008E057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3E7422" w:rsidRDefault="003A39ED" w:rsidP="008E05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О</w:t>
            </w:r>
            <w:r w:rsidRPr="0094281B">
              <w:rPr>
                <w:color w:val="FF0000"/>
                <w:sz w:val="24"/>
                <w:szCs w:val="24"/>
                <w:lang w:val="ru-RU"/>
              </w:rPr>
              <w:t>таны</w:t>
            </w:r>
            <w:proofErr w:type="gramStart"/>
            <w:r w:rsidRPr="0094281B">
              <w:rPr>
                <w:color w:val="FF0000"/>
                <w:sz w:val="24"/>
                <w:szCs w:val="24"/>
                <w:lang w:val="ru-RU"/>
              </w:rPr>
              <w:t>м</w:t>
            </w:r>
            <w:r>
              <w:rPr>
                <w:color w:val="FF0000"/>
                <w:sz w:val="24"/>
                <w:szCs w:val="24"/>
                <w:lang w:val="ru-RU"/>
              </w:rPr>
              <w:t>-</w:t>
            </w:r>
            <w:proofErr w:type="gramEnd"/>
            <w:r w:rsidRPr="0094281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sz w:val="24"/>
                <w:szCs w:val="24"/>
                <w:lang w:val="ru-RU"/>
              </w:rPr>
              <w:t>Т</w:t>
            </w:r>
            <w:r w:rsidRPr="0094281B">
              <w:rPr>
                <w:color w:val="FF0000"/>
                <w:sz w:val="24"/>
                <w:szCs w:val="24"/>
                <w:lang w:val="ru-RU"/>
              </w:rPr>
              <w:t>ағдырым.</w:t>
            </w:r>
          </w:p>
          <w:p w:rsidR="003A39ED" w:rsidRDefault="003A39ED" w:rsidP="00B263A8">
            <w:pPr>
              <w:spacing w:after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216BDD">
              <w:rPr>
                <w:color w:val="FF0000"/>
                <w:sz w:val="24"/>
                <w:szCs w:val="24"/>
                <w:lang w:val="ru-RU"/>
              </w:rPr>
              <w:t>ч/о «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Моя </w:t>
            </w:r>
            <w:proofErr w:type="gramStart"/>
            <w:r>
              <w:rPr>
                <w:color w:val="FF0000"/>
                <w:sz w:val="24"/>
                <w:szCs w:val="24"/>
                <w:lang w:val="ru-RU"/>
              </w:rPr>
              <w:t>Родина-мой</w:t>
            </w:r>
            <w:proofErr w:type="gramEnd"/>
            <w:r>
              <w:rPr>
                <w:color w:val="FF0000"/>
                <w:sz w:val="24"/>
                <w:szCs w:val="24"/>
                <w:lang w:val="ru-RU"/>
              </w:rPr>
              <w:t xml:space="preserve"> казахстан</w:t>
            </w:r>
            <w:r w:rsidRPr="00216BDD">
              <w:rPr>
                <w:color w:val="FF0000"/>
                <w:sz w:val="24"/>
                <w:szCs w:val="24"/>
                <w:lang w:val="ru-RU"/>
              </w:rPr>
              <w:t>»</w:t>
            </w:r>
          </w:p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День независимости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t>ІІІ тоқсан/ ІІІ четверть</w:t>
            </w:r>
          </w:p>
          <w:p w:rsidR="003A39ED" w:rsidRDefault="003A39ED" w:rsidP="008E057D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:rsidR="003A39ED" w:rsidRPr="00F81D0F" w:rsidRDefault="003A39ED" w:rsidP="008E057D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0953AE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  <w:szCs w:val="24"/>
              </w:rPr>
            </w:pPr>
            <w:r w:rsidRPr="000953AE">
              <w:rPr>
                <w:b/>
                <w:color w:val="000000"/>
                <w:sz w:val="20"/>
                <w:szCs w:val="24"/>
              </w:rPr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жаңа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0953AE">
              <w:rPr>
                <w:b/>
                <w:sz w:val="20"/>
                <w:szCs w:val="24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ққарым</w:t>
            </w:r>
            <w:r w:rsidRPr="000953AE">
              <w:rPr>
                <w:b/>
                <w:color w:val="000000"/>
                <w:sz w:val="20"/>
                <w:szCs w:val="24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0953AE">
              <w:rPr>
                <w:b/>
                <w:color w:val="000000"/>
                <w:sz w:val="20"/>
                <w:szCs w:val="24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0953AE">
              <w:rPr>
                <w:b/>
                <w:color w:val="000000"/>
                <w:sz w:val="20"/>
                <w:szCs w:val="24"/>
              </w:rPr>
              <w:t>.</w:t>
            </w:r>
          </w:p>
          <w:p w:rsidR="003A39ED" w:rsidRPr="00F81D0F" w:rsidRDefault="003A39ED" w:rsidP="008E057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3A39ED" w:rsidRPr="003A145C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03530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C50CE">
              <w:rPr>
                <w:color w:val="0070C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C50CE">
              <w:rPr>
                <w:color w:val="0070C0"/>
                <w:sz w:val="24"/>
                <w:szCs w:val="24"/>
                <w:lang w:val="ru-RU"/>
              </w:rPr>
              <w:t>ч</w:t>
            </w:r>
            <w:proofErr w:type="gramEnd"/>
            <w:r w:rsidRPr="004C50CE">
              <w:rPr>
                <w:color w:val="0070C0"/>
                <w:sz w:val="24"/>
                <w:szCs w:val="24"/>
                <w:lang w:val="ru-RU"/>
              </w:rPr>
              <w:t xml:space="preserve">/о «Я и мои права»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1.02</w:t>
            </w:r>
          </w:p>
        </w:tc>
      </w:tr>
      <w:tr w:rsidR="003A39ED" w:rsidRPr="003A145C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3A145C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3A145C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8E3DE4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:rsidR="003A39ED" w:rsidRPr="00FB5883" w:rsidRDefault="003A39ED" w:rsidP="008E057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C50CE">
              <w:rPr>
                <w:color w:val="0070C0"/>
                <w:sz w:val="24"/>
                <w:szCs w:val="24"/>
                <w:lang w:val="ru-RU"/>
              </w:rPr>
              <w:t>ч</w:t>
            </w:r>
            <w:proofErr w:type="gramEnd"/>
            <w:r w:rsidRPr="004C50CE">
              <w:rPr>
                <w:color w:val="0070C0"/>
                <w:sz w:val="24"/>
                <w:szCs w:val="24"/>
                <w:lang w:val="ru-RU"/>
              </w:rPr>
              <w:t>/о «Кого можно считать своим другом»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/о «Планета друзей»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3.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жалпыадамзаттық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мемлекеттік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халқының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Республикасының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этностары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топтарына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құрмет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көрсетуге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бағыттау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7E54C1" w:rsidRDefault="003A39ED" w:rsidP="00B263A8">
            <w:pPr>
              <w:spacing w:after="0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7E54C1">
              <w:rPr>
                <w:color w:val="FF0000"/>
                <w:sz w:val="24"/>
                <w:szCs w:val="24"/>
                <w:lang w:val="ru-RU"/>
              </w:rPr>
              <w:t>Ч/о «Наурыз приходит в гости»</w:t>
            </w:r>
          </w:p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9763D">
              <w:rPr>
                <w:color w:val="00B050"/>
                <w:sz w:val="24"/>
                <w:szCs w:val="24"/>
                <w:lang w:val="ru-RU"/>
              </w:rPr>
              <w:t>ПДД «Поездка на трамвае и других видах транспорта</w:t>
            </w:r>
            <w:proofErr w:type="gramStart"/>
            <w:r w:rsidRPr="0089763D">
              <w:rPr>
                <w:color w:val="00B050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час</w:t>
            </w:r>
          </w:p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C50CE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15.03.2021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B263A8">
              <w:rPr>
                <w:b/>
                <w:color w:val="000000"/>
                <w:sz w:val="20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3A39ED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89763D" w:rsidRDefault="003A39ED" w:rsidP="0089763D">
            <w:pPr>
              <w:pStyle w:val="a4"/>
              <w:rPr>
                <w:rFonts w:ascii="Times New Roman" w:eastAsia="Calibri" w:hAnsi="Times New Roman"/>
                <w:color w:val="0070C0"/>
                <w:sz w:val="24"/>
                <w:szCs w:val="24"/>
                <w:lang w:val="kk-KZ"/>
              </w:rPr>
            </w:pPr>
            <w:r w:rsidRPr="007E54C1">
              <w:rPr>
                <w:rFonts w:ascii="Times New Roman" w:eastAsia="Calibri" w:hAnsi="Times New Roman"/>
                <w:color w:val="FF0000"/>
                <w:sz w:val="24"/>
                <w:szCs w:val="24"/>
                <w:lang w:val="kk-KZ"/>
              </w:rPr>
              <w:t>Ч/о   «8 марта»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Классный час</w:t>
            </w:r>
          </w:p>
          <w:p w:rsidR="003A39E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мероприятие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Кл</w:t>
            </w:r>
            <w:r>
              <w:rPr>
                <w:rFonts w:ascii="Times New Roman" w:eastAsia="Calibri" w:hAnsi="Times New Roman"/>
                <w:lang w:val="kk-KZ"/>
              </w:rPr>
              <w:t>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1.03.2021</w:t>
            </w:r>
          </w:p>
        </w:tc>
      </w:tr>
      <w:tr w:rsidR="003A39ED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9A7E3A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Родительское собрание ««Поощрение и наказа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 xml:space="preserve">ние детей в семье».».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>В конце месяца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AD4B7D">
              <w:rPr>
                <w:b/>
                <w:color w:val="000000"/>
                <w:sz w:val="20"/>
              </w:rPr>
              <w:t xml:space="preserve">5.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AD4B7D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Еңбек</w:t>
            </w:r>
            <w:r w:rsidRPr="00AD4B7D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экономикалықжәнеэкологиялықтәрбие</w:t>
            </w:r>
            <w:r w:rsidRPr="00AD4B7D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AD4B7D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кәсіби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өзін</w:t>
            </w:r>
            <w:r w:rsidRPr="00AD4B7D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өзі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анықтауға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саналы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көзқарасты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AD4B7D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ойлауды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экологиялық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AD4B7D">
              <w:rPr>
                <w:b/>
                <w:color w:val="000000"/>
                <w:sz w:val="20"/>
              </w:rPr>
              <w:t xml:space="preserve">.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263A8">
              <w:rPr>
                <w:b/>
              </w:rPr>
              <w:br/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8E3DE4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дайындығын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8E3DE4">
              <w:rPr>
                <w:b/>
                <w:color w:val="000000"/>
                <w:sz w:val="20"/>
              </w:rPr>
              <w:t>.</w:t>
            </w:r>
            <w:r w:rsidRPr="008E3DE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 xml:space="preserve"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 xml:space="preserve"> алаңы".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/о «Поговорим о вежливости»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8.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тәрбиесі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табысты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сақтау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денсаулыққа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келтіретін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факторларды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үшін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B263A8">
              <w:rPr>
                <w:b/>
                <w:color w:val="000000"/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4C50CE" w:rsidRDefault="003A39ED" w:rsidP="004C50C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C50CE">
              <w:rPr>
                <w:color w:val="0070C0"/>
                <w:sz w:val="24"/>
                <w:szCs w:val="24"/>
                <w:lang w:val="ru-RU"/>
              </w:rPr>
              <w:t>ч</w:t>
            </w:r>
            <w:proofErr w:type="gramEnd"/>
            <w:r w:rsidRPr="004C50CE">
              <w:rPr>
                <w:color w:val="0070C0"/>
                <w:sz w:val="24"/>
                <w:szCs w:val="24"/>
                <w:lang w:val="ru-RU"/>
              </w:rPr>
              <w:t>/о «Мы за безопасный интернет» ЗОЖ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8.02</w:t>
            </w:r>
          </w:p>
        </w:tc>
      </w:tr>
      <w:tr w:rsidR="003A39ED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Веселые старты (1-4 классы)</w:t>
            </w:r>
          </w:p>
          <w:p w:rsidR="003A39ED" w:rsidRPr="00E91AD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Разработка, фото, анализ, статья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Учителя начальных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263A8">
            <w:pPr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22 января 2021г.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3E7422" w:rsidRDefault="003A39ED" w:rsidP="008E057D">
            <w:pPr>
              <w:spacing w:after="0"/>
              <w:rPr>
                <w:b/>
                <w:color w:val="000000"/>
                <w:sz w:val="20"/>
                <w:lang w:val="kk-KZ"/>
              </w:rPr>
            </w:pPr>
            <w:proofErr w:type="gramStart"/>
            <w:r w:rsidRPr="003E7422">
              <w:rPr>
                <w:b/>
                <w:color w:val="000000"/>
                <w:sz w:val="20"/>
                <w:lang w:val="ru-RU"/>
              </w:rPr>
              <w:t>бас</w:t>
            </w:r>
            <w:proofErr w:type="gramEnd"/>
            <w:r w:rsidRPr="003E7422">
              <w:rPr>
                <w:b/>
                <w:color w:val="000000"/>
                <w:sz w:val="20"/>
                <w:lang w:val="ru-RU"/>
              </w:rPr>
              <w:t>қа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бағыттар</w:t>
            </w:r>
            <w:r w:rsidRPr="003E7422">
              <w:rPr>
                <w:b/>
                <w:color w:val="000000"/>
                <w:sz w:val="20"/>
                <w:lang w:val="kk-KZ"/>
              </w:rPr>
              <w:t xml:space="preserve"> /</w:t>
            </w:r>
            <w:r w:rsidRPr="003E7422">
              <w:rPr>
                <w:b/>
                <w:color w:val="000000"/>
                <w:sz w:val="20"/>
                <w:lang w:val="ru-RU"/>
              </w:rPr>
              <w:t>другие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направления</w:t>
            </w:r>
          </w:p>
          <w:p w:rsidR="003A39ED" w:rsidRPr="003E7422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:rsidR="003A39ED" w:rsidRPr="003E7422" w:rsidRDefault="003A39ED" w:rsidP="008E057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3A39ED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3E7422" w:rsidRDefault="003A39ED" w:rsidP="008E05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06A5B">
              <w:rPr>
                <w:sz w:val="24"/>
                <w:szCs w:val="24"/>
                <w:lang w:val="ru-RU"/>
              </w:rPr>
              <w:t>Саналы Азамат</w:t>
            </w:r>
          </w:p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/о «Я выбираю профессию»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8E057D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t>І</w:t>
            </w:r>
            <w:r>
              <w:rPr>
                <w:b/>
                <w:color w:val="000000"/>
                <w:sz w:val="24"/>
                <w:u w:val="single"/>
              </w:rPr>
              <w:t>V</w:t>
            </w:r>
            <w:r>
              <w:rPr>
                <w:b/>
                <w:color w:val="000000"/>
                <w:sz w:val="24"/>
                <w:u w:val="single"/>
                <w:lang w:val="kk-KZ"/>
              </w:rPr>
              <w:t xml:space="preserve"> тоқсан/ </w:t>
            </w:r>
            <w:r>
              <w:rPr>
                <w:b/>
                <w:color w:val="000000"/>
                <w:sz w:val="24"/>
                <w:u w:val="single"/>
              </w:rPr>
              <w:t>IV</w:t>
            </w:r>
            <w:r>
              <w:rPr>
                <w:b/>
                <w:color w:val="000000"/>
                <w:sz w:val="24"/>
                <w:u w:val="single"/>
                <w:lang w:val="kk-KZ"/>
              </w:rPr>
              <w:t xml:space="preserve"> четверть</w:t>
            </w:r>
          </w:p>
          <w:p w:rsidR="003A39ED" w:rsidRDefault="003A39ED" w:rsidP="008E057D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lastRenderedPageBreak/>
              <w:t>ІII. Іске асыру тетіктері: тәрбиенің басым бағыттары бойынша іс-шаралар</w:t>
            </w:r>
          </w:p>
          <w:p w:rsidR="003A39ED" w:rsidRPr="00F81D0F" w:rsidRDefault="003A39ED" w:rsidP="008E057D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0953AE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  <w:szCs w:val="24"/>
              </w:rPr>
            </w:pPr>
            <w:r w:rsidRPr="000953AE">
              <w:rPr>
                <w:b/>
                <w:color w:val="000000"/>
                <w:sz w:val="20"/>
                <w:szCs w:val="24"/>
              </w:rPr>
              <w:lastRenderedPageBreak/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жаңа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0953AE">
              <w:rPr>
                <w:b/>
                <w:sz w:val="20"/>
                <w:szCs w:val="24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ққарым</w:t>
            </w:r>
            <w:r w:rsidRPr="000953AE">
              <w:rPr>
                <w:b/>
                <w:color w:val="000000"/>
                <w:sz w:val="20"/>
                <w:szCs w:val="24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0953AE">
              <w:rPr>
                <w:b/>
                <w:color w:val="000000"/>
                <w:sz w:val="20"/>
                <w:szCs w:val="24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0953AE">
              <w:rPr>
                <w:b/>
                <w:color w:val="000000"/>
                <w:sz w:val="20"/>
                <w:szCs w:val="24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0953AE">
              <w:rPr>
                <w:b/>
                <w:color w:val="000000"/>
                <w:sz w:val="20"/>
                <w:szCs w:val="24"/>
              </w:rPr>
              <w:t>.</w:t>
            </w:r>
          </w:p>
          <w:p w:rsidR="003A39ED" w:rsidRPr="00F81D0F" w:rsidRDefault="003A39ED" w:rsidP="008E057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3A39ED" w:rsidRPr="00195B63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E54C1">
              <w:rPr>
                <w:color w:val="FF0000"/>
                <w:sz w:val="24"/>
                <w:szCs w:val="24"/>
                <w:lang w:val="ru-RU"/>
              </w:rPr>
              <w:t>ч</w:t>
            </w:r>
            <w:proofErr w:type="gramEnd"/>
            <w:r w:rsidRPr="007E54C1">
              <w:rPr>
                <w:color w:val="FF0000"/>
                <w:sz w:val="24"/>
                <w:szCs w:val="24"/>
                <w:lang w:val="ru-RU"/>
              </w:rPr>
              <w:t>/о «Все нации едины»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26.04</w:t>
            </w:r>
          </w:p>
        </w:tc>
      </w:tr>
      <w:tr w:rsidR="003A39ED" w:rsidRPr="00195B63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E54C1">
              <w:rPr>
                <w:color w:val="FF0000"/>
                <w:sz w:val="24"/>
                <w:szCs w:val="24"/>
                <w:lang w:val="ru-RU"/>
              </w:rPr>
              <w:t>ч</w:t>
            </w:r>
            <w:proofErr w:type="gramEnd"/>
            <w:r w:rsidRPr="007E54C1">
              <w:rPr>
                <w:color w:val="FF0000"/>
                <w:sz w:val="24"/>
                <w:szCs w:val="24"/>
                <w:lang w:val="ru-RU"/>
              </w:rPr>
              <w:t>/о «День защитников Отечества»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3.05</w:t>
            </w:r>
          </w:p>
        </w:tc>
      </w:tr>
      <w:tr w:rsidR="003A39ED" w:rsidRPr="00195B63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195B63" w:rsidRDefault="003A39ED" w:rsidP="00B263A8">
            <w:pPr>
              <w:spacing w:after="0"/>
              <w:jc w:val="both"/>
              <w:rPr>
                <w:color w:val="0070C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70C0"/>
                <w:sz w:val="24"/>
                <w:szCs w:val="24"/>
                <w:lang w:val="ru-RU"/>
              </w:rPr>
              <w:t>ч</w:t>
            </w:r>
            <w:proofErr w:type="gramEnd"/>
            <w:r w:rsidRPr="007E54C1">
              <w:rPr>
                <w:color w:val="FF0000"/>
                <w:sz w:val="24"/>
                <w:szCs w:val="24"/>
                <w:lang w:val="ru-RU"/>
              </w:rPr>
              <w:t>/о «Они подарили нам Победу» (9 мая)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Default="003A39ED" w:rsidP="00B263A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</w:t>
            </w:r>
          </w:p>
        </w:tc>
      </w:tr>
      <w:tr w:rsidR="003A39ED" w:rsidRPr="00195B63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195B63" w:rsidRDefault="003A39ED" w:rsidP="00195B63">
            <w:pPr>
              <w:rPr>
                <w:color w:val="00B050"/>
                <w:sz w:val="24"/>
                <w:szCs w:val="24"/>
                <w:lang w:val="ru-RU"/>
              </w:rPr>
            </w:pPr>
            <w:proofErr w:type="gramStart"/>
            <w:r w:rsidRPr="00195B63">
              <w:rPr>
                <w:color w:val="00B050"/>
                <w:sz w:val="24"/>
                <w:szCs w:val="24"/>
                <w:lang w:val="ru-RU"/>
              </w:rPr>
              <w:t>ПДД Дорога в ш</w:t>
            </w:r>
            <w:r>
              <w:rPr>
                <w:color w:val="00B050"/>
                <w:sz w:val="24"/>
                <w:szCs w:val="24"/>
                <w:lang w:val="ru-RU"/>
              </w:rPr>
              <w:t>колу (Твой ежедневный маршрут.</w:t>
            </w:r>
            <w:proofErr w:type="gramEnd"/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</w:t>
            </w:r>
          </w:p>
        </w:tc>
      </w:tr>
      <w:tr w:rsidR="003A39ED" w:rsidRPr="00195B63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195B63">
              <w:rPr>
                <w:color w:val="00B050"/>
                <w:sz w:val="24"/>
                <w:szCs w:val="24"/>
                <w:lang w:val="ru-RU"/>
              </w:rPr>
              <w:t>ПДД Итоговое занятие.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24.05</w:t>
            </w: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8E3DE4" w:rsidRDefault="003A39ED" w:rsidP="008E057D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:rsidR="003A39ED" w:rsidRPr="00FB5883" w:rsidRDefault="003A39ED" w:rsidP="008E057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>3. Бағыты: ұлттық тәрбие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Мақсаты: жеке тұ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лғаны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 xml:space="preserve"> жалпыадамзаттық және ұлттық құндылықтарға, ана тілі және мемлекеттік тілге, қазақ халқының мәдениетіне, Қазақстан Республикасының этностары мен этностық топтарына құрмет көрсетуге бағыттау.</w:t>
            </w: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3A39ED" w:rsidRPr="000953AE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A39ED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525E9E" w:rsidRDefault="003A39ED" w:rsidP="008E057D">
            <w:pPr>
              <w:jc w:val="center"/>
              <w:rPr>
                <w:b/>
                <w:lang w:val="ru-RU"/>
              </w:rPr>
            </w:pPr>
            <w:r w:rsidRPr="000953AE">
              <w:rPr>
                <w:b/>
                <w:color w:val="000000"/>
                <w:sz w:val="20"/>
                <w:lang w:val="ru-RU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0953A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0953AE">
              <w:rPr>
                <w:b/>
                <w:color w:val="000000"/>
                <w:sz w:val="20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қ</w:t>
            </w:r>
            <w:r w:rsidRPr="000953AE">
              <w:rPr>
                <w:b/>
                <w:color w:val="000000"/>
                <w:sz w:val="20"/>
                <w:lang w:val="ru-RU"/>
              </w:rPr>
              <w:t>-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0953AE">
              <w:rPr>
                <w:b/>
                <w:color w:val="000000"/>
                <w:sz w:val="20"/>
                <w:lang w:val="ru-RU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3A39ED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Родительское собрание «</w:t>
            </w:r>
            <w:r w:rsidRPr="009A7E3A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«Перелистывая страницы учебного года»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 xml:space="preserve">».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AD4B7D" w:rsidRDefault="003A39ED" w:rsidP="00B263A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i/>
                <w:lang w:val="kk-KZ"/>
              </w:rPr>
            </w:pPr>
            <w:r>
              <w:rPr>
                <w:rFonts w:ascii="Times New Roman" w:eastAsia="Calibri" w:hAnsi="Times New Roman"/>
                <w:i/>
                <w:lang w:val="kk-KZ"/>
              </w:rPr>
              <w:t>В конце четверти</w:t>
            </w:r>
          </w:p>
        </w:tc>
      </w:tr>
      <w:tr w:rsidR="003A39ED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9ED" w:rsidRPr="00F81D0F" w:rsidRDefault="003A39ED" w:rsidP="00B72D5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</w:rPr>
              <w:t>МЕЖДУНАРОДНЫЙ ДЕНЬ СЕМЬИ (15.05)</w:t>
            </w:r>
          </w:p>
          <w:p w:rsidR="003A39ED" w:rsidRPr="00E91ADD" w:rsidRDefault="003A39ED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  <w:lang w:val="kk-KZ"/>
              </w:rPr>
              <w:t>«Папа, мама и я -  спортивная семья» 1 класс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разработка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Классные руководители 1-ых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39ED" w:rsidRPr="00E91ADD" w:rsidRDefault="003A39ED" w:rsidP="00B72D57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14 мая 2021г.</w:t>
            </w:r>
          </w:p>
        </w:tc>
      </w:tr>
      <w:tr w:rsidR="006E5228" w:rsidRPr="00040855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Default="006E5228" w:rsidP="00B72D57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Общешкольное родительское собрание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Проткол родительского собрания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Зам.директора по ВР Бектасова Г.А.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В течении месяца</w:t>
            </w:r>
          </w:p>
        </w:tc>
      </w:tr>
      <w:tr w:rsidR="006E522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525E9E" w:rsidRDefault="006E5228" w:rsidP="008E057D">
            <w:pPr>
              <w:jc w:val="center"/>
              <w:rPr>
                <w:b/>
                <w:lang w:val="ru-RU"/>
              </w:rPr>
            </w:pPr>
            <w:r w:rsidRPr="00040855">
              <w:rPr>
                <w:b/>
                <w:color w:val="000000"/>
                <w:sz w:val="20"/>
              </w:rPr>
              <w:t xml:space="preserve">5.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Еңбек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экономикалықжәнеэкологиялықтәрбие</w:t>
            </w:r>
            <w:r w:rsidRPr="00040855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кәсіби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өзін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өзі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анықтауға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саналы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көзқарасты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ойлауды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экологиялық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040855">
              <w:rPr>
                <w:b/>
                <w:color w:val="000000"/>
                <w:sz w:val="20"/>
              </w:rPr>
              <w:t xml:space="preserve">.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6E5228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ч</w:t>
            </w:r>
            <w:proofErr w:type="gramEnd"/>
            <w:r>
              <w:rPr>
                <w:sz w:val="24"/>
                <w:szCs w:val="24"/>
                <w:lang w:val="ru-RU"/>
              </w:rPr>
              <w:t>/о «Птицы наши друзья»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B263A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8E057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5.04</w:t>
            </w:r>
          </w:p>
        </w:tc>
      </w:tr>
      <w:tr w:rsidR="006E5228" w:rsidRPr="00040855" w:rsidTr="00D9016E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Акция «Подари дом птицам» 1-7 кл.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Кормушки, фото, статья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Классные руководители 1-7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tabs>
                <w:tab w:val="left" w:pos="1320"/>
              </w:tabs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В течении месяца</w:t>
            </w:r>
          </w:p>
        </w:tc>
      </w:tr>
      <w:tr w:rsidR="006E522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525E9E" w:rsidRDefault="006E5228" w:rsidP="008E057D">
            <w:pPr>
              <w:jc w:val="center"/>
              <w:rPr>
                <w:b/>
                <w:lang w:val="ru-RU"/>
              </w:rPr>
            </w:pPr>
            <w:r w:rsidRPr="00040855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040855">
              <w:rPr>
                <w:b/>
              </w:rPr>
              <w:br/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040855">
              <w:rPr>
                <w:b/>
                <w:color w:val="000000"/>
                <w:sz w:val="20"/>
              </w:rPr>
              <w:t>.</w:t>
            </w:r>
            <w:r w:rsidRPr="00040855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6E5228" w:rsidRPr="00B263A8" w:rsidTr="00F046EE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  <w:lang w:val="kk-KZ"/>
              </w:rPr>
              <w:t>Фотогалерея «Птицы» 1-4 кл.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Фото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Учителя начальных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1 апреля 2021г.</w:t>
            </w:r>
          </w:p>
        </w:tc>
      </w:tr>
      <w:tr w:rsidR="006E522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525E9E" w:rsidRDefault="006E5228" w:rsidP="008E057D">
            <w:pPr>
              <w:jc w:val="center"/>
              <w:rPr>
                <w:b/>
                <w:lang w:val="ru-RU"/>
              </w:rPr>
            </w:pPr>
            <w:r w:rsidRPr="00040855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040855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дайындығын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040855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040855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040855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040855">
              <w:rPr>
                <w:b/>
                <w:color w:val="000000"/>
                <w:sz w:val="20"/>
              </w:rPr>
              <w:t>.</w:t>
            </w:r>
            <w:r w:rsidRPr="0004085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 xml:space="preserve"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</w:t>
            </w:r>
            <w:proofErr w:type="gramStart"/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proofErr w:type="gramEnd"/>
            <w:r w:rsidRPr="00525E9E">
              <w:rPr>
                <w:b/>
                <w:color w:val="000000"/>
                <w:sz w:val="20"/>
                <w:lang w:val="ru-RU"/>
              </w:rPr>
              <w:t xml:space="preserve"> алаңы".</w:t>
            </w:r>
          </w:p>
        </w:tc>
      </w:tr>
      <w:tr w:rsidR="006E5228" w:rsidRPr="00B263A8" w:rsidTr="0023361B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Беседа «Детская шалость с огнем» 1-4 кл.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Разработка беседы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Классные руководители 1-4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В течении месяца</w:t>
            </w:r>
          </w:p>
        </w:tc>
      </w:tr>
      <w:tr w:rsidR="006E522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525E9E" w:rsidRDefault="006E5228" w:rsidP="008E057D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E47654">
              <w:rPr>
                <w:b/>
                <w:color w:val="000000"/>
                <w:sz w:val="20"/>
              </w:rPr>
              <w:t xml:space="preserve">8.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тәрбиесі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табысты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сақтау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денсаулыққа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келтіретін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факторларды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білу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үшін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E47654">
              <w:rPr>
                <w:b/>
                <w:color w:val="000000"/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</w:t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факторы, наносящие вред здоровью</w:t>
            </w:r>
          </w:p>
        </w:tc>
      </w:tr>
      <w:tr w:rsidR="006E5228" w:rsidRPr="00B263A8" w:rsidTr="00965C2E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F81D0F" w:rsidRDefault="006E5228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  <w:lang w:val="kk-KZ"/>
              </w:rPr>
              <w:t>Весений кросс (2-4 классы)</w:t>
            </w:r>
          </w:p>
          <w:p w:rsidR="006E5228" w:rsidRPr="00E91ADD" w:rsidRDefault="006E5228" w:rsidP="00B72D57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Фото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Учителя начальных классов         Учителя физической культуры Биржанов Т.К., Антаев Р.К.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228" w:rsidRPr="00E91ADD" w:rsidRDefault="006E5228" w:rsidP="00B72D57">
            <w:pPr>
              <w:jc w:val="center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12 мая 2021г.</w:t>
            </w:r>
          </w:p>
        </w:tc>
      </w:tr>
      <w:tr w:rsidR="006E5228" w:rsidRPr="000953AE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3E7422" w:rsidRDefault="006E5228" w:rsidP="008E057D">
            <w:pPr>
              <w:spacing w:after="0"/>
              <w:rPr>
                <w:b/>
                <w:color w:val="000000"/>
                <w:sz w:val="20"/>
                <w:lang w:val="kk-KZ"/>
              </w:rPr>
            </w:pPr>
            <w:proofErr w:type="gramStart"/>
            <w:r w:rsidRPr="003E7422">
              <w:rPr>
                <w:b/>
                <w:color w:val="000000"/>
                <w:sz w:val="20"/>
                <w:lang w:val="ru-RU"/>
              </w:rPr>
              <w:t>бас</w:t>
            </w:r>
            <w:proofErr w:type="gramEnd"/>
            <w:r w:rsidRPr="003E7422">
              <w:rPr>
                <w:b/>
                <w:color w:val="000000"/>
                <w:sz w:val="20"/>
                <w:lang w:val="ru-RU"/>
              </w:rPr>
              <w:t>қа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бағыттар</w:t>
            </w:r>
            <w:r w:rsidRPr="003E7422">
              <w:rPr>
                <w:b/>
                <w:color w:val="000000"/>
                <w:sz w:val="20"/>
                <w:lang w:val="kk-KZ"/>
              </w:rPr>
              <w:t xml:space="preserve"> /</w:t>
            </w:r>
            <w:r w:rsidRPr="003E7422">
              <w:rPr>
                <w:b/>
                <w:color w:val="000000"/>
                <w:sz w:val="20"/>
                <w:lang w:val="ru-RU"/>
              </w:rPr>
              <w:t>другие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3E7422">
              <w:rPr>
                <w:b/>
                <w:color w:val="000000"/>
                <w:sz w:val="20"/>
                <w:lang w:val="ru-RU"/>
              </w:rPr>
              <w:t>направления</w:t>
            </w:r>
          </w:p>
          <w:p w:rsidR="006E5228" w:rsidRPr="003E7422" w:rsidRDefault="006E5228" w:rsidP="008E057D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:rsidR="006E5228" w:rsidRPr="003E7422" w:rsidRDefault="006E5228" w:rsidP="008E057D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6E5228" w:rsidRPr="00040855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3E7422" w:rsidRDefault="006E5228" w:rsidP="008E05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Default="006E5228" w:rsidP="00764DD2">
            <w:pPr>
              <w:rPr>
                <w:color w:val="000000"/>
                <w:sz w:val="24"/>
                <w:szCs w:val="24"/>
                <w:lang w:val="kk-KZ"/>
              </w:rPr>
            </w:pPr>
            <w:r w:rsidRPr="00AD4B7D">
              <w:rPr>
                <w:color w:val="000000"/>
                <w:sz w:val="24"/>
                <w:szCs w:val="24"/>
                <w:lang w:val="kk-KZ"/>
              </w:rPr>
              <w:t>«КІТАП-БІЛІМ БҰЛАҒЫ»</w:t>
            </w:r>
          </w:p>
          <w:p w:rsidR="006E5228" w:rsidRPr="00AD4B7D" w:rsidRDefault="006E5228" w:rsidP="00764DD2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AD4B7D">
              <w:rPr>
                <w:color w:val="000000"/>
                <w:sz w:val="24"/>
                <w:szCs w:val="24"/>
                <w:lang w:val="kk-KZ"/>
              </w:rPr>
              <w:t>Ч/о «По страницам любимых книг»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3E7422" w:rsidRDefault="006E5228" w:rsidP="00AD4B7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3E7422" w:rsidRDefault="006E5228" w:rsidP="00B263A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228" w:rsidRPr="003E7422" w:rsidRDefault="006E5228" w:rsidP="008E057D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12.04</w:t>
            </w:r>
          </w:p>
        </w:tc>
      </w:tr>
    </w:tbl>
    <w:p w:rsidR="003E7422" w:rsidRPr="003E7422" w:rsidRDefault="003E7422" w:rsidP="003E7422">
      <w:pPr>
        <w:rPr>
          <w:sz w:val="24"/>
          <w:szCs w:val="24"/>
          <w:lang w:val="kk-KZ"/>
        </w:rPr>
      </w:pPr>
    </w:p>
    <w:p w:rsidR="003E7422" w:rsidRPr="003E7422" w:rsidRDefault="003E7422" w:rsidP="003E7422">
      <w:pPr>
        <w:rPr>
          <w:sz w:val="24"/>
          <w:szCs w:val="24"/>
          <w:lang w:val="kk-KZ"/>
        </w:rPr>
      </w:pPr>
    </w:p>
    <w:p w:rsidR="003E7422" w:rsidRPr="003E7422" w:rsidRDefault="003E7422" w:rsidP="003E7422">
      <w:pPr>
        <w:rPr>
          <w:sz w:val="24"/>
          <w:szCs w:val="24"/>
          <w:lang w:val="kk-KZ"/>
        </w:rPr>
      </w:pPr>
    </w:p>
    <w:p w:rsidR="00AF0281" w:rsidRPr="003E7422" w:rsidRDefault="00AF0281">
      <w:pPr>
        <w:rPr>
          <w:sz w:val="24"/>
          <w:szCs w:val="24"/>
          <w:lang w:val="kk-KZ"/>
        </w:rPr>
      </w:pPr>
    </w:p>
    <w:sectPr w:rsidR="00AF0281" w:rsidRPr="003E7422" w:rsidSect="008E3DE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99A"/>
    <w:multiLevelType w:val="hybridMultilevel"/>
    <w:tmpl w:val="95AEA134"/>
    <w:lvl w:ilvl="0" w:tplc="47F4DD7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4"/>
    <w:rsid w:val="0003530A"/>
    <w:rsid w:val="00040855"/>
    <w:rsid w:val="000619D3"/>
    <w:rsid w:val="00062051"/>
    <w:rsid w:val="00071954"/>
    <w:rsid w:val="00073F09"/>
    <w:rsid w:val="00080BB9"/>
    <w:rsid w:val="0009094E"/>
    <w:rsid w:val="000912A5"/>
    <w:rsid w:val="000953AE"/>
    <w:rsid w:val="000C420A"/>
    <w:rsid w:val="000E243F"/>
    <w:rsid w:val="000F6ABD"/>
    <w:rsid w:val="00106A5B"/>
    <w:rsid w:val="00113A83"/>
    <w:rsid w:val="0012267B"/>
    <w:rsid w:val="00124572"/>
    <w:rsid w:val="001927A4"/>
    <w:rsid w:val="00195B63"/>
    <w:rsid w:val="0019706B"/>
    <w:rsid w:val="001A0322"/>
    <w:rsid w:val="001B2E3E"/>
    <w:rsid w:val="001B7670"/>
    <w:rsid w:val="001E0A9A"/>
    <w:rsid w:val="00210F3F"/>
    <w:rsid w:val="00216BDD"/>
    <w:rsid w:val="00257040"/>
    <w:rsid w:val="00257639"/>
    <w:rsid w:val="00262905"/>
    <w:rsid w:val="00277772"/>
    <w:rsid w:val="002A0E24"/>
    <w:rsid w:val="002A2125"/>
    <w:rsid w:val="002D75FF"/>
    <w:rsid w:val="002E6988"/>
    <w:rsid w:val="002F16D5"/>
    <w:rsid w:val="00305FC9"/>
    <w:rsid w:val="00330C86"/>
    <w:rsid w:val="00337BD0"/>
    <w:rsid w:val="00354B09"/>
    <w:rsid w:val="0035510F"/>
    <w:rsid w:val="00372731"/>
    <w:rsid w:val="003761C9"/>
    <w:rsid w:val="003944BA"/>
    <w:rsid w:val="003A145C"/>
    <w:rsid w:val="003A1BDF"/>
    <w:rsid w:val="003A39ED"/>
    <w:rsid w:val="003A3A34"/>
    <w:rsid w:val="003B2F25"/>
    <w:rsid w:val="003B4525"/>
    <w:rsid w:val="003B4E65"/>
    <w:rsid w:val="003B6AFF"/>
    <w:rsid w:val="003C27B9"/>
    <w:rsid w:val="003C677C"/>
    <w:rsid w:val="003E3E89"/>
    <w:rsid w:val="003E7422"/>
    <w:rsid w:val="003F1C97"/>
    <w:rsid w:val="00401723"/>
    <w:rsid w:val="00405FCB"/>
    <w:rsid w:val="00413C22"/>
    <w:rsid w:val="004147E4"/>
    <w:rsid w:val="00417AD0"/>
    <w:rsid w:val="00466F52"/>
    <w:rsid w:val="00481977"/>
    <w:rsid w:val="004A1D28"/>
    <w:rsid w:val="004B12A4"/>
    <w:rsid w:val="004C50CE"/>
    <w:rsid w:val="00507528"/>
    <w:rsid w:val="005149D4"/>
    <w:rsid w:val="00521223"/>
    <w:rsid w:val="0052568D"/>
    <w:rsid w:val="00525E9E"/>
    <w:rsid w:val="005A1244"/>
    <w:rsid w:val="005A18B8"/>
    <w:rsid w:val="005C3489"/>
    <w:rsid w:val="005E24BE"/>
    <w:rsid w:val="005F596A"/>
    <w:rsid w:val="0060431A"/>
    <w:rsid w:val="00605F0E"/>
    <w:rsid w:val="00656463"/>
    <w:rsid w:val="00670AC4"/>
    <w:rsid w:val="006D2B8E"/>
    <w:rsid w:val="006D63D1"/>
    <w:rsid w:val="006E5228"/>
    <w:rsid w:val="006E5FD5"/>
    <w:rsid w:val="006F3A8E"/>
    <w:rsid w:val="00702794"/>
    <w:rsid w:val="007121D7"/>
    <w:rsid w:val="007153F0"/>
    <w:rsid w:val="00727256"/>
    <w:rsid w:val="0073146B"/>
    <w:rsid w:val="00764DD2"/>
    <w:rsid w:val="00770B2E"/>
    <w:rsid w:val="0078773A"/>
    <w:rsid w:val="007C066F"/>
    <w:rsid w:val="007D2504"/>
    <w:rsid w:val="007D374B"/>
    <w:rsid w:val="007D77A3"/>
    <w:rsid w:val="007E54C1"/>
    <w:rsid w:val="008057F8"/>
    <w:rsid w:val="00812126"/>
    <w:rsid w:val="00825684"/>
    <w:rsid w:val="008301B2"/>
    <w:rsid w:val="00841E0C"/>
    <w:rsid w:val="00845F79"/>
    <w:rsid w:val="00886542"/>
    <w:rsid w:val="00894820"/>
    <w:rsid w:val="0089763D"/>
    <w:rsid w:val="008A4438"/>
    <w:rsid w:val="008A4F71"/>
    <w:rsid w:val="008C6B53"/>
    <w:rsid w:val="008D7FCF"/>
    <w:rsid w:val="008E057D"/>
    <w:rsid w:val="008E3DE4"/>
    <w:rsid w:val="0091014A"/>
    <w:rsid w:val="00910D42"/>
    <w:rsid w:val="00911D7D"/>
    <w:rsid w:val="0092596E"/>
    <w:rsid w:val="0094210F"/>
    <w:rsid w:val="0094281B"/>
    <w:rsid w:val="00951AB8"/>
    <w:rsid w:val="00957753"/>
    <w:rsid w:val="00965A86"/>
    <w:rsid w:val="0096695F"/>
    <w:rsid w:val="00966BD4"/>
    <w:rsid w:val="009726E8"/>
    <w:rsid w:val="00984C66"/>
    <w:rsid w:val="009A7E3A"/>
    <w:rsid w:val="00A33769"/>
    <w:rsid w:val="00A45E9B"/>
    <w:rsid w:val="00A51A26"/>
    <w:rsid w:val="00A73631"/>
    <w:rsid w:val="00A94730"/>
    <w:rsid w:val="00AB5C4D"/>
    <w:rsid w:val="00AD4B7D"/>
    <w:rsid w:val="00AD7CE8"/>
    <w:rsid w:val="00AF0281"/>
    <w:rsid w:val="00B263A8"/>
    <w:rsid w:val="00B43635"/>
    <w:rsid w:val="00B44FCD"/>
    <w:rsid w:val="00B65303"/>
    <w:rsid w:val="00B70EB2"/>
    <w:rsid w:val="00BA4FEF"/>
    <w:rsid w:val="00BD3D14"/>
    <w:rsid w:val="00BE5F8D"/>
    <w:rsid w:val="00C008C9"/>
    <w:rsid w:val="00C0117C"/>
    <w:rsid w:val="00C011BC"/>
    <w:rsid w:val="00C13808"/>
    <w:rsid w:val="00C677C8"/>
    <w:rsid w:val="00C67EDB"/>
    <w:rsid w:val="00C84CD9"/>
    <w:rsid w:val="00C85600"/>
    <w:rsid w:val="00C96319"/>
    <w:rsid w:val="00CA0C2F"/>
    <w:rsid w:val="00CA16D0"/>
    <w:rsid w:val="00CA45AD"/>
    <w:rsid w:val="00CA682E"/>
    <w:rsid w:val="00CB04E5"/>
    <w:rsid w:val="00CC0E07"/>
    <w:rsid w:val="00CC367E"/>
    <w:rsid w:val="00CE64A5"/>
    <w:rsid w:val="00CE76ED"/>
    <w:rsid w:val="00CF00CF"/>
    <w:rsid w:val="00CF5576"/>
    <w:rsid w:val="00D0583C"/>
    <w:rsid w:val="00D17746"/>
    <w:rsid w:val="00D178A8"/>
    <w:rsid w:val="00D23E43"/>
    <w:rsid w:val="00D3060B"/>
    <w:rsid w:val="00D65ABA"/>
    <w:rsid w:val="00D8011D"/>
    <w:rsid w:val="00D81DA9"/>
    <w:rsid w:val="00D824EF"/>
    <w:rsid w:val="00D83159"/>
    <w:rsid w:val="00D9709E"/>
    <w:rsid w:val="00DB1454"/>
    <w:rsid w:val="00DD2C56"/>
    <w:rsid w:val="00DE0106"/>
    <w:rsid w:val="00DF765D"/>
    <w:rsid w:val="00E12A2E"/>
    <w:rsid w:val="00E14713"/>
    <w:rsid w:val="00E27749"/>
    <w:rsid w:val="00E336DD"/>
    <w:rsid w:val="00E411FA"/>
    <w:rsid w:val="00E47654"/>
    <w:rsid w:val="00E55DCE"/>
    <w:rsid w:val="00E7042C"/>
    <w:rsid w:val="00E70570"/>
    <w:rsid w:val="00E75459"/>
    <w:rsid w:val="00E8589C"/>
    <w:rsid w:val="00E8696D"/>
    <w:rsid w:val="00E90EC7"/>
    <w:rsid w:val="00EA72A3"/>
    <w:rsid w:val="00EB50E5"/>
    <w:rsid w:val="00EC23AE"/>
    <w:rsid w:val="00EE3591"/>
    <w:rsid w:val="00EF48A4"/>
    <w:rsid w:val="00F15F55"/>
    <w:rsid w:val="00F529A6"/>
    <w:rsid w:val="00F52CF4"/>
    <w:rsid w:val="00F547F5"/>
    <w:rsid w:val="00F5541B"/>
    <w:rsid w:val="00F61BCA"/>
    <w:rsid w:val="00F75530"/>
    <w:rsid w:val="00F81D0F"/>
    <w:rsid w:val="00F8375F"/>
    <w:rsid w:val="00F878DE"/>
    <w:rsid w:val="00F92C99"/>
    <w:rsid w:val="00F95587"/>
    <w:rsid w:val="00F969BC"/>
    <w:rsid w:val="00FB588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2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Без интервала1,мой рабочий,норма,Айгерим"/>
    <w:link w:val="a5"/>
    <w:uiPriority w:val="1"/>
    <w:qFormat/>
    <w:rsid w:val="0006205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057F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92C99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8">
    <w:name w:val="Body Text"/>
    <w:basedOn w:val="a"/>
    <w:link w:val="a9"/>
    <w:rsid w:val="00F92C99"/>
    <w:pPr>
      <w:spacing w:after="0" w:line="240" w:lineRule="auto"/>
      <w:jc w:val="center"/>
    </w:pPr>
    <w:rPr>
      <w:sz w:val="28"/>
      <w:szCs w:val="20"/>
      <w:lang w:val="ru-RU" w:eastAsia="ko-KR"/>
    </w:rPr>
  </w:style>
  <w:style w:type="character" w:customStyle="1" w:styleId="a9">
    <w:name w:val="Основной текст Знак"/>
    <w:basedOn w:val="a0"/>
    <w:link w:val="a8"/>
    <w:rsid w:val="00F92C99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F92C99"/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Айгерим Знак"/>
    <w:link w:val="a4"/>
    <w:uiPriority w:val="1"/>
    <w:locked/>
    <w:rsid w:val="00F92C99"/>
  </w:style>
  <w:style w:type="character" w:styleId="aa">
    <w:name w:val="Strong"/>
    <w:basedOn w:val="a0"/>
    <w:uiPriority w:val="22"/>
    <w:qFormat/>
    <w:rsid w:val="001A0322"/>
    <w:rPr>
      <w:b/>
      <w:bCs/>
    </w:rPr>
  </w:style>
  <w:style w:type="character" w:styleId="ab">
    <w:name w:val="Emphasis"/>
    <w:basedOn w:val="a0"/>
    <w:uiPriority w:val="20"/>
    <w:qFormat/>
    <w:rsid w:val="001A032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9B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2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Без интервала1,мой рабочий,норма,Айгерим"/>
    <w:link w:val="a5"/>
    <w:uiPriority w:val="1"/>
    <w:qFormat/>
    <w:rsid w:val="0006205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057F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92C99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8">
    <w:name w:val="Body Text"/>
    <w:basedOn w:val="a"/>
    <w:link w:val="a9"/>
    <w:rsid w:val="00F92C99"/>
    <w:pPr>
      <w:spacing w:after="0" w:line="240" w:lineRule="auto"/>
      <w:jc w:val="center"/>
    </w:pPr>
    <w:rPr>
      <w:sz w:val="28"/>
      <w:szCs w:val="20"/>
      <w:lang w:val="ru-RU" w:eastAsia="ko-KR"/>
    </w:rPr>
  </w:style>
  <w:style w:type="character" w:customStyle="1" w:styleId="a9">
    <w:name w:val="Основной текст Знак"/>
    <w:basedOn w:val="a0"/>
    <w:link w:val="a8"/>
    <w:rsid w:val="00F92C99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F92C99"/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Айгерим Знак"/>
    <w:link w:val="a4"/>
    <w:uiPriority w:val="1"/>
    <w:locked/>
    <w:rsid w:val="00F92C99"/>
  </w:style>
  <w:style w:type="character" w:styleId="aa">
    <w:name w:val="Strong"/>
    <w:basedOn w:val="a0"/>
    <w:uiPriority w:val="22"/>
    <w:qFormat/>
    <w:rsid w:val="001A0322"/>
    <w:rPr>
      <w:b/>
      <w:bCs/>
    </w:rPr>
  </w:style>
  <w:style w:type="character" w:styleId="ab">
    <w:name w:val="Emphasis"/>
    <w:basedOn w:val="a0"/>
    <w:uiPriority w:val="20"/>
    <w:qFormat/>
    <w:rsid w:val="001A032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9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o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o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DC30-DE00-4B71-AA16-2CFC020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</cp:lastModifiedBy>
  <cp:revision>21</cp:revision>
  <cp:lastPrinted>2020-09-24T06:21:00Z</cp:lastPrinted>
  <dcterms:created xsi:type="dcterms:W3CDTF">2020-09-04T08:42:00Z</dcterms:created>
  <dcterms:modified xsi:type="dcterms:W3CDTF">2020-09-24T06:28:00Z</dcterms:modified>
</cp:coreProperties>
</file>