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1EF" w:rsidRPr="001031EF" w:rsidRDefault="00E9577E" w:rsidP="001031EF">
      <w:pPr>
        <w:pStyle w:val="1"/>
        <w:spacing w:before="28" w:after="28"/>
        <w:jc w:val="right"/>
        <w:rPr>
          <w:i/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="001031EF">
        <w:rPr>
          <w:i/>
          <w:iCs/>
          <w:color w:val="000000"/>
          <w:sz w:val="28"/>
          <w:szCs w:val="28"/>
        </w:rPr>
        <w:t>Оразбекова</w:t>
      </w:r>
      <w:proofErr w:type="spellEnd"/>
      <w:r w:rsidR="001031EF">
        <w:rPr>
          <w:i/>
          <w:iCs/>
          <w:color w:val="000000"/>
          <w:sz w:val="28"/>
          <w:szCs w:val="28"/>
        </w:rPr>
        <w:t xml:space="preserve"> Н.Ю.</w:t>
      </w:r>
      <w:r w:rsidR="001031EF" w:rsidRPr="001031EF">
        <w:rPr>
          <w:i/>
          <w:iCs/>
          <w:color w:val="000000"/>
          <w:sz w:val="28"/>
          <w:szCs w:val="28"/>
        </w:rPr>
        <w:t xml:space="preserve"> </w:t>
      </w:r>
    </w:p>
    <w:p w:rsidR="001031EF" w:rsidRPr="001031EF" w:rsidRDefault="001031EF" w:rsidP="001031EF">
      <w:pPr>
        <w:suppressAutoHyphens/>
        <w:spacing w:before="28" w:after="28" w:line="100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kern w:val="1"/>
          <w:sz w:val="28"/>
          <w:szCs w:val="28"/>
          <w:lang w:eastAsia="ar-SA"/>
        </w:rPr>
      </w:pPr>
      <w:proofErr w:type="gramStart"/>
      <w:r w:rsidRPr="001031EF">
        <w:rPr>
          <w:rFonts w:ascii="Times New Roman" w:eastAsia="Times New Roman" w:hAnsi="Times New Roman" w:cs="Times New Roman"/>
          <w:i/>
          <w:iCs/>
          <w:color w:val="000000"/>
          <w:kern w:val="1"/>
          <w:sz w:val="28"/>
          <w:szCs w:val="28"/>
          <w:lang w:eastAsia="ar-SA"/>
        </w:rPr>
        <w:t xml:space="preserve">КГУ  </w:t>
      </w:r>
      <w:r>
        <w:rPr>
          <w:rFonts w:ascii="Times New Roman" w:eastAsia="Times New Roman" w:hAnsi="Times New Roman" w:cs="Times New Roman"/>
          <w:i/>
          <w:iCs/>
          <w:color w:val="000000"/>
          <w:kern w:val="1"/>
          <w:sz w:val="28"/>
          <w:szCs w:val="28"/>
          <w:lang w:eastAsia="ar-SA"/>
        </w:rPr>
        <w:t>«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kern w:val="1"/>
          <w:sz w:val="28"/>
          <w:szCs w:val="28"/>
          <w:lang w:eastAsia="ar-SA"/>
        </w:rPr>
        <w:t>С</w:t>
      </w:r>
      <w:r w:rsidRPr="001031EF">
        <w:rPr>
          <w:rFonts w:ascii="Times New Roman" w:eastAsia="Times New Roman" w:hAnsi="Times New Roman" w:cs="Times New Roman"/>
          <w:i/>
          <w:iCs/>
          <w:color w:val="000000"/>
          <w:kern w:val="1"/>
          <w:sz w:val="28"/>
          <w:szCs w:val="28"/>
          <w:lang w:eastAsia="ar-SA"/>
        </w:rPr>
        <w:t>пециальная школа-интернат   №</w:t>
      </w:r>
      <w:r w:rsidRPr="001031EF">
        <w:rPr>
          <w:rFonts w:ascii="Times New Roman" w:eastAsia="Times New Roman" w:hAnsi="Times New Roman" w:cs="Times New Roman"/>
          <w:i/>
          <w:iCs/>
          <w:color w:val="000000"/>
          <w:kern w:val="1"/>
          <w:sz w:val="28"/>
          <w:szCs w:val="28"/>
          <w:lang w:eastAsia="ar-SA"/>
        </w:rPr>
        <w:t>»</w:t>
      </w:r>
      <w:r w:rsidRPr="001031EF">
        <w:rPr>
          <w:rFonts w:ascii="Times New Roman" w:eastAsia="Times New Roman" w:hAnsi="Times New Roman" w:cs="Times New Roman"/>
          <w:i/>
          <w:iCs/>
          <w:color w:val="000000"/>
          <w:kern w:val="1"/>
          <w:sz w:val="28"/>
          <w:szCs w:val="28"/>
          <w:lang w:eastAsia="ar-SA"/>
        </w:rPr>
        <w:t>1</w:t>
      </w:r>
      <w:r w:rsidRPr="001031EF">
        <w:rPr>
          <w:rFonts w:ascii="Times New Roman" w:eastAsia="Times New Roman" w:hAnsi="Times New Roman" w:cs="Times New Roman"/>
          <w:i/>
          <w:iCs/>
          <w:color w:val="000000"/>
          <w:kern w:val="1"/>
          <w:sz w:val="28"/>
          <w:szCs w:val="28"/>
          <w:lang w:eastAsia="ar-SA"/>
        </w:rPr>
        <w:t>»</w:t>
      </w:r>
    </w:p>
    <w:p w:rsidR="001031EF" w:rsidRPr="001031EF" w:rsidRDefault="001031EF" w:rsidP="001031EF">
      <w:pPr>
        <w:suppressAutoHyphens/>
        <w:spacing w:before="28" w:after="28" w:line="100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kern w:val="1"/>
          <w:sz w:val="28"/>
          <w:szCs w:val="28"/>
          <w:u w:val="single"/>
          <w:lang w:eastAsia="ar-SA"/>
        </w:rPr>
      </w:pPr>
      <w:r w:rsidRPr="001031EF">
        <w:rPr>
          <w:rFonts w:ascii="Times New Roman" w:eastAsia="Times New Roman" w:hAnsi="Times New Roman" w:cs="Times New Roman"/>
          <w:i/>
          <w:iCs/>
          <w:color w:val="000000"/>
          <w:kern w:val="1"/>
          <w:sz w:val="28"/>
          <w:szCs w:val="28"/>
          <w:lang w:eastAsia="ar-SA"/>
        </w:rPr>
        <w:t>управления образования Карагандинской области</w:t>
      </w:r>
    </w:p>
    <w:p w:rsidR="001031EF" w:rsidRDefault="001031EF" w:rsidP="001031EF">
      <w:pPr>
        <w:suppressAutoHyphens/>
        <w:spacing w:before="28" w:after="28" w:line="100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kern w:val="1"/>
          <w:sz w:val="28"/>
          <w:szCs w:val="28"/>
          <w:lang w:eastAsia="ar-SA"/>
        </w:rPr>
      </w:pPr>
      <w:r w:rsidRPr="001031EF">
        <w:rPr>
          <w:rFonts w:ascii="Times New Roman" w:eastAsia="Times New Roman" w:hAnsi="Times New Roman" w:cs="Times New Roman"/>
          <w:i/>
          <w:iCs/>
          <w:color w:val="000000"/>
          <w:kern w:val="1"/>
          <w:sz w:val="28"/>
          <w:szCs w:val="28"/>
          <w:lang w:eastAsia="ar-SA"/>
        </w:rPr>
        <w:t>г. Караганда</w:t>
      </w:r>
    </w:p>
    <w:p w:rsidR="001031EF" w:rsidRPr="001031EF" w:rsidRDefault="001031EF" w:rsidP="001031EF">
      <w:pPr>
        <w:suppressAutoHyphens/>
        <w:spacing w:before="28" w:after="28" w:line="100" w:lineRule="atLeast"/>
        <w:jc w:val="right"/>
        <w:rPr>
          <w:rFonts w:ascii="Times New Roman" w:eastAsia="Times New Roman" w:hAnsi="Times New Roman" w:cs="Times New Roman"/>
          <w:b/>
          <w:i/>
          <w:iCs/>
          <w:color w:val="000000"/>
          <w:kern w:val="1"/>
          <w:sz w:val="28"/>
          <w:szCs w:val="28"/>
          <w:lang w:eastAsia="ar-SA"/>
        </w:rPr>
      </w:pPr>
    </w:p>
    <w:p w:rsidR="007A7437" w:rsidRPr="007A7437" w:rsidRDefault="00750DBA" w:rsidP="00750DB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Организация работы  кружка</w:t>
      </w:r>
      <w:r w:rsidR="007A7437">
        <w:rPr>
          <w:rFonts w:ascii="Times New Roman" w:hAnsi="Times New Roman" w:cs="Times New Roman"/>
          <w:b/>
          <w:i/>
          <w:sz w:val="28"/>
          <w:szCs w:val="28"/>
        </w:rPr>
        <w:t xml:space="preserve"> по </w:t>
      </w:r>
      <w:proofErr w:type="spellStart"/>
      <w:r w:rsidR="007A7437">
        <w:rPr>
          <w:rFonts w:ascii="Times New Roman" w:hAnsi="Times New Roman" w:cs="Times New Roman"/>
          <w:b/>
          <w:i/>
          <w:sz w:val="28"/>
          <w:szCs w:val="28"/>
        </w:rPr>
        <w:t>дпи</w:t>
      </w:r>
      <w:proofErr w:type="spellEnd"/>
      <w:r w:rsidR="007A7437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в школе-интернат  для детей с нарушением зрения</w:t>
      </w:r>
    </w:p>
    <w:p w:rsidR="007A7437" w:rsidRPr="007A7437" w:rsidRDefault="007A7437" w:rsidP="007A743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031EF" w:rsidRPr="001031EF" w:rsidRDefault="001031EF" w:rsidP="00E9577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9577E" w:rsidRDefault="00E9577E" w:rsidP="00E9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31E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Кружковая работа проводится с целью расширения общих и углубления специальных знаний учащихся, удовлетворения их индивидуальных интересов и склонностей, развития творческих способностей, а также с целью организации их досуга.  Кружок - это наиболее распространённый вид групповой внеурочной деятельности по технологии. </w:t>
      </w:r>
    </w:p>
    <w:p w:rsidR="00E9577E" w:rsidRDefault="00E9577E" w:rsidP="00E9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</w:t>
      </w:r>
      <w:r w:rsidRPr="00E9577E">
        <w:rPr>
          <w:rFonts w:ascii="Times New Roman" w:hAnsi="Times New Roman" w:cs="Times New Roman"/>
          <w:sz w:val="28"/>
          <w:szCs w:val="28"/>
        </w:rPr>
        <w:t xml:space="preserve">КГУ «Специальная школа-интернат №1» управления образования Карагандинской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создана очень хорошая материальная база для проведения уроков труда и кружковых занятий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Это кабинеты домоводства, </w:t>
      </w:r>
      <w:r>
        <w:rPr>
          <w:rFonts w:ascii="Times New Roman" w:hAnsi="Times New Roman" w:cs="Times New Roman"/>
          <w:sz w:val="28"/>
          <w:szCs w:val="28"/>
        </w:rPr>
        <w:t xml:space="preserve">художественного труда </w:t>
      </w:r>
      <w:r>
        <w:rPr>
          <w:rFonts w:ascii="Times New Roman" w:hAnsi="Times New Roman" w:cs="Times New Roman"/>
          <w:sz w:val="28"/>
          <w:szCs w:val="28"/>
        </w:rPr>
        <w:t xml:space="preserve">и подсобное помещение для хранения инструментов и материалов, оснащенные добротной мебелью и современной бытовой техникой, 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также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тифлосредствами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(это - лупы, лупы-увеличители к швейным машинкам,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брайлевские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линейки, спец. иглы для слабовидящих, звуковая рулетка, прибор</w:t>
      </w:r>
      <w:r w:rsidR="00C66F5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для рельефного рисования, ножи-дозаторы, сахарницы-дозаторы, крышки-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невыкипайки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контейнеры-разделители  для стол</w:t>
      </w:r>
      <w:r>
        <w:rPr>
          <w:rFonts w:ascii="Times New Roman" w:hAnsi="Times New Roman" w:cs="Times New Roman"/>
          <w:sz w:val="28"/>
          <w:szCs w:val="28"/>
        </w:rPr>
        <w:t>овых приборов).</w:t>
      </w:r>
      <w:r w:rsidR="00C66F50" w:rsidRPr="00C66F50">
        <w:t xml:space="preserve"> </w:t>
      </w:r>
      <w:r w:rsidR="00C66F50" w:rsidRPr="00C66F50">
        <w:rPr>
          <w:rFonts w:ascii="Times New Roman" w:hAnsi="Times New Roman" w:cs="Times New Roman"/>
          <w:sz w:val="28"/>
          <w:szCs w:val="28"/>
        </w:rPr>
        <w:t>В кабинете</w:t>
      </w:r>
      <w:r w:rsidR="00C66F50">
        <w:rPr>
          <w:rFonts w:ascii="Times New Roman" w:hAnsi="Times New Roman" w:cs="Times New Roman"/>
          <w:sz w:val="28"/>
          <w:szCs w:val="28"/>
        </w:rPr>
        <w:t xml:space="preserve"> художественного </w:t>
      </w:r>
      <w:proofErr w:type="gramStart"/>
      <w:r w:rsidR="00C66F50">
        <w:rPr>
          <w:rFonts w:ascii="Times New Roman" w:hAnsi="Times New Roman" w:cs="Times New Roman"/>
          <w:sz w:val="28"/>
          <w:szCs w:val="28"/>
        </w:rPr>
        <w:t xml:space="preserve">труда </w:t>
      </w:r>
      <w:r w:rsidR="00C66F50" w:rsidRPr="00C66F50">
        <w:rPr>
          <w:rFonts w:ascii="Times New Roman" w:hAnsi="Times New Roman" w:cs="Times New Roman"/>
          <w:sz w:val="28"/>
          <w:szCs w:val="28"/>
        </w:rPr>
        <w:t xml:space="preserve"> размещен</w:t>
      </w:r>
      <w:proofErr w:type="gramEnd"/>
      <w:r w:rsidR="00C66F50" w:rsidRPr="00C66F50">
        <w:rPr>
          <w:rFonts w:ascii="Times New Roman" w:hAnsi="Times New Roman" w:cs="Times New Roman"/>
          <w:sz w:val="28"/>
          <w:szCs w:val="28"/>
        </w:rPr>
        <w:t xml:space="preserve"> компьютер с колонками и</w:t>
      </w:r>
      <w:r w:rsidR="00C66F50">
        <w:rPr>
          <w:rFonts w:ascii="Times New Roman" w:hAnsi="Times New Roman" w:cs="Times New Roman"/>
          <w:sz w:val="28"/>
          <w:szCs w:val="28"/>
        </w:rPr>
        <w:t xml:space="preserve"> интерактивная доска</w:t>
      </w:r>
      <w:r w:rsidR="00C66F50" w:rsidRPr="00C66F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Новые кабинеты хорошо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оформлены,  светлые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теплые  и уютные, отвечающие </w:t>
      </w:r>
      <w:r>
        <w:rPr>
          <w:rFonts w:ascii="Times New Roman" w:hAnsi="Times New Roman" w:cs="Times New Roman"/>
          <w:sz w:val="28"/>
          <w:szCs w:val="28"/>
        </w:rPr>
        <w:t xml:space="preserve">всем </w:t>
      </w:r>
      <w:r w:rsidR="00C66F50">
        <w:rPr>
          <w:rFonts w:ascii="Times New Roman" w:hAnsi="Times New Roman" w:cs="Times New Roman"/>
          <w:sz w:val="28"/>
          <w:szCs w:val="28"/>
        </w:rPr>
        <w:t xml:space="preserve">тифлотребованиям  и </w:t>
      </w:r>
      <w:r>
        <w:rPr>
          <w:rFonts w:ascii="Times New Roman" w:hAnsi="Times New Roman" w:cs="Times New Roman"/>
          <w:sz w:val="28"/>
          <w:szCs w:val="28"/>
        </w:rPr>
        <w:t>санитарным нормам.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Столы для работы расставлены так, чтобы естественный свет падал с левой стороны и спереди, а падающие от рук тени не создавали помех во время работы. Необходимо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отметить,  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имеются все нужные для организации занятий инструменты, приспособления и материалы (крючки разных размеров, спицы, нитки, пряжа, иглы для слабовидящих,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нитковдеватели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распарыватели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ткани, альбомы с образцами и т. д.).</w:t>
      </w:r>
    </w:p>
    <w:p w:rsidR="00E9577E" w:rsidRDefault="00E9577E" w:rsidP="00E9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Роль уроков художественного труда в школе для детей с нарушением зрения бесценна. Трудовое обучение для них служит важным средством компенсации и коррекции, восстановления нарушенных и недоразвитых функций и основой их подготовки к жизни и полезному труду в обществе. О   воспитательной функции труда говорят   работы известных тифлопедагогов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И.С.Моргулиса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Земцовой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 Как уже выше сказано, одно из ведущих мест в системе коррекционного воздействия на ребенка с патологией зрения занимает как раз трудовая деятельность. Исходя из действительности, когда количество часов по предмету с каждым годом уменьшаетс</w:t>
      </w:r>
      <w:r w:rsidR="00C66F50">
        <w:rPr>
          <w:rFonts w:ascii="Times New Roman" w:hAnsi="Times New Roman" w:cs="Times New Roman"/>
          <w:sz w:val="28"/>
          <w:szCs w:val="28"/>
        </w:rPr>
        <w:t>я, существование в школе-интернат кружка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является  большим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плюсом. </w:t>
      </w:r>
    </w:p>
    <w:p w:rsidR="005B4A6F" w:rsidRDefault="00E9577E" w:rsidP="005B4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66F5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анятия изобразительным и декоративно-прикладным искусством с детьми, имеющими разную степень остроты центрального зрения, имеют свои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особенности. Психологические исследования, изучение слепых и слабовидящих детей показывают, что возможности компенсаторного развития у разных детей неодинаковы. Это требует дифференцированного подхода и применения индивидуальных форм занятий с детьми художественным творчеством. </w:t>
      </w:r>
      <w:r w:rsidR="005E780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содержание внеклассной кружковой работы оказывают влияние традиции и особенности школы, особенности возраста и индивидуальности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и наверное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особенности самого педагога. Многие виды рукоделия требуют при выполнении высокой точности и хорошего глазомера (лоскутное шитьё изделий, вышивка,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изонить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т.д.). Поэтому эти </w:t>
      </w:r>
      <w:r w:rsidR="005E780F">
        <w:rPr>
          <w:rFonts w:ascii="Times New Roman" w:hAnsi="Times New Roman" w:cs="Times New Roman"/>
          <w:sz w:val="28"/>
          <w:szCs w:val="28"/>
        </w:rPr>
        <w:t>работ</w:t>
      </w:r>
      <w:r w:rsidR="0035443E">
        <w:rPr>
          <w:rFonts w:ascii="Times New Roman" w:hAnsi="Times New Roman" w:cs="Times New Roman"/>
          <w:sz w:val="28"/>
          <w:szCs w:val="28"/>
        </w:rPr>
        <w:t>ы</w:t>
      </w:r>
      <w:r w:rsidR="005E780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5E780F">
        <w:rPr>
          <w:rFonts w:ascii="Times New Roman" w:hAnsi="Times New Roman" w:cs="Times New Roman"/>
          <w:sz w:val="28"/>
          <w:szCs w:val="28"/>
        </w:rPr>
        <w:t xml:space="preserve">рекомендованы </w:t>
      </w:r>
      <w:r>
        <w:rPr>
          <w:rFonts w:ascii="Times New Roman" w:hAnsi="Times New Roman" w:cs="Times New Roman"/>
          <w:sz w:val="28"/>
          <w:szCs w:val="28"/>
        </w:rPr>
        <w:t xml:space="preserve"> учащимся</w:t>
      </w:r>
      <w:proofErr w:type="gramEnd"/>
      <w:r w:rsidR="005E780F">
        <w:rPr>
          <w:rFonts w:ascii="Times New Roman" w:hAnsi="Times New Roman" w:cs="Times New Roman"/>
          <w:sz w:val="28"/>
          <w:szCs w:val="28"/>
        </w:rPr>
        <w:t xml:space="preserve"> с нарушением зрения.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E780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аиболее доступными </w:t>
      </w:r>
      <w:r w:rsidR="0035443E">
        <w:rPr>
          <w:rFonts w:ascii="Times New Roman" w:hAnsi="Times New Roman" w:cs="Times New Roman"/>
          <w:sz w:val="28"/>
          <w:szCs w:val="28"/>
        </w:rPr>
        <w:t xml:space="preserve">техниками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5E780F">
        <w:rPr>
          <w:rFonts w:ascii="Times New Roman" w:hAnsi="Times New Roman" w:cs="Times New Roman"/>
          <w:sz w:val="28"/>
          <w:szCs w:val="28"/>
        </w:rPr>
        <w:t xml:space="preserve">слабовидящих и незрячих детей </w:t>
      </w:r>
      <w:r>
        <w:rPr>
          <w:rFonts w:ascii="Times New Roman" w:hAnsi="Times New Roman" w:cs="Times New Roman"/>
          <w:sz w:val="28"/>
          <w:szCs w:val="28"/>
        </w:rPr>
        <w:t xml:space="preserve">являются вязание,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плетение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шитье мягких игрушек. </w:t>
      </w:r>
      <w:r w:rsidR="0035443E">
        <w:rPr>
          <w:rFonts w:ascii="Times New Roman" w:hAnsi="Times New Roman" w:cs="Times New Roman"/>
          <w:sz w:val="28"/>
          <w:szCs w:val="28"/>
        </w:rPr>
        <w:t xml:space="preserve">Именно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эти  виды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рукоделия</w:t>
      </w:r>
      <w:r w:rsidR="0035443E">
        <w:rPr>
          <w:rFonts w:ascii="Times New Roman" w:hAnsi="Times New Roman" w:cs="Times New Roman"/>
          <w:sz w:val="28"/>
          <w:szCs w:val="28"/>
        </w:rPr>
        <w:t xml:space="preserve"> пропагандируются в</w:t>
      </w:r>
      <w:r w:rsidR="005B4A6F">
        <w:rPr>
          <w:rFonts w:ascii="Times New Roman" w:hAnsi="Times New Roman" w:cs="Times New Roman"/>
          <w:sz w:val="28"/>
          <w:szCs w:val="28"/>
        </w:rPr>
        <w:t xml:space="preserve"> школе.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B4A6F">
        <w:rPr>
          <w:rFonts w:ascii="Times New Roman" w:hAnsi="Times New Roman" w:cs="Times New Roman"/>
          <w:sz w:val="28"/>
          <w:szCs w:val="28"/>
        </w:rPr>
        <w:t xml:space="preserve">В последние годы появились новые техники в </w:t>
      </w:r>
      <w:proofErr w:type="spellStart"/>
      <w:r w:rsidR="005B4A6F">
        <w:rPr>
          <w:rFonts w:ascii="Times New Roman" w:hAnsi="Times New Roman" w:cs="Times New Roman"/>
          <w:sz w:val="28"/>
          <w:szCs w:val="28"/>
        </w:rPr>
        <w:t>дпи</w:t>
      </w:r>
      <w:proofErr w:type="spellEnd"/>
      <w:r w:rsidR="005B4A6F">
        <w:rPr>
          <w:rFonts w:ascii="Times New Roman" w:hAnsi="Times New Roman" w:cs="Times New Roman"/>
          <w:sz w:val="28"/>
          <w:szCs w:val="28"/>
        </w:rPr>
        <w:t xml:space="preserve">, такие как </w:t>
      </w:r>
      <w:proofErr w:type="spellStart"/>
      <w:r w:rsidR="005B4A6F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="005B4A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B4A6F">
        <w:rPr>
          <w:rFonts w:ascii="Times New Roman" w:hAnsi="Times New Roman" w:cs="Times New Roman"/>
          <w:sz w:val="28"/>
          <w:szCs w:val="28"/>
        </w:rPr>
        <w:t>скрапбукинг</w:t>
      </w:r>
      <w:proofErr w:type="spellEnd"/>
      <w:r w:rsidR="005B4A6F">
        <w:rPr>
          <w:rFonts w:ascii="Times New Roman" w:hAnsi="Times New Roman" w:cs="Times New Roman"/>
          <w:sz w:val="28"/>
          <w:szCs w:val="28"/>
        </w:rPr>
        <w:t xml:space="preserve">, плетение из газет, </w:t>
      </w:r>
      <w:proofErr w:type="spellStart"/>
      <w:r w:rsidR="005B4A6F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 w:rsidR="005B4A6F">
        <w:rPr>
          <w:rFonts w:ascii="Times New Roman" w:hAnsi="Times New Roman" w:cs="Times New Roman"/>
          <w:sz w:val="28"/>
          <w:szCs w:val="28"/>
        </w:rPr>
        <w:t xml:space="preserve">, интересные разновидности техники аппликации (из пуговиц, войлока, обрывная и т.д.), </w:t>
      </w:r>
      <w:proofErr w:type="gramStart"/>
      <w:r w:rsidR="005B4A6F">
        <w:rPr>
          <w:rFonts w:ascii="Times New Roman" w:hAnsi="Times New Roman" w:cs="Times New Roman"/>
          <w:sz w:val="28"/>
          <w:szCs w:val="28"/>
        </w:rPr>
        <w:t>которые  в</w:t>
      </w:r>
      <w:proofErr w:type="gramEnd"/>
      <w:r w:rsidR="005B4A6F">
        <w:rPr>
          <w:rFonts w:ascii="Times New Roman" w:hAnsi="Times New Roman" w:cs="Times New Roman"/>
          <w:sz w:val="28"/>
          <w:szCs w:val="28"/>
        </w:rPr>
        <w:t xml:space="preserve"> той или иной мере успешно осваивают наши учащиеся на уроках, а также на занятиях кружка.</w:t>
      </w:r>
    </w:p>
    <w:p w:rsidR="00E9577E" w:rsidRDefault="005B4A6F" w:rsidP="00E9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настоящее время в школе действует кружок по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>
        <w:rPr>
          <w:rFonts w:ascii="Times New Roman" w:hAnsi="Times New Roman" w:cs="Times New Roman"/>
          <w:sz w:val="28"/>
          <w:szCs w:val="28"/>
        </w:rPr>
        <w:t>Мастерская чудес»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E9577E">
        <w:rPr>
          <w:rFonts w:ascii="Times New Roman" w:hAnsi="Times New Roman" w:cs="Times New Roman"/>
          <w:sz w:val="28"/>
          <w:szCs w:val="28"/>
        </w:rPr>
        <w:t xml:space="preserve"> </w:t>
      </w:r>
      <w:r w:rsidR="00E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7335" w:rsidRDefault="00E9577E" w:rsidP="00D27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кружка рассчитана на учащихся 5-9 классов. </w:t>
      </w:r>
      <w:r w:rsidR="0035443E" w:rsidRPr="0035443E">
        <w:rPr>
          <w:rFonts w:ascii="Times New Roman" w:hAnsi="Times New Roman" w:cs="Times New Roman"/>
          <w:sz w:val="28"/>
          <w:szCs w:val="28"/>
        </w:rPr>
        <w:t>Цель программы:</w:t>
      </w:r>
      <w:r w:rsidR="0035443E">
        <w:rPr>
          <w:rFonts w:ascii="Times New Roman" w:hAnsi="Times New Roman" w:cs="Times New Roman"/>
          <w:sz w:val="28"/>
          <w:szCs w:val="28"/>
        </w:rPr>
        <w:t xml:space="preserve"> формирование творческих способностей учащихся с нарушением </w:t>
      </w:r>
      <w:proofErr w:type="gramStart"/>
      <w:r w:rsidR="0035443E">
        <w:rPr>
          <w:rFonts w:ascii="Times New Roman" w:hAnsi="Times New Roman" w:cs="Times New Roman"/>
          <w:sz w:val="28"/>
          <w:szCs w:val="28"/>
        </w:rPr>
        <w:t>зрения  посредством</w:t>
      </w:r>
      <w:proofErr w:type="gramEnd"/>
      <w:r w:rsidR="0035443E">
        <w:rPr>
          <w:rFonts w:ascii="Times New Roman" w:hAnsi="Times New Roman" w:cs="Times New Roman"/>
          <w:sz w:val="28"/>
          <w:szCs w:val="28"/>
        </w:rPr>
        <w:t xml:space="preserve"> расширения общекультурного кругозора и создание условий для творческой самореализации личности ребёнка.</w:t>
      </w:r>
      <w:r w:rsidR="003544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35443E">
        <w:rPr>
          <w:rFonts w:ascii="Times New Roman" w:hAnsi="Times New Roman" w:cs="Times New Roman"/>
          <w:sz w:val="28"/>
          <w:szCs w:val="28"/>
        </w:rPr>
        <w:t xml:space="preserve">здесь </w:t>
      </w:r>
      <w:r>
        <w:rPr>
          <w:rFonts w:ascii="Times New Roman" w:hAnsi="Times New Roman" w:cs="Times New Roman"/>
          <w:sz w:val="28"/>
          <w:szCs w:val="28"/>
        </w:rPr>
        <w:t>запланирована так, чтобы она не дублировала программный материал по</w:t>
      </w:r>
      <w:r w:rsidR="0035443E">
        <w:rPr>
          <w:rFonts w:ascii="Times New Roman" w:hAnsi="Times New Roman" w:cs="Times New Roman"/>
          <w:sz w:val="28"/>
          <w:szCs w:val="28"/>
        </w:rPr>
        <w:t xml:space="preserve"> предмету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а  внеклассные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занятия расширяли и углубляли сведения по работе с бумагой, тканью, пряжей и с другими материалами, совершенствовали навыки и умения, получаемые учащимися на уроках. Работа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кружке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организована с учётом опыта детей, а также  их зрительных, психофизических и возрастных особенностей.</w:t>
      </w:r>
      <w:r w:rsidR="003544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7335">
        <w:rPr>
          <w:rFonts w:ascii="Times New Roman" w:hAnsi="Times New Roman" w:cs="Times New Roman"/>
          <w:sz w:val="28"/>
          <w:szCs w:val="28"/>
        </w:rPr>
        <w:t xml:space="preserve">В группах занимаются от 5 до 8 человек (в среднем 6 человек). При проведении занятий учитываются рекомендации врача-офтальмолога, данные на каждого члена кружка, а также строго соблюдается охранный режим. Например, в послеоперационный период учащиеся не допускаются к занятиям в кружке. Учащиеся с прогрессирующими заболеваниями глаз или патологическими процессами, при которых понижается зрение, тоже не допускаются к занятиям. Все мы знаем, что такое зрительная нагрузка. </w:t>
      </w:r>
      <w:r w:rsidR="00D27335">
        <w:rPr>
          <w:rFonts w:ascii="Times New Roman" w:hAnsi="Times New Roman" w:cs="Times New Roman"/>
          <w:sz w:val="28"/>
          <w:szCs w:val="28"/>
        </w:rPr>
        <w:t>У</w:t>
      </w:r>
      <w:r w:rsidR="00D27335">
        <w:rPr>
          <w:rFonts w:ascii="Times New Roman" w:hAnsi="Times New Roman" w:cs="Times New Roman"/>
          <w:sz w:val="28"/>
          <w:szCs w:val="28"/>
        </w:rPr>
        <w:t>чащиеся</w:t>
      </w:r>
      <w:r w:rsidR="00D273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7335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D27335">
        <w:rPr>
          <w:rFonts w:ascii="Times New Roman" w:hAnsi="Times New Roman" w:cs="Times New Roman"/>
          <w:sz w:val="28"/>
          <w:szCs w:val="28"/>
        </w:rPr>
        <w:t xml:space="preserve"> ежедневно</w:t>
      </w:r>
      <w:proofErr w:type="gramEnd"/>
      <w:r w:rsidR="00D27335">
        <w:rPr>
          <w:rFonts w:ascii="Times New Roman" w:hAnsi="Times New Roman" w:cs="Times New Roman"/>
          <w:sz w:val="28"/>
          <w:szCs w:val="28"/>
        </w:rPr>
        <w:t xml:space="preserve"> имеют в своём расписании 7-9 уроков. Как вы понимаете у них достаточно высокая зрительная нагрузка. </w:t>
      </w:r>
      <w:r w:rsidR="00D27335">
        <w:rPr>
          <w:rFonts w:ascii="Times New Roman" w:hAnsi="Times New Roman" w:cs="Times New Roman"/>
          <w:sz w:val="28"/>
          <w:szCs w:val="28"/>
        </w:rPr>
        <w:t>После 20-30</w:t>
      </w:r>
      <w:r w:rsidR="00D27335">
        <w:rPr>
          <w:rFonts w:ascii="Times New Roman" w:hAnsi="Times New Roman" w:cs="Times New Roman"/>
          <w:sz w:val="28"/>
          <w:szCs w:val="28"/>
        </w:rPr>
        <w:t xml:space="preserve"> минут работы школьники устают. Поэтому </w:t>
      </w:r>
      <w:r w:rsidR="00D27335">
        <w:rPr>
          <w:rFonts w:ascii="Times New Roman" w:hAnsi="Times New Roman" w:cs="Times New Roman"/>
          <w:sz w:val="28"/>
          <w:szCs w:val="28"/>
        </w:rPr>
        <w:t xml:space="preserve">одна из задач </w:t>
      </w:r>
      <w:proofErr w:type="gramStart"/>
      <w:r w:rsidR="00D27335">
        <w:rPr>
          <w:rFonts w:ascii="Times New Roman" w:hAnsi="Times New Roman" w:cs="Times New Roman"/>
          <w:sz w:val="28"/>
          <w:szCs w:val="28"/>
        </w:rPr>
        <w:t>педагога  -</w:t>
      </w:r>
      <w:proofErr w:type="gramEnd"/>
      <w:r w:rsidR="00D27335">
        <w:rPr>
          <w:rFonts w:ascii="Times New Roman" w:hAnsi="Times New Roman" w:cs="Times New Roman"/>
          <w:sz w:val="28"/>
          <w:szCs w:val="28"/>
        </w:rPr>
        <w:t xml:space="preserve"> это  создание  на занятиях благоприятной  атмосферы</w:t>
      </w:r>
      <w:r w:rsidR="00D27335">
        <w:rPr>
          <w:rFonts w:ascii="Times New Roman" w:hAnsi="Times New Roman" w:cs="Times New Roman"/>
          <w:sz w:val="28"/>
          <w:szCs w:val="28"/>
        </w:rPr>
        <w:t xml:space="preserve"> не </w:t>
      </w:r>
      <w:r w:rsidR="00D27335">
        <w:rPr>
          <w:rFonts w:ascii="Times New Roman" w:hAnsi="Times New Roman" w:cs="Times New Roman"/>
          <w:sz w:val="28"/>
          <w:szCs w:val="28"/>
        </w:rPr>
        <w:t xml:space="preserve">только для работы, но и общения, отдыха, </w:t>
      </w:r>
      <w:r w:rsidR="00D27335">
        <w:rPr>
          <w:rFonts w:ascii="Times New Roman" w:hAnsi="Times New Roman" w:cs="Times New Roman"/>
          <w:sz w:val="28"/>
          <w:szCs w:val="28"/>
        </w:rPr>
        <w:t xml:space="preserve"> </w:t>
      </w:r>
      <w:r w:rsidR="00D27335">
        <w:rPr>
          <w:rFonts w:ascii="Times New Roman" w:hAnsi="Times New Roman" w:cs="Times New Roman"/>
          <w:sz w:val="28"/>
          <w:szCs w:val="28"/>
        </w:rPr>
        <w:t>продвижения творческих идей</w:t>
      </w:r>
      <w:r w:rsidR="00D2733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9577E" w:rsidRDefault="00D27335" w:rsidP="00E9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9577E">
        <w:rPr>
          <w:rFonts w:ascii="Times New Roman" w:hAnsi="Times New Roman" w:cs="Times New Roman"/>
          <w:sz w:val="28"/>
          <w:szCs w:val="28"/>
        </w:rPr>
        <w:t xml:space="preserve">На сегодняшний день уже не такой, как раннее популярностью, среди учащихся пользуется вязание крючком. Однако, стараюсь все-таки привить детям любовь к этому виду рукоделия. Клубок ниток и небольшой </w:t>
      </w:r>
      <w:proofErr w:type="gramStart"/>
      <w:r w:rsidR="00E9577E">
        <w:rPr>
          <w:rFonts w:ascii="Times New Roman" w:hAnsi="Times New Roman" w:cs="Times New Roman"/>
          <w:sz w:val="28"/>
          <w:szCs w:val="28"/>
        </w:rPr>
        <w:t>инструмент  крючок</w:t>
      </w:r>
      <w:proofErr w:type="gramEnd"/>
      <w:r w:rsidR="00E9577E">
        <w:rPr>
          <w:rFonts w:ascii="Times New Roman" w:hAnsi="Times New Roman" w:cs="Times New Roman"/>
          <w:sz w:val="28"/>
          <w:szCs w:val="28"/>
        </w:rPr>
        <w:t xml:space="preserve"> таят в себе неограниченные возможности. А научиться вязать крючком, </w:t>
      </w:r>
      <w:proofErr w:type="gramStart"/>
      <w:r w:rsidR="00E9577E">
        <w:rPr>
          <w:rFonts w:ascii="Times New Roman" w:hAnsi="Times New Roman" w:cs="Times New Roman"/>
          <w:sz w:val="28"/>
          <w:szCs w:val="28"/>
        </w:rPr>
        <w:t>как впрочем</w:t>
      </w:r>
      <w:proofErr w:type="gramEnd"/>
      <w:r w:rsidR="00E9577E">
        <w:rPr>
          <w:rFonts w:ascii="Times New Roman" w:hAnsi="Times New Roman" w:cs="Times New Roman"/>
          <w:sz w:val="28"/>
          <w:szCs w:val="28"/>
        </w:rPr>
        <w:t xml:space="preserve"> и спицами несложно. У детей с нарушением зрительного восприятия, во время занятий вязанием, развивается мелкая </w:t>
      </w:r>
      <w:r w:rsidR="00E9577E">
        <w:rPr>
          <w:rFonts w:ascii="Times New Roman" w:hAnsi="Times New Roman" w:cs="Times New Roman"/>
          <w:sz w:val="28"/>
          <w:szCs w:val="28"/>
        </w:rPr>
        <w:lastRenderedPageBreak/>
        <w:t xml:space="preserve">моторика, тонкая мускулатура, координация движений, а также ориентировка в малом пространстве. Овладение слепыми и слабовидящими воспитанниками методами и приемами ручного вязания имеет большое значение </w:t>
      </w:r>
      <w:proofErr w:type="gramStart"/>
      <w:r w:rsidR="00E9577E">
        <w:rPr>
          <w:rFonts w:ascii="Times New Roman" w:hAnsi="Times New Roman" w:cs="Times New Roman"/>
          <w:sz w:val="28"/>
          <w:szCs w:val="28"/>
        </w:rPr>
        <w:t>и  для</w:t>
      </w:r>
      <w:proofErr w:type="gramEnd"/>
      <w:r w:rsidR="00E9577E">
        <w:rPr>
          <w:rFonts w:ascii="Times New Roman" w:hAnsi="Times New Roman" w:cs="Times New Roman"/>
          <w:sz w:val="28"/>
          <w:szCs w:val="28"/>
        </w:rPr>
        <w:t xml:space="preserve"> их успешной социализации. Для некоторых выпускниц</w:t>
      </w:r>
      <w:r>
        <w:rPr>
          <w:rFonts w:ascii="Times New Roman" w:hAnsi="Times New Roman" w:cs="Times New Roman"/>
          <w:sz w:val="28"/>
          <w:szCs w:val="28"/>
        </w:rPr>
        <w:t xml:space="preserve"> нашей школы</w:t>
      </w:r>
      <w:r w:rsidR="00E9577E">
        <w:rPr>
          <w:rFonts w:ascii="Times New Roman" w:hAnsi="Times New Roman" w:cs="Times New Roman"/>
          <w:sz w:val="28"/>
          <w:szCs w:val="28"/>
        </w:rPr>
        <w:t xml:space="preserve"> вязание стало работой, делом всей жизни, насущным хлебом, способом зарабатывания. </w:t>
      </w:r>
    </w:p>
    <w:p w:rsidR="00E9577E" w:rsidRDefault="006A2F20" w:rsidP="00E9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9577E">
        <w:rPr>
          <w:rFonts w:ascii="Times New Roman" w:hAnsi="Times New Roman" w:cs="Times New Roman"/>
          <w:sz w:val="28"/>
          <w:szCs w:val="28"/>
        </w:rPr>
        <w:t xml:space="preserve">Занятия в кружке не только сочетают различные виды практической работы по изготовлению изделий, но и открывают детям прекрасный мир </w:t>
      </w:r>
      <w:r w:rsidR="00D27335">
        <w:rPr>
          <w:rFonts w:ascii="Times New Roman" w:hAnsi="Times New Roman" w:cs="Times New Roman"/>
          <w:sz w:val="28"/>
          <w:szCs w:val="28"/>
        </w:rPr>
        <w:t>национального</w:t>
      </w:r>
      <w:r>
        <w:rPr>
          <w:rFonts w:ascii="Times New Roman" w:hAnsi="Times New Roman" w:cs="Times New Roman"/>
          <w:sz w:val="28"/>
          <w:szCs w:val="28"/>
        </w:rPr>
        <w:t xml:space="preserve"> народного</w:t>
      </w:r>
      <w:r w:rsidR="00D27335">
        <w:rPr>
          <w:rFonts w:ascii="Times New Roman" w:hAnsi="Times New Roman" w:cs="Times New Roman"/>
          <w:sz w:val="28"/>
          <w:szCs w:val="28"/>
        </w:rPr>
        <w:t xml:space="preserve"> </w:t>
      </w:r>
      <w:r w:rsidR="00E9577E">
        <w:rPr>
          <w:rFonts w:ascii="Times New Roman" w:hAnsi="Times New Roman" w:cs="Times New Roman"/>
          <w:sz w:val="28"/>
          <w:szCs w:val="28"/>
        </w:rPr>
        <w:t xml:space="preserve">искусства. Обучение первого года строится так, чтобы учащиеся хорошо усвоили основные приёмы вязания и их условные обозначения, умели выполнять узоры по простейшим схемам. Принцип доступности обучения вязанию реализуется от лёгкого к трудному, от известного к неизвестному, от простого к сложному. Усвоив основные приёмы (выполнение воздушных петель, столбиков без </w:t>
      </w:r>
      <w:proofErr w:type="spellStart"/>
      <w:r w:rsidR="00E9577E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="00E9577E">
        <w:rPr>
          <w:rFonts w:ascii="Times New Roman" w:hAnsi="Times New Roman" w:cs="Times New Roman"/>
          <w:sz w:val="28"/>
          <w:szCs w:val="28"/>
        </w:rPr>
        <w:t xml:space="preserve">, столбиков с </w:t>
      </w:r>
      <w:proofErr w:type="spellStart"/>
      <w:r w:rsidR="00E9577E">
        <w:rPr>
          <w:rFonts w:ascii="Times New Roman" w:hAnsi="Times New Roman" w:cs="Times New Roman"/>
          <w:sz w:val="28"/>
          <w:szCs w:val="28"/>
        </w:rPr>
        <w:t>накидом</w:t>
      </w:r>
      <w:proofErr w:type="spellEnd"/>
      <w:r w:rsidR="00E9577E">
        <w:rPr>
          <w:rFonts w:ascii="Times New Roman" w:hAnsi="Times New Roman" w:cs="Times New Roman"/>
          <w:sz w:val="28"/>
          <w:szCs w:val="28"/>
        </w:rPr>
        <w:t xml:space="preserve">) и их условные обозначения, учащиеся начинают учиться читать схему. Конечно, </w:t>
      </w:r>
      <w:r>
        <w:rPr>
          <w:rFonts w:ascii="Times New Roman" w:hAnsi="Times New Roman" w:cs="Times New Roman"/>
          <w:sz w:val="28"/>
          <w:szCs w:val="28"/>
        </w:rPr>
        <w:t xml:space="preserve">учащимся </w:t>
      </w:r>
      <w:r w:rsidR="00E9577E">
        <w:rPr>
          <w:rFonts w:ascii="Times New Roman" w:hAnsi="Times New Roman" w:cs="Times New Roman"/>
          <w:sz w:val="28"/>
          <w:szCs w:val="28"/>
        </w:rPr>
        <w:t xml:space="preserve">хочется сразу же вязать что-то конкретное, реальное, особенно для себя или своих близких. Поэтому быстро переходим к практике и </w:t>
      </w:r>
      <w:r>
        <w:rPr>
          <w:rFonts w:ascii="Times New Roman" w:hAnsi="Times New Roman" w:cs="Times New Roman"/>
          <w:sz w:val="28"/>
          <w:szCs w:val="28"/>
        </w:rPr>
        <w:t>вяжем, например, чехол для мобильного телефона</w:t>
      </w:r>
      <w:r w:rsidR="00E9577E">
        <w:rPr>
          <w:rFonts w:ascii="Times New Roman" w:hAnsi="Times New Roman" w:cs="Times New Roman"/>
          <w:sz w:val="28"/>
          <w:szCs w:val="28"/>
        </w:rPr>
        <w:t xml:space="preserve">, отрабатывая при этом технику вязания. Наряду с выполнением изделий по программе, кружковцы постепенно знакомятся с новыми приёмами вязания, новыми узорами. Задания по выполнению образцов и изделий постепенно усложняются. Все изделия выполняются в натуральную величину.  Незрячим </w:t>
      </w:r>
      <w:proofErr w:type="gramStart"/>
      <w:r w:rsidR="00E9577E">
        <w:rPr>
          <w:rFonts w:ascii="Times New Roman" w:hAnsi="Times New Roman" w:cs="Times New Roman"/>
          <w:sz w:val="28"/>
          <w:szCs w:val="28"/>
        </w:rPr>
        <w:t>учащимся  предлагаются</w:t>
      </w:r>
      <w:proofErr w:type="gramEnd"/>
      <w:r w:rsidR="00E9577E">
        <w:rPr>
          <w:rFonts w:ascii="Times New Roman" w:hAnsi="Times New Roman" w:cs="Times New Roman"/>
          <w:sz w:val="28"/>
          <w:szCs w:val="28"/>
        </w:rPr>
        <w:t xml:space="preserve"> наглядные пособия. Поскольку восприятие учебного материала слабовидящими по скорости, полноте и точности уступает восприятию его нормально видящими людьми, то наглядные пособия - образцы, выполненные либо</w:t>
      </w:r>
      <w:r>
        <w:rPr>
          <w:rFonts w:ascii="Times New Roman" w:hAnsi="Times New Roman" w:cs="Times New Roman"/>
          <w:sz w:val="28"/>
          <w:szCs w:val="28"/>
        </w:rPr>
        <w:t xml:space="preserve"> педагогом</w:t>
      </w:r>
      <w:r w:rsidR="00E9577E">
        <w:rPr>
          <w:rFonts w:ascii="Times New Roman" w:hAnsi="Times New Roman" w:cs="Times New Roman"/>
          <w:sz w:val="28"/>
          <w:szCs w:val="28"/>
        </w:rPr>
        <w:t xml:space="preserve">, либо самими кружковцами предыдущих лет дают точное представление о размере, форме, объёме выбранного узора, </w:t>
      </w:r>
      <w:proofErr w:type="gramStart"/>
      <w:r w:rsidR="00E9577E">
        <w:rPr>
          <w:rFonts w:ascii="Times New Roman" w:hAnsi="Times New Roman" w:cs="Times New Roman"/>
          <w:sz w:val="28"/>
          <w:szCs w:val="28"/>
        </w:rPr>
        <w:t>повышают  интерес</w:t>
      </w:r>
      <w:proofErr w:type="gramEnd"/>
      <w:r w:rsidR="00E9577E">
        <w:rPr>
          <w:rFonts w:ascii="Times New Roman" w:hAnsi="Times New Roman" w:cs="Times New Roman"/>
          <w:sz w:val="28"/>
          <w:szCs w:val="28"/>
        </w:rPr>
        <w:t xml:space="preserve"> к работе. </w:t>
      </w:r>
    </w:p>
    <w:p w:rsidR="00374E4C" w:rsidRDefault="006A2F20" w:rsidP="00374E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Помимо вязания кружковцы с удовольствием осваивают и другие виды рукоделия.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учащимися, не имеющих навыков работы с бумагой, ткан</w:t>
      </w:r>
      <w:r w:rsidR="0037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ью и другими материалами </w:t>
      </w:r>
      <w:proofErr w:type="gramStart"/>
      <w:r w:rsidR="0037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начинаем </w:t>
      </w:r>
      <w:r w:rsidR="00E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</w:t>
      </w:r>
      <w:proofErr w:type="gramEnd"/>
      <w:r w:rsidR="00E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более простых техник  - оригами, </w:t>
      </w:r>
      <w:proofErr w:type="spellStart"/>
      <w:r w:rsidR="00E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</w:t>
      </w:r>
      <w:proofErr w:type="spellEnd"/>
      <w:r w:rsidR="00E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пластилинография</w:t>
      </w:r>
      <w:proofErr w:type="spellEnd"/>
      <w:r w:rsidR="00E9577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объёмная лепка из пластилина, торцевание, изготовление изделий из бумажных трубочек</w:t>
      </w:r>
      <w:r w:rsidR="00374E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2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практики разрабатываю собственные методики обучения, исходя из подручных материалов.</w:t>
      </w:r>
      <w:r w:rsidR="0037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Позже </w:t>
      </w:r>
      <w:r w:rsidR="00E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осваиваем техники </w:t>
      </w:r>
      <w:proofErr w:type="spellStart"/>
      <w:r w:rsidR="00E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бисероплетения</w:t>
      </w:r>
      <w:proofErr w:type="spellEnd"/>
      <w:r w:rsidR="00E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плетения из газетных трубочек, шитьё игрушек. </w:t>
      </w:r>
    </w:p>
    <w:p w:rsidR="00374E4C" w:rsidRPr="00374E4C" w:rsidRDefault="00374E4C" w:rsidP="00374E4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Шитьё игрушек – одно из любимых рукоделий всех детей.  </w:t>
      </w:r>
      <w:r w:rsidRPr="00374E4C">
        <w:rPr>
          <w:rFonts w:ascii="Times New Roman" w:hAnsi="Times New Roman" w:cs="Times New Roman"/>
          <w:sz w:val="28"/>
          <w:szCs w:val="28"/>
        </w:rPr>
        <w:t xml:space="preserve">Какие </w:t>
      </w:r>
      <w:proofErr w:type="gramStart"/>
      <w:r w:rsidRPr="00374E4C">
        <w:rPr>
          <w:rFonts w:ascii="Times New Roman" w:hAnsi="Times New Roman" w:cs="Times New Roman"/>
          <w:sz w:val="28"/>
          <w:szCs w:val="28"/>
        </w:rPr>
        <w:t>зде</w:t>
      </w:r>
      <w:r>
        <w:rPr>
          <w:rFonts w:ascii="Times New Roman" w:hAnsi="Times New Roman" w:cs="Times New Roman"/>
          <w:sz w:val="28"/>
          <w:szCs w:val="28"/>
        </w:rPr>
        <w:t xml:space="preserve">сь </w:t>
      </w:r>
      <w:r w:rsidRPr="00374E4C">
        <w:rPr>
          <w:rFonts w:ascii="Times New Roman" w:hAnsi="Times New Roman" w:cs="Times New Roman"/>
          <w:sz w:val="28"/>
          <w:szCs w:val="28"/>
        </w:rPr>
        <w:t xml:space="preserve"> есть</w:t>
      </w:r>
      <w:proofErr w:type="gramEnd"/>
      <w:r w:rsidRPr="00374E4C">
        <w:rPr>
          <w:rFonts w:ascii="Times New Roman" w:hAnsi="Times New Roman" w:cs="Times New Roman"/>
          <w:sz w:val="28"/>
          <w:szCs w:val="28"/>
        </w:rPr>
        <w:t xml:space="preserve">  особенности работы.</w:t>
      </w:r>
      <w:r w:rsidRPr="00374E4C">
        <w:rPr>
          <w:rFonts w:ascii="Times New Roman" w:hAnsi="Times New Roman" w:cs="Times New Roman"/>
          <w:sz w:val="28"/>
          <w:szCs w:val="28"/>
        </w:rPr>
        <w:t xml:space="preserve"> Мы работаем с материалом. Если учащимся массовой школы достаточно один раз показать разницу между хлопчатобумажной и льняной тканью, чтобы они это усвоили, то слабовидящим этого недостаточно. Они несколько раз должны всмотреться в ткань, почувствовать её на ощупь. Так и со всем остальным. Очень затруднены для большинства учащихся операции раскроя. С шаблоном работаем неплохо. Обводку, </w:t>
      </w:r>
      <w:proofErr w:type="spellStart"/>
      <w:r w:rsidRPr="00374E4C">
        <w:rPr>
          <w:rFonts w:ascii="Times New Roman" w:hAnsi="Times New Roman" w:cs="Times New Roman"/>
          <w:sz w:val="28"/>
          <w:szCs w:val="28"/>
        </w:rPr>
        <w:t>обмеливание</w:t>
      </w:r>
      <w:proofErr w:type="spellEnd"/>
      <w:r w:rsidRPr="00374E4C">
        <w:rPr>
          <w:rFonts w:ascii="Times New Roman" w:hAnsi="Times New Roman" w:cs="Times New Roman"/>
          <w:sz w:val="28"/>
          <w:szCs w:val="28"/>
        </w:rPr>
        <w:t xml:space="preserve"> делаем ярко (цветным мелом, мылом), а вот точности выкраивания естественно нет. Здесь приходит на помощь учитель или старшие учащиеся. Напр</w:t>
      </w:r>
      <w:r w:rsidRPr="00374E4C">
        <w:rPr>
          <w:rFonts w:ascii="Times New Roman" w:hAnsi="Times New Roman" w:cs="Times New Roman"/>
          <w:sz w:val="28"/>
          <w:szCs w:val="28"/>
        </w:rPr>
        <w:t>имер, при проведении занятий по шитью</w:t>
      </w:r>
      <w:r w:rsidRPr="00374E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4E4C">
        <w:rPr>
          <w:rFonts w:ascii="Times New Roman" w:hAnsi="Times New Roman" w:cs="Times New Roman"/>
          <w:sz w:val="28"/>
          <w:szCs w:val="28"/>
        </w:rPr>
        <w:t xml:space="preserve">помогают  </w:t>
      </w:r>
      <w:r w:rsidRPr="00374E4C">
        <w:rPr>
          <w:rFonts w:ascii="Times New Roman" w:hAnsi="Times New Roman" w:cs="Times New Roman"/>
          <w:sz w:val="28"/>
          <w:szCs w:val="28"/>
        </w:rPr>
        <w:lastRenderedPageBreak/>
        <w:t>слабовидящие</w:t>
      </w:r>
      <w:proofErr w:type="gramEnd"/>
      <w:r w:rsidRPr="00374E4C">
        <w:rPr>
          <w:rFonts w:ascii="Times New Roman" w:hAnsi="Times New Roman" w:cs="Times New Roman"/>
          <w:sz w:val="28"/>
          <w:szCs w:val="28"/>
        </w:rPr>
        <w:t xml:space="preserve"> учащиеся старших классов. Делают выкройки для изделий, </w:t>
      </w:r>
      <w:proofErr w:type="gramStart"/>
      <w:r w:rsidRPr="00374E4C">
        <w:rPr>
          <w:rFonts w:ascii="Times New Roman" w:hAnsi="Times New Roman" w:cs="Times New Roman"/>
          <w:sz w:val="28"/>
          <w:szCs w:val="28"/>
        </w:rPr>
        <w:t>шьют  пробные</w:t>
      </w:r>
      <w:proofErr w:type="gramEnd"/>
      <w:r w:rsidRPr="00374E4C">
        <w:rPr>
          <w:rFonts w:ascii="Times New Roman" w:hAnsi="Times New Roman" w:cs="Times New Roman"/>
          <w:sz w:val="28"/>
          <w:szCs w:val="28"/>
        </w:rPr>
        <w:t xml:space="preserve"> образцы  этих изделий. Осваиваем виды ручных швов (прямые стежки, косые стежки, петельный). Учащиеся знакомятся с последовательностью изготовления изделия, после чего самостоятельно приступают к пошиву. При объяснении последовательности используется готовый образец изделия. Конечно, практический пошив у слабовидящего учащегося значительно замедленен по сравнению со зрячим ребёнком. Сделав даже самый простой шов, он не может его сразу воспринять зрительно, а должен медленно рассмотреть от начала до конца, по частям, и убедиться, что сделал правильно. Исходя из этого, некоторые детали, которые т</w:t>
      </w:r>
      <w:r w:rsidRPr="00374E4C">
        <w:rPr>
          <w:rFonts w:ascii="Times New Roman" w:hAnsi="Times New Roman" w:cs="Times New Roman"/>
          <w:sz w:val="28"/>
          <w:szCs w:val="28"/>
        </w:rPr>
        <w:t xml:space="preserve">ребуют более ёмкой обработки, </w:t>
      </w:r>
      <w:r w:rsidRPr="00374E4C">
        <w:rPr>
          <w:rFonts w:ascii="Times New Roman" w:hAnsi="Times New Roman" w:cs="Times New Roman"/>
          <w:sz w:val="28"/>
          <w:szCs w:val="28"/>
        </w:rPr>
        <w:t>сшиваю сама на швейной машинке, тем самым, ускоряю процесс изготовления изделия, и интерес к созданию нового у учащихся не падает.</w:t>
      </w:r>
    </w:p>
    <w:p w:rsidR="00374E4C" w:rsidRDefault="00374E4C" w:rsidP="00374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конечно нужно сказать о незрячих кружковцах.  Девочки при выполнении трудовых процессов пользуются тактильно-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кинестезическим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слуховым способами восприятия, как я уже говорила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выше,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целом неплохо справляются с выполнением приёмов работы. Они учатся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ориентироваться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малом пространстве, у</w:t>
      </w:r>
      <w:r w:rsidR="00F208FD">
        <w:rPr>
          <w:rFonts w:ascii="Times New Roman" w:hAnsi="Times New Roman" w:cs="Times New Roman"/>
          <w:sz w:val="28"/>
          <w:szCs w:val="28"/>
        </w:rPr>
        <w:t xml:space="preserve"> них  развивается  моторика рук. </w:t>
      </w:r>
      <w:proofErr w:type="gramStart"/>
      <w:r w:rsidR="00F208FD">
        <w:rPr>
          <w:rFonts w:ascii="Times New Roman" w:hAnsi="Times New Roman" w:cs="Times New Roman"/>
          <w:sz w:val="28"/>
          <w:szCs w:val="28"/>
        </w:rPr>
        <w:t xml:space="preserve">Ученицы </w:t>
      </w:r>
      <w:r>
        <w:rPr>
          <w:rFonts w:ascii="Times New Roman" w:hAnsi="Times New Roman" w:cs="Times New Roman"/>
          <w:sz w:val="28"/>
          <w:szCs w:val="28"/>
        </w:rPr>
        <w:t xml:space="preserve"> стараются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мере возможности, чтобы их  изделия отличались  аккуратностью и   точностью воспроизведения.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 </w:t>
      </w:r>
      <w:r w:rsidR="002E6F89">
        <w:rPr>
          <w:rFonts w:ascii="Times New Roman" w:hAnsi="Times New Roman" w:cs="Times New Roman"/>
          <w:sz w:val="28"/>
          <w:szCs w:val="28"/>
        </w:rPr>
        <w:t>этими</w:t>
      </w:r>
      <w:proofErr w:type="gramEnd"/>
      <w:r w:rsidR="002E6F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8FD">
        <w:rPr>
          <w:rFonts w:ascii="Times New Roman" w:hAnsi="Times New Roman" w:cs="Times New Roman"/>
          <w:sz w:val="28"/>
          <w:szCs w:val="28"/>
        </w:rPr>
        <w:t xml:space="preserve"> кружковцами </w:t>
      </w:r>
      <w:r>
        <w:rPr>
          <w:rFonts w:ascii="Times New Roman" w:hAnsi="Times New Roman" w:cs="Times New Roman"/>
          <w:sz w:val="28"/>
          <w:szCs w:val="28"/>
        </w:rPr>
        <w:t xml:space="preserve"> выполняем  конкурсные работы. А вот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частичновидящие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учащиеся чаще всего вовсю стараются использовать последнее остаточное зрение,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им  даётся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очень трудно, что конечно неполезно. Однако, моторику рук развивать необходимо,</w:t>
      </w:r>
      <w:r w:rsidR="00F208FD">
        <w:rPr>
          <w:rFonts w:ascii="Times New Roman" w:hAnsi="Times New Roman" w:cs="Times New Roman"/>
          <w:sz w:val="28"/>
          <w:szCs w:val="28"/>
        </w:rPr>
        <w:t xml:space="preserve"> поэтому большое внимание уделяется прежде </w:t>
      </w:r>
      <w:proofErr w:type="gramStart"/>
      <w:r w:rsidR="00F208FD">
        <w:rPr>
          <w:rFonts w:ascii="Times New Roman" w:hAnsi="Times New Roman" w:cs="Times New Roman"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sz w:val="28"/>
          <w:szCs w:val="28"/>
        </w:rPr>
        <w:t xml:space="preserve"> обследованию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изделия. Возможности компенсаторного развития у разных детей неодинаковы. Это требует опять же дифференцированного подхода к учащимся, в некоторых случаях индивидуальных форм трудового обучения. Поэтому, в таких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случаях  стараюсь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объяснить, что необязательно искать глазами место, где нужно  прокладывать допустим следующий стежок, а можно нащупать предыдущий, и придерживая его, рядом проложить следующий, отложив расстояние размером с толщину пальца руки. Это одна из методик. В процессе моей трудовой практической деятельности самую большую сложность представляет обучение трудовым процессам детей с остаточным зрением.</w:t>
      </w:r>
    </w:p>
    <w:p w:rsidR="00E9577E" w:rsidRDefault="00F208FD" w:rsidP="00F208FD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</w:t>
      </w:r>
      <w:r w:rsidR="00E9577E">
        <w:rPr>
          <w:rStyle w:val="c3"/>
          <w:color w:val="000000"/>
          <w:sz w:val="28"/>
          <w:szCs w:val="28"/>
        </w:rPr>
        <w:t xml:space="preserve">Согласно новой обновленной </w:t>
      </w:r>
      <w:proofErr w:type="gramStart"/>
      <w:r w:rsidR="00E9577E">
        <w:rPr>
          <w:rStyle w:val="c3"/>
          <w:color w:val="000000"/>
          <w:sz w:val="28"/>
          <w:szCs w:val="28"/>
        </w:rPr>
        <w:t>программе  применяю</w:t>
      </w:r>
      <w:proofErr w:type="gramEnd"/>
      <w:r w:rsidR="00E9577E">
        <w:rPr>
          <w:rStyle w:val="c3"/>
          <w:color w:val="000000"/>
          <w:sz w:val="28"/>
          <w:szCs w:val="28"/>
        </w:rPr>
        <w:t xml:space="preserve"> на занятиях кружка подходы активного обучения: использование открытых вопросов, использование коммуникативных навыков</w:t>
      </w:r>
      <w:r w:rsidR="00E9577E">
        <w:rPr>
          <w:color w:val="000000"/>
          <w:sz w:val="28"/>
          <w:szCs w:val="28"/>
        </w:rPr>
        <w:t xml:space="preserve">, </w:t>
      </w:r>
      <w:r w:rsidR="00E9577E">
        <w:rPr>
          <w:rStyle w:val="c3"/>
          <w:color w:val="000000"/>
          <w:sz w:val="28"/>
          <w:szCs w:val="28"/>
        </w:rPr>
        <w:t xml:space="preserve">  обучение через проигрывание (через действия), поощрительная аргументация, совместная работа над исследованием: исследовательская работа (учащиеся выбирают технику изготовления  изделия и моделируют свою идею). Использую    современные технологии (арт-терапия, игровая, </w:t>
      </w:r>
      <w:proofErr w:type="gramStart"/>
      <w:r w:rsidR="00E9577E">
        <w:rPr>
          <w:rStyle w:val="c3"/>
          <w:color w:val="000000"/>
          <w:sz w:val="28"/>
          <w:szCs w:val="28"/>
        </w:rPr>
        <w:t>проектная ,</w:t>
      </w:r>
      <w:proofErr w:type="gramEnd"/>
      <w:r w:rsidR="00E9577E">
        <w:rPr>
          <w:rStyle w:val="c3"/>
          <w:color w:val="000000"/>
          <w:sz w:val="28"/>
          <w:szCs w:val="28"/>
        </w:rPr>
        <w:t xml:space="preserve"> ИКТ, технология мастерских).</w:t>
      </w:r>
      <w:r w:rsidR="00E9577E">
        <w:rPr>
          <w:sz w:val="28"/>
          <w:szCs w:val="28"/>
        </w:rPr>
        <w:t xml:space="preserve">   </w:t>
      </w:r>
    </w:p>
    <w:p w:rsidR="00E9577E" w:rsidRDefault="00E9577E" w:rsidP="00E957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E6F89">
        <w:rPr>
          <w:rFonts w:ascii="Times New Roman" w:hAnsi="Times New Roman" w:cs="Times New Roman"/>
          <w:sz w:val="28"/>
          <w:szCs w:val="28"/>
        </w:rPr>
        <w:t xml:space="preserve">  Демонстрация  </w:t>
      </w:r>
      <w:r>
        <w:rPr>
          <w:rFonts w:ascii="Times New Roman" w:hAnsi="Times New Roman" w:cs="Times New Roman"/>
          <w:sz w:val="28"/>
          <w:szCs w:val="28"/>
        </w:rPr>
        <w:t xml:space="preserve"> готовых изделий на школьных выставках, 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городских</w:t>
      </w:r>
      <w:proofErr w:type="gramEnd"/>
      <w:r>
        <w:rPr>
          <w:rFonts w:ascii="Times New Roman" w:hAnsi="Times New Roman" w:cs="Times New Roman"/>
          <w:sz w:val="28"/>
          <w:szCs w:val="28"/>
        </w:rPr>
        <w:t>, областных</w:t>
      </w:r>
      <w:r w:rsidR="002E6F89">
        <w:rPr>
          <w:rFonts w:ascii="Times New Roman" w:hAnsi="Times New Roman" w:cs="Times New Roman"/>
          <w:sz w:val="28"/>
          <w:szCs w:val="28"/>
        </w:rPr>
        <w:t xml:space="preserve"> и Республиканских</w:t>
      </w:r>
      <w:r>
        <w:rPr>
          <w:rFonts w:ascii="Times New Roman" w:hAnsi="Times New Roman" w:cs="Times New Roman"/>
          <w:sz w:val="28"/>
          <w:szCs w:val="28"/>
        </w:rPr>
        <w:t xml:space="preserve">  конкурсах и фестивалях помогают раскрыть таланты наших детей, помочь в формировании коммуникабельности, самореализации и социализации в обществе. </w:t>
      </w:r>
    </w:p>
    <w:p w:rsidR="00E9577E" w:rsidRPr="002E6F89" w:rsidRDefault="002E6F89" w:rsidP="00E9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2E6F89">
        <w:rPr>
          <w:rFonts w:ascii="Times New Roman" w:hAnsi="Times New Roman" w:cs="Times New Roman"/>
          <w:sz w:val="28"/>
          <w:szCs w:val="28"/>
        </w:rPr>
        <w:t>Н</w:t>
      </w:r>
      <w:r w:rsidR="00E9577E" w:rsidRPr="002E6F89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7A7437">
        <w:rPr>
          <w:rFonts w:ascii="Times New Roman" w:hAnsi="Times New Roman" w:cs="Times New Roman"/>
          <w:sz w:val="28"/>
          <w:szCs w:val="28"/>
          <w:lang w:val="en-US"/>
        </w:rPr>
        <w:t>Youtub</w:t>
      </w:r>
      <w:proofErr w:type="spellEnd"/>
      <w:r w:rsidRPr="002E6F89">
        <w:rPr>
          <w:rFonts w:ascii="Times New Roman" w:hAnsi="Times New Roman" w:cs="Times New Roman"/>
          <w:sz w:val="28"/>
          <w:szCs w:val="28"/>
        </w:rPr>
        <w:t xml:space="preserve"> имеется </w:t>
      </w:r>
      <w:r w:rsidRPr="002E6F89">
        <w:rPr>
          <w:rFonts w:ascii="Times New Roman" w:hAnsi="Times New Roman" w:cs="Times New Roman"/>
          <w:sz w:val="28"/>
          <w:szCs w:val="28"/>
        </w:rPr>
        <w:t>свой канал</w:t>
      </w:r>
      <w:r w:rsidR="00E9577E" w:rsidRPr="002E6F89">
        <w:rPr>
          <w:rFonts w:ascii="Times New Roman" w:hAnsi="Times New Roman" w:cs="Times New Roman"/>
          <w:sz w:val="28"/>
          <w:szCs w:val="28"/>
        </w:rPr>
        <w:t xml:space="preserve">, который так и называется кружок «Мастерская чудес». </w:t>
      </w:r>
    </w:p>
    <w:p w:rsidR="00E9577E" w:rsidRPr="002E6F89" w:rsidRDefault="00E9577E" w:rsidP="00E9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F89">
        <w:rPr>
          <w:rFonts w:ascii="Times New Roman" w:hAnsi="Times New Roman" w:cs="Times New Roman"/>
          <w:sz w:val="28"/>
          <w:szCs w:val="28"/>
        </w:rPr>
        <w:t xml:space="preserve">     </w:t>
      </w:r>
      <w:r w:rsidR="002E6F89" w:rsidRPr="002E6F89">
        <w:rPr>
          <w:rFonts w:ascii="Times New Roman" w:hAnsi="Times New Roman" w:cs="Times New Roman"/>
          <w:sz w:val="28"/>
          <w:szCs w:val="28"/>
        </w:rPr>
        <w:t xml:space="preserve">  </w:t>
      </w:r>
      <w:r w:rsidRPr="002E6F89">
        <w:rPr>
          <w:rFonts w:ascii="Times New Roman" w:hAnsi="Times New Roman" w:cs="Times New Roman"/>
          <w:sz w:val="28"/>
          <w:szCs w:val="28"/>
        </w:rPr>
        <w:t xml:space="preserve"> И в заключении, хочется еще раз подчеркнуть, что кружковая работа в значительной степени способствует развитию индивидуальных способностей учащихся. Занятия в кружке помогают стать нашим учащимся инициативными, усидчивыми, последовательными, доводить начатое дело до конца и главное </w:t>
      </w:r>
      <w:proofErr w:type="gramStart"/>
      <w:r w:rsidRPr="002E6F89">
        <w:rPr>
          <w:rFonts w:ascii="Times New Roman" w:hAnsi="Times New Roman" w:cs="Times New Roman"/>
          <w:sz w:val="28"/>
          <w:szCs w:val="28"/>
        </w:rPr>
        <w:t>учат  самостоятельно</w:t>
      </w:r>
      <w:proofErr w:type="gramEnd"/>
      <w:r w:rsidRPr="002E6F89">
        <w:rPr>
          <w:rFonts w:ascii="Times New Roman" w:hAnsi="Times New Roman" w:cs="Times New Roman"/>
          <w:sz w:val="28"/>
          <w:szCs w:val="28"/>
        </w:rPr>
        <w:t xml:space="preserve"> решать поставленные задачи, что созвучно  современной парадигме образования.</w:t>
      </w:r>
    </w:p>
    <w:p w:rsidR="00E9577E" w:rsidRDefault="00E9577E" w:rsidP="00E957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577E" w:rsidRDefault="00E9577E" w:rsidP="00E957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BF1" w:rsidRDefault="00A55BF1"/>
    <w:sectPr w:rsidR="00A55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1CE"/>
    <w:rsid w:val="001031EF"/>
    <w:rsid w:val="002E6F89"/>
    <w:rsid w:val="0035443E"/>
    <w:rsid w:val="00374E4C"/>
    <w:rsid w:val="005B4A6F"/>
    <w:rsid w:val="005E780F"/>
    <w:rsid w:val="006A2F20"/>
    <w:rsid w:val="00750DBA"/>
    <w:rsid w:val="007A7437"/>
    <w:rsid w:val="009901CE"/>
    <w:rsid w:val="00A55BF1"/>
    <w:rsid w:val="00C66F50"/>
    <w:rsid w:val="00D27335"/>
    <w:rsid w:val="00E9577E"/>
    <w:rsid w:val="00F2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B936"/>
  <w15:chartTrackingRefBased/>
  <w15:docId w15:val="{D2B582EA-0633-4AA8-BA20-A361EFCFF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7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95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9577E"/>
  </w:style>
  <w:style w:type="character" w:customStyle="1" w:styleId="c1">
    <w:name w:val="c1"/>
    <w:basedOn w:val="a0"/>
    <w:rsid w:val="00E9577E"/>
  </w:style>
  <w:style w:type="paragraph" w:customStyle="1" w:styleId="1">
    <w:name w:val="Обычный (веб)1"/>
    <w:basedOn w:val="a"/>
    <w:rsid w:val="001031EF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7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1815</Words>
  <Characters>10348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ninelninelninel@outlook.com</dc:creator>
  <cp:keywords/>
  <dc:description/>
  <cp:lastModifiedBy>ninelninelninel@outlook.com</cp:lastModifiedBy>
  <cp:revision>3</cp:revision>
  <dcterms:created xsi:type="dcterms:W3CDTF">2021-05-08T15:10:00Z</dcterms:created>
  <dcterms:modified xsi:type="dcterms:W3CDTF">2021-05-08T18:18:00Z</dcterms:modified>
</cp:coreProperties>
</file>