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D4" w:rsidRDefault="00917ED4" w:rsidP="00917ED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</w:t>
      </w:r>
      <w:r w:rsidRPr="00986B32">
        <w:rPr>
          <w:b/>
          <w:bCs/>
          <w:sz w:val="28"/>
          <w:szCs w:val="28"/>
        </w:rPr>
        <w:t>ЦЕЛИ И ЗАДАЧИ ЧЕМПИОНАТА</w:t>
      </w:r>
    </w:p>
    <w:p w:rsidR="00917ED4" w:rsidRPr="00986B32" w:rsidRDefault="00917ED4" w:rsidP="00917ED4">
      <w:pPr>
        <w:pStyle w:val="Default"/>
        <w:jc w:val="center"/>
        <w:rPr>
          <w:sz w:val="28"/>
          <w:szCs w:val="28"/>
        </w:rPr>
      </w:pPr>
    </w:p>
    <w:p w:rsidR="00917ED4" w:rsidRPr="00986B32" w:rsidRDefault="00917ED4" w:rsidP="00917E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86B3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986B32">
        <w:rPr>
          <w:sz w:val="28"/>
          <w:szCs w:val="28"/>
        </w:rPr>
        <w:t xml:space="preserve">Популяризация </w:t>
      </w:r>
      <w:r>
        <w:rPr>
          <w:sz w:val="28"/>
          <w:szCs w:val="28"/>
        </w:rPr>
        <w:t>физико-математического направления</w:t>
      </w:r>
      <w:r w:rsidRPr="00986B32">
        <w:rPr>
          <w:sz w:val="28"/>
          <w:szCs w:val="28"/>
        </w:rPr>
        <w:t xml:space="preserve"> в </w:t>
      </w:r>
      <w:r>
        <w:rPr>
          <w:sz w:val="28"/>
          <w:szCs w:val="28"/>
        </w:rPr>
        <w:t>районе</w:t>
      </w:r>
      <w:r w:rsidRPr="00986B32">
        <w:rPr>
          <w:sz w:val="28"/>
          <w:szCs w:val="28"/>
        </w:rPr>
        <w:t xml:space="preserve">. </w:t>
      </w:r>
    </w:p>
    <w:p w:rsidR="00917ED4" w:rsidRPr="00986B32" w:rsidRDefault="00917ED4" w:rsidP="00917E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986B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986B32">
        <w:rPr>
          <w:sz w:val="28"/>
          <w:szCs w:val="28"/>
        </w:rPr>
        <w:t xml:space="preserve">Развитие у детей и юношества необходимых навыков для </w:t>
      </w:r>
      <w:r>
        <w:rPr>
          <w:sz w:val="28"/>
          <w:szCs w:val="28"/>
        </w:rPr>
        <w:t>мышления</w:t>
      </w:r>
      <w:r w:rsidRPr="00986B32">
        <w:rPr>
          <w:sz w:val="28"/>
          <w:szCs w:val="28"/>
        </w:rPr>
        <w:t xml:space="preserve"> и профессиональной деятельности. </w:t>
      </w:r>
    </w:p>
    <w:p w:rsidR="00917ED4" w:rsidRPr="00986B32" w:rsidRDefault="00917ED4" w:rsidP="00917E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986B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986B32">
        <w:rPr>
          <w:sz w:val="28"/>
          <w:szCs w:val="28"/>
        </w:rPr>
        <w:t>Развитие у молодежи навыков практического решения актуальных инженерно-технических</w:t>
      </w:r>
      <w:r>
        <w:rPr>
          <w:sz w:val="28"/>
          <w:szCs w:val="28"/>
        </w:rPr>
        <w:t xml:space="preserve"> и математических</w:t>
      </w:r>
      <w:r w:rsidRPr="00986B32">
        <w:rPr>
          <w:sz w:val="28"/>
          <w:szCs w:val="28"/>
        </w:rPr>
        <w:t xml:space="preserve"> задач. </w:t>
      </w:r>
    </w:p>
    <w:p w:rsidR="00917ED4" w:rsidRPr="00986B32" w:rsidRDefault="00917ED4" w:rsidP="00917E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986B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986B32">
        <w:rPr>
          <w:sz w:val="28"/>
          <w:szCs w:val="28"/>
        </w:rPr>
        <w:t xml:space="preserve">Стимулирование интереса детей и молодежи к сфере инноваций и </w:t>
      </w:r>
      <w:r>
        <w:rPr>
          <w:sz w:val="28"/>
          <w:szCs w:val="28"/>
        </w:rPr>
        <w:t>решений математических задач</w:t>
      </w:r>
      <w:r w:rsidRPr="00986B32">
        <w:rPr>
          <w:sz w:val="28"/>
          <w:szCs w:val="28"/>
        </w:rPr>
        <w:t xml:space="preserve">. </w:t>
      </w:r>
    </w:p>
    <w:p w:rsidR="00917ED4" w:rsidRPr="00986B32" w:rsidRDefault="00917ED4" w:rsidP="00917E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Pr="00986B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986B32">
        <w:rPr>
          <w:sz w:val="28"/>
          <w:szCs w:val="28"/>
        </w:rPr>
        <w:t>Выявление, отбор и поддержка талантлив</w:t>
      </w:r>
      <w:r>
        <w:rPr>
          <w:sz w:val="28"/>
          <w:szCs w:val="28"/>
        </w:rPr>
        <w:t>ых детей</w:t>
      </w:r>
      <w:r w:rsidRPr="00986B32">
        <w:rPr>
          <w:sz w:val="28"/>
          <w:szCs w:val="28"/>
        </w:rPr>
        <w:t xml:space="preserve">. </w:t>
      </w:r>
    </w:p>
    <w:p w:rsidR="00917ED4" w:rsidRPr="00986B32" w:rsidRDefault="00917ED4" w:rsidP="00917E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6</w:t>
      </w:r>
      <w:r w:rsidRPr="00986B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986B32">
        <w:rPr>
          <w:sz w:val="28"/>
          <w:szCs w:val="28"/>
        </w:rPr>
        <w:t xml:space="preserve">Выявление в отборочных турах сильнейших </w:t>
      </w:r>
      <w:r>
        <w:rPr>
          <w:sz w:val="28"/>
          <w:szCs w:val="28"/>
        </w:rPr>
        <w:t>математиков в рамках программы обучения , возможное</w:t>
      </w:r>
      <w:r w:rsidRPr="00986B32">
        <w:rPr>
          <w:sz w:val="28"/>
          <w:szCs w:val="28"/>
        </w:rPr>
        <w:t xml:space="preserve"> формирование сборных команд района для участия в </w:t>
      </w:r>
      <w:r>
        <w:rPr>
          <w:sz w:val="28"/>
          <w:szCs w:val="28"/>
        </w:rPr>
        <w:t xml:space="preserve"> других конкурсах</w:t>
      </w:r>
      <w:r w:rsidRPr="00986B32">
        <w:rPr>
          <w:sz w:val="28"/>
          <w:szCs w:val="28"/>
        </w:rPr>
        <w:t xml:space="preserve"> по </w:t>
      </w:r>
      <w:r>
        <w:rPr>
          <w:sz w:val="28"/>
          <w:szCs w:val="28"/>
        </w:rPr>
        <w:t>математики</w:t>
      </w:r>
      <w:r w:rsidRPr="00986B32">
        <w:rPr>
          <w:sz w:val="28"/>
          <w:szCs w:val="28"/>
        </w:rPr>
        <w:t xml:space="preserve">. </w:t>
      </w:r>
    </w:p>
    <w:p w:rsidR="00917ED4" w:rsidRPr="00986B32" w:rsidRDefault="00917ED4" w:rsidP="00917E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7</w:t>
      </w:r>
      <w:r w:rsidRPr="00986B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986B32">
        <w:rPr>
          <w:sz w:val="28"/>
          <w:szCs w:val="28"/>
        </w:rPr>
        <w:t xml:space="preserve">Формирование и развитие </w:t>
      </w:r>
      <w:r>
        <w:rPr>
          <w:sz w:val="28"/>
          <w:szCs w:val="28"/>
        </w:rPr>
        <w:t>интеллектуального</w:t>
      </w:r>
      <w:r w:rsidRPr="00986B32">
        <w:rPr>
          <w:sz w:val="28"/>
          <w:szCs w:val="28"/>
        </w:rPr>
        <w:t xml:space="preserve"> резерва страны. </w:t>
      </w:r>
    </w:p>
    <w:p w:rsidR="005262E7" w:rsidRDefault="005262E7" w:rsidP="00F25A5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sz w:val="28"/>
          <w:szCs w:val="28"/>
        </w:rPr>
      </w:pPr>
    </w:p>
    <w:p w:rsidR="00913E47" w:rsidRPr="000E65EB" w:rsidRDefault="00913E47" w:rsidP="00F25A5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sz w:val="28"/>
          <w:szCs w:val="28"/>
        </w:rPr>
      </w:pPr>
      <w:r w:rsidRPr="000E65EB">
        <w:rPr>
          <w:rStyle w:val="c14"/>
          <w:b/>
          <w:bCs/>
          <w:sz w:val="28"/>
          <w:szCs w:val="28"/>
        </w:rPr>
        <w:t>Математический хоккей</w:t>
      </w:r>
    </w:p>
    <w:p w:rsidR="00913E47" w:rsidRPr="000E65EB" w:rsidRDefault="00913E47" w:rsidP="008D0DD5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65EB">
        <w:rPr>
          <w:rStyle w:val="c14"/>
          <w:b/>
          <w:bCs/>
          <w:sz w:val="28"/>
          <w:szCs w:val="28"/>
        </w:rPr>
        <w:t>Цели игры:</w:t>
      </w:r>
    </w:p>
    <w:p w:rsidR="00913E47" w:rsidRPr="000E65EB" w:rsidRDefault="00913E47" w:rsidP="008D0DD5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rPr>
          <w:sz w:val="28"/>
          <w:szCs w:val="28"/>
        </w:rPr>
      </w:pPr>
      <w:bookmarkStart w:id="0" w:name="h.gjdgxs"/>
      <w:bookmarkEnd w:id="0"/>
      <w:r w:rsidRPr="000E65EB">
        <w:rPr>
          <w:rStyle w:val="c0"/>
          <w:sz w:val="28"/>
          <w:szCs w:val="28"/>
        </w:rPr>
        <w:t>Воспитание интереса к предмету математики через использование игровых форм.</w:t>
      </w:r>
    </w:p>
    <w:p w:rsidR="00913E47" w:rsidRPr="000E65EB" w:rsidRDefault="00913E47" w:rsidP="008D0DD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rPr>
          <w:sz w:val="28"/>
          <w:szCs w:val="28"/>
        </w:rPr>
      </w:pPr>
      <w:r w:rsidRPr="000E65EB">
        <w:rPr>
          <w:rStyle w:val="c0"/>
          <w:sz w:val="28"/>
          <w:szCs w:val="28"/>
        </w:rPr>
        <w:t>Развитие творчества, любознательности, инициативы, культуры мышления.</w:t>
      </w:r>
    </w:p>
    <w:p w:rsidR="00913E47" w:rsidRPr="000E65EB" w:rsidRDefault="00913E47" w:rsidP="008D0DD5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rPr>
          <w:sz w:val="28"/>
          <w:szCs w:val="28"/>
        </w:rPr>
      </w:pPr>
      <w:r w:rsidRPr="000E65EB">
        <w:rPr>
          <w:rStyle w:val="c18"/>
          <w:sz w:val="28"/>
          <w:szCs w:val="28"/>
        </w:rPr>
        <w:t>Повышение познавательной активности у учащихся.</w:t>
      </w:r>
    </w:p>
    <w:p w:rsidR="00913E47" w:rsidRPr="000E65EB" w:rsidRDefault="00913E47" w:rsidP="008D0DD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rPr>
          <w:rStyle w:val="c0"/>
          <w:sz w:val="28"/>
          <w:szCs w:val="28"/>
        </w:rPr>
      </w:pPr>
      <w:r w:rsidRPr="000E65EB">
        <w:rPr>
          <w:rStyle w:val="c0"/>
          <w:sz w:val="28"/>
          <w:szCs w:val="28"/>
        </w:rPr>
        <w:t>Формирование дружеских отношений, умения работать командой.</w:t>
      </w:r>
    </w:p>
    <w:p w:rsidR="004C3201" w:rsidRPr="008D0DD5" w:rsidRDefault="00647FF0" w:rsidP="008D0DD5">
      <w:pPr>
        <w:pStyle w:val="c2"/>
        <w:shd w:val="clear" w:color="auto" w:fill="FFFFFF"/>
        <w:spacing w:before="0" w:beforeAutospacing="0" w:after="0" w:afterAutospacing="0"/>
        <w:ind w:left="284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Возможное о</w:t>
      </w:r>
      <w:r w:rsidR="004C3201" w:rsidRPr="008D0DD5">
        <w:rPr>
          <w:rStyle w:val="c0"/>
          <w:b/>
          <w:bCs/>
          <w:sz w:val="28"/>
          <w:szCs w:val="28"/>
        </w:rPr>
        <w:t>борудование:</w:t>
      </w:r>
    </w:p>
    <w:p w:rsidR="004C3201" w:rsidRPr="000E65EB" w:rsidRDefault="005262E7" w:rsidP="008D0DD5">
      <w:pPr>
        <w:pStyle w:val="c2"/>
        <w:shd w:val="clear" w:color="auto" w:fill="FFFFFF"/>
        <w:spacing w:before="0" w:beforeAutospacing="0" w:after="0" w:afterAutospacing="0"/>
        <w:ind w:left="28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Интерактивное, д</w:t>
      </w:r>
      <w:r w:rsidR="004C3201" w:rsidRPr="000E65EB">
        <w:rPr>
          <w:rStyle w:val="c0"/>
          <w:sz w:val="28"/>
          <w:szCs w:val="28"/>
        </w:rPr>
        <w:t>оска, мел, учебники, письменные принадлежности, эмблемы команд, номера игроков. Команды должны иметь названия.</w:t>
      </w:r>
    </w:p>
    <w:p w:rsidR="004C3201" w:rsidRPr="000E65EB" w:rsidRDefault="004C3201" w:rsidP="00CB7F2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65EB">
        <w:rPr>
          <w:noProof/>
          <w:sz w:val="28"/>
          <w:szCs w:val="28"/>
          <w:lang w:eastAsia="ru-RU"/>
        </w:rPr>
        <w:drawing>
          <wp:inline distT="0" distB="0" distL="0" distR="0">
            <wp:extent cx="5359400" cy="2919455"/>
            <wp:effectExtent l="247650" t="228600" r="222250" b="2047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7366"/>
                    <a:stretch/>
                  </pic:blipFill>
                  <pic:spPr bwMode="auto">
                    <a:xfrm>
                      <a:off x="0" y="0"/>
                      <a:ext cx="5359400" cy="291945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0F0F" w:rsidRDefault="005D0F0F" w:rsidP="008D0DD5">
      <w:pPr>
        <w:pStyle w:val="c11"/>
        <w:shd w:val="clear" w:color="auto" w:fill="FFFFFF"/>
        <w:spacing w:before="0" w:beforeAutospacing="0" w:after="0" w:afterAutospacing="0"/>
        <w:rPr>
          <w:rStyle w:val="c14"/>
          <w:b/>
          <w:bCs/>
          <w:sz w:val="28"/>
          <w:szCs w:val="28"/>
        </w:rPr>
      </w:pPr>
    </w:p>
    <w:p w:rsidR="005D0F0F" w:rsidRDefault="005D0F0F" w:rsidP="008D0DD5">
      <w:pPr>
        <w:pStyle w:val="c11"/>
        <w:shd w:val="clear" w:color="auto" w:fill="FFFFFF"/>
        <w:spacing w:before="0" w:beforeAutospacing="0" w:after="0" w:afterAutospacing="0"/>
        <w:rPr>
          <w:rStyle w:val="c14"/>
          <w:b/>
          <w:bCs/>
          <w:sz w:val="28"/>
          <w:szCs w:val="28"/>
        </w:rPr>
      </w:pPr>
    </w:p>
    <w:p w:rsidR="00913E47" w:rsidRDefault="00913E47" w:rsidP="008D0DD5">
      <w:pPr>
        <w:pStyle w:val="c11"/>
        <w:shd w:val="clear" w:color="auto" w:fill="FFFFFF"/>
        <w:spacing w:before="0" w:beforeAutospacing="0" w:after="0" w:afterAutospacing="0"/>
        <w:rPr>
          <w:rStyle w:val="c14"/>
          <w:b/>
          <w:bCs/>
          <w:sz w:val="28"/>
          <w:szCs w:val="28"/>
        </w:rPr>
      </w:pPr>
      <w:r w:rsidRPr="000E65EB">
        <w:rPr>
          <w:rStyle w:val="c14"/>
          <w:b/>
          <w:bCs/>
          <w:sz w:val="28"/>
          <w:szCs w:val="28"/>
        </w:rPr>
        <w:t>Правила игры:</w:t>
      </w:r>
    </w:p>
    <w:p w:rsidR="001A4577" w:rsidRPr="000E65EB" w:rsidRDefault="001A4577" w:rsidP="008D0DD5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4"/>
          <w:b/>
          <w:bCs/>
          <w:sz w:val="28"/>
          <w:szCs w:val="28"/>
        </w:rPr>
        <w:tab/>
        <w:t>Приветствие команды соперников является обязательным и может быть творческим.</w:t>
      </w:r>
    </w:p>
    <w:p w:rsidR="001A4577" w:rsidRDefault="00913E47" w:rsidP="008D0DD5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0"/>
          <w:sz w:val="28"/>
          <w:szCs w:val="28"/>
        </w:rPr>
      </w:pPr>
      <w:r w:rsidRPr="000E65EB">
        <w:rPr>
          <w:rStyle w:val="c0"/>
          <w:sz w:val="28"/>
          <w:szCs w:val="28"/>
        </w:rPr>
        <w:t>Правила</w:t>
      </w:r>
      <w:r w:rsidR="005262E7">
        <w:rPr>
          <w:rStyle w:val="c0"/>
          <w:sz w:val="28"/>
          <w:szCs w:val="28"/>
        </w:rPr>
        <w:t xml:space="preserve"> конкурса, </w:t>
      </w:r>
      <w:r w:rsidRPr="000E65EB">
        <w:rPr>
          <w:rStyle w:val="c0"/>
          <w:sz w:val="28"/>
          <w:szCs w:val="28"/>
        </w:rPr>
        <w:t xml:space="preserve"> игры «Математический хоккей» напоминают правила игры в хоккей, но вместо шайбы используются вопросы</w:t>
      </w:r>
      <w:r w:rsidR="00EC3BF8" w:rsidRPr="000E65EB">
        <w:rPr>
          <w:rStyle w:val="c0"/>
          <w:sz w:val="28"/>
          <w:szCs w:val="28"/>
        </w:rPr>
        <w:t xml:space="preserve"> и задачи из учебника</w:t>
      </w:r>
      <w:r w:rsidR="005262E7">
        <w:rPr>
          <w:rStyle w:val="c0"/>
          <w:sz w:val="28"/>
          <w:szCs w:val="28"/>
        </w:rPr>
        <w:t xml:space="preserve"> по математике</w:t>
      </w:r>
      <w:r w:rsidRPr="000E65EB">
        <w:rPr>
          <w:rStyle w:val="c0"/>
          <w:sz w:val="28"/>
          <w:szCs w:val="28"/>
        </w:rPr>
        <w:t xml:space="preserve">. </w:t>
      </w:r>
      <w:r w:rsidR="00EC3BF8" w:rsidRPr="000E65EB">
        <w:rPr>
          <w:rStyle w:val="c0"/>
          <w:sz w:val="28"/>
          <w:szCs w:val="28"/>
        </w:rPr>
        <w:t>М</w:t>
      </w:r>
      <w:r w:rsidR="00CB7F2F" w:rsidRPr="000E65EB">
        <w:rPr>
          <w:rStyle w:val="c0"/>
          <w:sz w:val="28"/>
          <w:szCs w:val="28"/>
        </w:rPr>
        <w:t>ожно</w:t>
      </w:r>
      <w:r w:rsidRPr="000E65EB">
        <w:rPr>
          <w:rStyle w:val="c0"/>
          <w:sz w:val="28"/>
          <w:szCs w:val="28"/>
        </w:rPr>
        <w:t xml:space="preserve"> использовать любые задачи, главное, чтоб</w:t>
      </w:r>
      <w:r w:rsidR="00EC3BF8" w:rsidRPr="000E65EB">
        <w:rPr>
          <w:rStyle w:val="c0"/>
          <w:sz w:val="28"/>
          <w:szCs w:val="28"/>
        </w:rPr>
        <w:t>ы</w:t>
      </w:r>
      <w:r w:rsidRPr="000E65EB">
        <w:rPr>
          <w:rStyle w:val="c0"/>
          <w:sz w:val="28"/>
          <w:szCs w:val="28"/>
        </w:rPr>
        <w:t xml:space="preserve"> на их решение не уходило много времени</w:t>
      </w:r>
      <w:r w:rsidR="001A4577">
        <w:rPr>
          <w:rStyle w:val="c0"/>
          <w:sz w:val="28"/>
          <w:szCs w:val="28"/>
        </w:rPr>
        <w:t xml:space="preserve">, при наличии заготовок должны быть указаны их расположение в учебнике или на двух языках </w:t>
      </w:r>
      <w:r w:rsidRPr="000E65EB">
        <w:rPr>
          <w:rStyle w:val="c0"/>
          <w:sz w:val="28"/>
          <w:szCs w:val="28"/>
        </w:rPr>
        <w:t xml:space="preserve">. </w:t>
      </w:r>
      <w:r w:rsidR="001A4577">
        <w:rPr>
          <w:rStyle w:val="c0"/>
          <w:sz w:val="28"/>
          <w:szCs w:val="28"/>
        </w:rPr>
        <w:tab/>
      </w:r>
    </w:p>
    <w:p w:rsidR="004C3201" w:rsidRPr="000E65EB" w:rsidRDefault="00913E47" w:rsidP="008D0DD5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0"/>
          <w:sz w:val="28"/>
          <w:szCs w:val="28"/>
        </w:rPr>
      </w:pPr>
      <w:r w:rsidRPr="000E65EB">
        <w:rPr>
          <w:rStyle w:val="c0"/>
          <w:sz w:val="28"/>
          <w:szCs w:val="28"/>
        </w:rPr>
        <w:t xml:space="preserve">Для данного вида соревнований подойдет </w:t>
      </w:r>
      <w:r w:rsidR="00EC3BF8" w:rsidRPr="000E65EB">
        <w:rPr>
          <w:rStyle w:val="c0"/>
          <w:sz w:val="28"/>
          <w:szCs w:val="28"/>
        </w:rPr>
        <w:t>кабинет</w:t>
      </w:r>
      <w:r w:rsidRPr="000E65EB">
        <w:rPr>
          <w:rStyle w:val="c0"/>
          <w:sz w:val="28"/>
          <w:szCs w:val="28"/>
        </w:rPr>
        <w:t xml:space="preserve"> или спортивный зал. В каждой команде по 6 игроков</w:t>
      </w:r>
      <w:r w:rsidR="00EC3BF8" w:rsidRPr="000E65EB">
        <w:rPr>
          <w:rStyle w:val="c0"/>
          <w:sz w:val="28"/>
          <w:szCs w:val="28"/>
        </w:rPr>
        <w:t xml:space="preserve">. </w:t>
      </w:r>
      <w:r w:rsidRPr="000E65EB">
        <w:rPr>
          <w:rStyle w:val="c0"/>
          <w:sz w:val="28"/>
          <w:szCs w:val="28"/>
        </w:rPr>
        <w:t xml:space="preserve">В зависимости от игровой ситуации любой участник может быть как нападающим, так и защитником или вратарем. Судит соревнования судья (учитель </w:t>
      </w:r>
      <w:r w:rsidR="00F804D8">
        <w:rPr>
          <w:rStyle w:val="c0"/>
          <w:sz w:val="28"/>
          <w:szCs w:val="28"/>
        </w:rPr>
        <w:t>или старшеклассник</w:t>
      </w:r>
      <w:r w:rsidRPr="000E65EB">
        <w:rPr>
          <w:rStyle w:val="c0"/>
          <w:sz w:val="28"/>
          <w:szCs w:val="28"/>
        </w:rPr>
        <w:t>), ему помогает</w:t>
      </w:r>
      <w:r w:rsidR="005262E7">
        <w:rPr>
          <w:rStyle w:val="c0"/>
          <w:sz w:val="28"/>
          <w:szCs w:val="28"/>
        </w:rPr>
        <w:t xml:space="preserve"> </w:t>
      </w:r>
      <w:r w:rsidR="00115D75" w:rsidRPr="000E65EB">
        <w:rPr>
          <w:rStyle w:val="c0"/>
          <w:sz w:val="28"/>
          <w:szCs w:val="28"/>
        </w:rPr>
        <w:t>жюри (2 учителя</w:t>
      </w:r>
      <w:r w:rsidR="005262E7">
        <w:rPr>
          <w:rStyle w:val="c0"/>
          <w:sz w:val="28"/>
          <w:szCs w:val="28"/>
        </w:rPr>
        <w:t>, желательно</w:t>
      </w:r>
      <w:r w:rsidR="00115D75" w:rsidRPr="000E65EB">
        <w:rPr>
          <w:rStyle w:val="c0"/>
          <w:sz w:val="28"/>
          <w:szCs w:val="28"/>
        </w:rPr>
        <w:t xml:space="preserve"> математики)</w:t>
      </w:r>
      <w:r w:rsidRPr="000E65EB">
        <w:rPr>
          <w:rStyle w:val="c0"/>
          <w:sz w:val="28"/>
          <w:szCs w:val="28"/>
        </w:rPr>
        <w:t xml:space="preserve">, работает и комментатор. </w:t>
      </w:r>
    </w:p>
    <w:p w:rsidR="004C3201" w:rsidRPr="00CB7F2F" w:rsidRDefault="004C3201" w:rsidP="00CB7F2F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b/>
          <w:bCs/>
          <w:sz w:val="28"/>
          <w:szCs w:val="28"/>
        </w:rPr>
      </w:pPr>
      <w:r w:rsidRPr="00CB7F2F">
        <w:rPr>
          <w:rStyle w:val="c0"/>
          <w:b/>
          <w:bCs/>
          <w:sz w:val="28"/>
          <w:szCs w:val="28"/>
        </w:rPr>
        <w:t>Ход игры:</w:t>
      </w:r>
    </w:p>
    <w:p w:rsidR="004C3201" w:rsidRPr="000E65EB" w:rsidRDefault="004C3201" w:rsidP="008D0DD5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0"/>
          <w:sz w:val="28"/>
          <w:szCs w:val="28"/>
        </w:rPr>
      </w:pPr>
      <w:r w:rsidRPr="000E65EB">
        <w:rPr>
          <w:rStyle w:val="c0"/>
          <w:sz w:val="28"/>
          <w:szCs w:val="28"/>
        </w:rPr>
        <w:t xml:space="preserve">Приглашается по 1 игроку из команды. </w:t>
      </w:r>
    </w:p>
    <w:p w:rsidR="00115D75" w:rsidRPr="000E65EB" w:rsidRDefault="00913E47" w:rsidP="008D0DD5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0"/>
          <w:sz w:val="28"/>
          <w:szCs w:val="28"/>
        </w:rPr>
      </w:pPr>
      <w:r w:rsidRPr="000E65EB">
        <w:rPr>
          <w:rStyle w:val="c0"/>
          <w:sz w:val="28"/>
          <w:szCs w:val="28"/>
        </w:rPr>
        <w:t xml:space="preserve">Судья делает вбрасывание – задает </w:t>
      </w:r>
      <w:r w:rsidR="00115D75" w:rsidRPr="000E65EB">
        <w:rPr>
          <w:rStyle w:val="c0"/>
          <w:sz w:val="28"/>
          <w:szCs w:val="28"/>
        </w:rPr>
        <w:t>простой пример или название</w:t>
      </w:r>
      <w:r w:rsidR="005D0F0F">
        <w:rPr>
          <w:rStyle w:val="c0"/>
          <w:sz w:val="28"/>
          <w:szCs w:val="28"/>
        </w:rPr>
        <w:t xml:space="preserve"> </w:t>
      </w:r>
      <w:r w:rsidR="00115D75" w:rsidRPr="000E65EB">
        <w:rPr>
          <w:rStyle w:val="c0"/>
          <w:sz w:val="28"/>
          <w:szCs w:val="28"/>
        </w:rPr>
        <w:t>формулы</w:t>
      </w:r>
      <w:r w:rsidRPr="000E65EB">
        <w:rPr>
          <w:rStyle w:val="c0"/>
          <w:sz w:val="28"/>
          <w:szCs w:val="28"/>
        </w:rPr>
        <w:t>.</w:t>
      </w:r>
      <w:r w:rsidR="00115D75" w:rsidRPr="000E65EB">
        <w:rPr>
          <w:rStyle w:val="c0"/>
          <w:sz w:val="28"/>
          <w:szCs w:val="28"/>
        </w:rPr>
        <w:t xml:space="preserve"> Ответ письменный на доске по команде на скорость. Игрок закончил задание, если положил мел.</w:t>
      </w:r>
    </w:p>
    <w:p w:rsidR="00115D75" w:rsidRPr="000E65EB" w:rsidRDefault="00913E47" w:rsidP="008D0DD5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0"/>
          <w:sz w:val="28"/>
          <w:szCs w:val="28"/>
        </w:rPr>
      </w:pPr>
      <w:r w:rsidRPr="000E65EB">
        <w:rPr>
          <w:rStyle w:val="c0"/>
          <w:sz w:val="28"/>
          <w:szCs w:val="28"/>
        </w:rPr>
        <w:t xml:space="preserve"> Если первой и правильно ответила, допустим, команда А, то она получает право на атаку и задает сво</w:t>
      </w:r>
      <w:r w:rsidR="00115D75" w:rsidRPr="000E65EB">
        <w:rPr>
          <w:rStyle w:val="c0"/>
          <w:sz w:val="28"/>
          <w:szCs w:val="28"/>
        </w:rPr>
        <w:t>ё</w:t>
      </w:r>
      <w:r w:rsidR="00720464">
        <w:rPr>
          <w:rStyle w:val="c0"/>
          <w:sz w:val="28"/>
          <w:szCs w:val="28"/>
        </w:rPr>
        <w:t xml:space="preserve"> </w:t>
      </w:r>
      <w:r w:rsidR="00115D75" w:rsidRPr="000E65EB">
        <w:rPr>
          <w:rStyle w:val="c0"/>
          <w:sz w:val="28"/>
          <w:szCs w:val="28"/>
        </w:rPr>
        <w:t>задание из учебника</w:t>
      </w:r>
      <w:r w:rsidRPr="000E65EB">
        <w:rPr>
          <w:rStyle w:val="c0"/>
          <w:sz w:val="28"/>
          <w:szCs w:val="28"/>
        </w:rPr>
        <w:t xml:space="preserve"> команд</w:t>
      </w:r>
      <w:r w:rsidR="00115D75" w:rsidRPr="000E65EB">
        <w:rPr>
          <w:rStyle w:val="c0"/>
          <w:sz w:val="28"/>
          <w:szCs w:val="28"/>
        </w:rPr>
        <w:t>е</w:t>
      </w:r>
      <w:r w:rsidRPr="000E65EB">
        <w:rPr>
          <w:rStyle w:val="c0"/>
          <w:sz w:val="28"/>
          <w:szCs w:val="28"/>
        </w:rPr>
        <w:t xml:space="preserve"> Б. </w:t>
      </w:r>
    </w:p>
    <w:p w:rsidR="00115D75" w:rsidRPr="000E65EB" w:rsidRDefault="00115D75" w:rsidP="008D0DD5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0"/>
          <w:sz w:val="28"/>
          <w:szCs w:val="28"/>
        </w:rPr>
      </w:pPr>
      <w:r w:rsidRPr="000E65EB">
        <w:rPr>
          <w:rStyle w:val="c0"/>
          <w:sz w:val="28"/>
          <w:szCs w:val="28"/>
        </w:rPr>
        <w:t xml:space="preserve">Если первой, но неправильно ответила, допустим, команда А, то проверяется ответ команды Б. </w:t>
      </w:r>
      <w:r w:rsidR="00CB7F2F">
        <w:rPr>
          <w:rStyle w:val="c0"/>
          <w:sz w:val="28"/>
          <w:szCs w:val="28"/>
        </w:rPr>
        <w:t>И</w:t>
      </w:r>
      <w:r w:rsidRPr="000E65EB">
        <w:rPr>
          <w:rStyle w:val="c0"/>
          <w:sz w:val="28"/>
          <w:szCs w:val="28"/>
        </w:rPr>
        <w:t xml:space="preserve"> при их верном ответе, они выиграли вбрасывание.</w:t>
      </w:r>
    </w:p>
    <w:p w:rsidR="00115D75" w:rsidRPr="000E65EB" w:rsidRDefault="00115D75" w:rsidP="008D0DD5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0"/>
          <w:sz w:val="28"/>
          <w:szCs w:val="28"/>
        </w:rPr>
      </w:pPr>
      <w:r w:rsidRPr="000E65EB">
        <w:rPr>
          <w:rStyle w:val="c0"/>
          <w:sz w:val="28"/>
          <w:szCs w:val="28"/>
        </w:rPr>
        <w:t>Если обе команды ответили неверно, проводится новое вбрасывание.</w:t>
      </w:r>
    </w:p>
    <w:p w:rsidR="00115D75" w:rsidRPr="000E65EB" w:rsidRDefault="00115D75" w:rsidP="008D0DD5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0"/>
          <w:sz w:val="28"/>
          <w:szCs w:val="28"/>
        </w:rPr>
      </w:pPr>
      <w:r w:rsidRPr="000E65EB">
        <w:rPr>
          <w:rStyle w:val="c0"/>
          <w:sz w:val="28"/>
          <w:szCs w:val="28"/>
        </w:rPr>
        <w:t>После того, как одна из команд выдала задание второй, даётся 2 минуты на подготовку. В подготовке участвует вся команда.</w:t>
      </w:r>
      <w:r w:rsidR="000E65EB" w:rsidRPr="000E65EB">
        <w:rPr>
          <w:rStyle w:val="c0"/>
          <w:sz w:val="28"/>
          <w:szCs w:val="28"/>
        </w:rPr>
        <w:t xml:space="preserve"> Задание выполняют обе команды.</w:t>
      </w:r>
    </w:p>
    <w:p w:rsidR="00115D75" w:rsidRPr="000E65EB" w:rsidRDefault="000E65EB" w:rsidP="008D0DD5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0"/>
          <w:sz w:val="28"/>
          <w:szCs w:val="28"/>
        </w:rPr>
      </w:pPr>
      <w:r w:rsidRPr="000E65EB">
        <w:rPr>
          <w:rStyle w:val="c0"/>
          <w:sz w:val="28"/>
          <w:szCs w:val="28"/>
        </w:rPr>
        <w:t>Три человека от каждой команды выходят к доске. Одновременно оформляют решение на доске, один игрок пишет</w:t>
      </w:r>
      <w:r>
        <w:rPr>
          <w:rStyle w:val="c0"/>
          <w:sz w:val="28"/>
          <w:szCs w:val="28"/>
        </w:rPr>
        <w:t xml:space="preserve"> (у команды</w:t>
      </w:r>
      <w:r w:rsidR="00CB7F2F">
        <w:rPr>
          <w:rStyle w:val="c0"/>
          <w:sz w:val="28"/>
          <w:szCs w:val="28"/>
        </w:rPr>
        <w:t>,</w:t>
      </w:r>
      <w:r>
        <w:rPr>
          <w:rStyle w:val="c0"/>
          <w:sz w:val="28"/>
          <w:szCs w:val="28"/>
        </w:rPr>
        <w:t xml:space="preserve"> выигравшей вбрасывание</w:t>
      </w:r>
      <w:r w:rsidR="00CB7F2F">
        <w:rPr>
          <w:rStyle w:val="c0"/>
          <w:sz w:val="28"/>
          <w:szCs w:val="28"/>
        </w:rPr>
        <w:t>, игрок называется</w:t>
      </w:r>
      <w:r>
        <w:rPr>
          <w:rStyle w:val="c0"/>
          <w:sz w:val="28"/>
          <w:szCs w:val="28"/>
        </w:rPr>
        <w:t xml:space="preserve"> нападающий, у другой команды</w:t>
      </w:r>
      <w:r w:rsidR="00CB7F2F">
        <w:rPr>
          <w:rStyle w:val="c0"/>
          <w:sz w:val="28"/>
          <w:szCs w:val="28"/>
        </w:rPr>
        <w:t xml:space="preserve"> -</w:t>
      </w:r>
      <w:r>
        <w:rPr>
          <w:rStyle w:val="c0"/>
          <w:sz w:val="28"/>
          <w:szCs w:val="28"/>
        </w:rPr>
        <w:t xml:space="preserve"> вратарь)</w:t>
      </w:r>
      <w:r w:rsidRPr="000E65EB">
        <w:rPr>
          <w:rStyle w:val="c0"/>
          <w:sz w:val="28"/>
          <w:szCs w:val="28"/>
        </w:rPr>
        <w:t>, два помогают устно.</w:t>
      </w:r>
    </w:p>
    <w:p w:rsidR="000E65EB" w:rsidRDefault="000E65EB" w:rsidP="008D0DD5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0"/>
          <w:sz w:val="28"/>
          <w:szCs w:val="28"/>
        </w:rPr>
      </w:pPr>
      <w:r w:rsidRPr="000E65EB">
        <w:rPr>
          <w:rStyle w:val="c0"/>
          <w:sz w:val="28"/>
          <w:szCs w:val="28"/>
        </w:rPr>
        <w:t>Гол забивает команда, которая первой и правильно предоставила решение. Игрок закончил задание, если положил мел.</w:t>
      </w:r>
    </w:p>
    <w:p w:rsidR="000E65EB" w:rsidRDefault="008D0DD5" w:rsidP="008D0DD5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Жюри р</w:t>
      </w:r>
      <w:r w:rsidR="000E65EB">
        <w:rPr>
          <w:rStyle w:val="c0"/>
          <w:sz w:val="28"/>
          <w:szCs w:val="28"/>
        </w:rPr>
        <w:t>езультат внос</w:t>
      </w:r>
      <w:r>
        <w:rPr>
          <w:rStyle w:val="c0"/>
          <w:sz w:val="28"/>
          <w:szCs w:val="28"/>
        </w:rPr>
        <w:t>я</w:t>
      </w:r>
      <w:r w:rsidR="000E65EB">
        <w:rPr>
          <w:rStyle w:val="c0"/>
          <w:sz w:val="28"/>
          <w:szCs w:val="28"/>
        </w:rPr>
        <w:t>т в таблицу</w:t>
      </w:r>
      <w:r>
        <w:rPr>
          <w:rStyle w:val="c0"/>
          <w:sz w:val="28"/>
          <w:szCs w:val="28"/>
        </w:rPr>
        <w:t>, для контроля. По 1 таблице для каждой команды. Один игрок не может быть дважды в одной роли</w:t>
      </w:r>
      <w:r w:rsidR="00720464">
        <w:rPr>
          <w:rStyle w:val="c0"/>
          <w:sz w:val="28"/>
          <w:szCs w:val="28"/>
        </w:rPr>
        <w:t xml:space="preserve"> (в круге)</w:t>
      </w:r>
      <w:r>
        <w:rPr>
          <w:rStyle w:val="c0"/>
          <w:sz w:val="28"/>
          <w:szCs w:val="28"/>
        </w:rPr>
        <w:t>.</w:t>
      </w:r>
    </w:p>
    <w:p w:rsidR="008D0DD5" w:rsidRDefault="008D0DD5" w:rsidP="008D0DD5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0"/>
          <w:sz w:val="28"/>
          <w:szCs w:val="28"/>
        </w:rPr>
      </w:pPr>
    </w:p>
    <w:tbl>
      <w:tblPr>
        <w:tblStyle w:val="a4"/>
        <w:tblpPr w:leftFromText="180" w:rightFromText="180" w:vertAnchor="page" w:horzAnchor="margin" w:tblpY="13561"/>
        <w:tblW w:w="0" w:type="auto"/>
        <w:tblLook w:val="04A0"/>
      </w:tblPr>
      <w:tblGrid>
        <w:gridCol w:w="1250"/>
        <w:gridCol w:w="1691"/>
        <w:gridCol w:w="1091"/>
        <w:gridCol w:w="1568"/>
        <w:gridCol w:w="1368"/>
        <w:gridCol w:w="1477"/>
        <w:gridCol w:w="900"/>
      </w:tblGrid>
      <w:tr w:rsidR="0077567A" w:rsidTr="0077567A">
        <w:tc>
          <w:tcPr>
            <w:tcW w:w="1250" w:type="dxa"/>
          </w:tcPr>
          <w:p w:rsidR="0077567A" w:rsidRPr="005D0F0F" w:rsidRDefault="0077567A" w:rsidP="0077567A">
            <w:pPr>
              <w:rPr>
                <w:b/>
              </w:rPr>
            </w:pPr>
            <w:r w:rsidRPr="005D0F0F">
              <w:rPr>
                <w:b/>
              </w:rPr>
              <w:t>Игрок</w:t>
            </w:r>
          </w:p>
        </w:tc>
        <w:tc>
          <w:tcPr>
            <w:tcW w:w="1691" w:type="dxa"/>
          </w:tcPr>
          <w:p w:rsidR="0077567A" w:rsidRPr="005D0F0F" w:rsidRDefault="0077567A" w:rsidP="0077567A">
            <w:pPr>
              <w:rPr>
                <w:b/>
              </w:rPr>
            </w:pPr>
            <w:r w:rsidRPr="005D0F0F">
              <w:rPr>
                <w:b/>
              </w:rPr>
              <w:t>вбрасывание</w:t>
            </w:r>
          </w:p>
        </w:tc>
        <w:tc>
          <w:tcPr>
            <w:tcW w:w="1091" w:type="dxa"/>
          </w:tcPr>
          <w:p w:rsidR="0077567A" w:rsidRPr="005D0F0F" w:rsidRDefault="0077567A" w:rsidP="0077567A">
            <w:pPr>
              <w:rPr>
                <w:b/>
              </w:rPr>
            </w:pPr>
            <w:r w:rsidRPr="005D0F0F">
              <w:rPr>
                <w:b/>
              </w:rPr>
              <w:t>гол</w:t>
            </w:r>
          </w:p>
        </w:tc>
        <w:tc>
          <w:tcPr>
            <w:tcW w:w="1568" w:type="dxa"/>
          </w:tcPr>
          <w:p w:rsidR="0077567A" w:rsidRPr="005D0F0F" w:rsidRDefault="0077567A" w:rsidP="0077567A">
            <w:pPr>
              <w:rPr>
                <w:b/>
              </w:rPr>
            </w:pPr>
            <w:r w:rsidRPr="005D0F0F">
              <w:rPr>
                <w:b/>
              </w:rPr>
              <w:t>ассистенты</w:t>
            </w:r>
          </w:p>
        </w:tc>
        <w:tc>
          <w:tcPr>
            <w:tcW w:w="1368" w:type="dxa"/>
          </w:tcPr>
          <w:p w:rsidR="0077567A" w:rsidRPr="005D0F0F" w:rsidRDefault="0077567A" w:rsidP="0077567A">
            <w:pPr>
              <w:rPr>
                <w:b/>
              </w:rPr>
            </w:pPr>
            <w:r w:rsidRPr="005D0F0F">
              <w:rPr>
                <w:b/>
              </w:rPr>
              <w:t>вратарь</w:t>
            </w:r>
          </w:p>
        </w:tc>
        <w:tc>
          <w:tcPr>
            <w:tcW w:w="1477" w:type="dxa"/>
          </w:tcPr>
          <w:p w:rsidR="0077567A" w:rsidRPr="005D0F0F" w:rsidRDefault="0077567A" w:rsidP="0077567A">
            <w:pPr>
              <w:rPr>
                <w:b/>
              </w:rPr>
            </w:pPr>
            <w:r w:rsidRPr="005D0F0F">
              <w:rPr>
                <w:b/>
              </w:rPr>
              <w:t>защитник</w:t>
            </w:r>
          </w:p>
        </w:tc>
        <w:tc>
          <w:tcPr>
            <w:tcW w:w="900" w:type="dxa"/>
          </w:tcPr>
          <w:p w:rsidR="0077567A" w:rsidRPr="005D0F0F" w:rsidRDefault="0077567A" w:rsidP="0077567A">
            <w:pPr>
              <w:rPr>
                <w:b/>
              </w:rPr>
            </w:pPr>
          </w:p>
        </w:tc>
      </w:tr>
      <w:tr w:rsidR="0077567A" w:rsidTr="0077567A">
        <w:trPr>
          <w:trHeight w:val="271"/>
        </w:trPr>
        <w:tc>
          <w:tcPr>
            <w:tcW w:w="1250" w:type="dxa"/>
          </w:tcPr>
          <w:p w:rsidR="0077567A" w:rsidRDefault="0077567A" w:rsidP="0077567A">
            <w:r>
              <w:t>1</w:t>
            </w:r>
          </w:p>
        </w:tc>
        <w:tc>
          <w:tcPr>
            <w:tcW w:w="1691" w:type="dxa"/>
          </w:tcPr>
          <w:p w:rsidR="0077567A" w:rsidRDefault="0077567A" w:rsidP="0077567A"/>
        </w:tc>
        <w:tc>
          <w:tcPr>
            <w:tcW w:w="1091" w:type="dxa"/>
          </w:tcPr>
          <w:p w:rsidR="0077567A" w:rsidRDefault="0077567A" w:rsidP="0077567A"/>
        </w:tc>
        <w:tc>
          <w:tcPr>
            <w:tcW w:w="1568" w:type="dxa"/>
          </w:tcPr>
          <w:p w:rsidR="0077567A" w:rsidRDefault="0077567A" w:rsidP="0077567A"/>
        </w:tc>
        <w:tc>
          <w:tcPr>
            <w:tcW w:w="1368" w:type="dxa"/>
          </w:tcPr>
          <w:p w:rsidR="0077567A" w:rsidRDefault="0077567A" w:rsidP="0077567A"/>
        </w:tc>
        <w:tc>
          <w:tcPr>
            <w:tcW w:w="1477" w:type="dxa"/>
          </w:tcPr>
          <w:p w:rsidR="0077567A" w:rsidRDefault="0077567A" w:rsidP="0077567A"/>
        </w:tc>
        <w:tc>
          <w:tcPr>
            <w:tcW w:w="900" w:type="dxa"/>
          </w:tcPr>
          <w:p w:rsidR="0077567A" w:rsidRDefault="0077567A" w:rsidP="0077567A"/>
        </w:tc>
      </w:tr>
      <w:tr w:rsidR="0077567A" w:rsidTr="0077567A">
        <w:trPr>
          <w:trHeight w:val="289"/>
        </w:trPr>
        <w:tc>
          <w:tcPr>
            <w:tcW w:w="1250" w:type="dxa"/>
          </w:tcPr>
          <w:p w:rsidR="0077567A" w:rsidRDefault="0077567A" w:rsidP="0077567A">
            <w:r>
              <w:t>2</w:t>
            </w:r>
          </w:p>
        </w:tc>
        <w:tc>
          <w:tcPr>
            <w:tcW w:w="1691" w:type="dxa"/>
          </w:tcPr>
          <w:p w:rsidR="0077567A" w:rsidRDefault="0077567A" w:rsidP="0077567A"/>
        </w:tc>
        <w:tc>
          <w:tcPr>
            <w:tcW w:w="1091" w:type="dxa"/>
          </w:tcPr>
          <w:p w:rsidR="0077567A" w:rsidRDefault="0077567A" w:rsidP="0077567A"/>
        </w:tc>
        <w:tc>
          <w:tcPr>
            <w:tcW w:w="1568" w:type="dxa"/>
          </w:tcPr>
          <w:p w:rsidR="0077567A" w:rsidRDefault="0077567A" w:rsidP="0077567A"/>
        </w:tc>
        <w:tc>
          <w:tcPr>
            <w:tcW w:w="1368" w:type="dxa"/>
          </w:tcPr>
          <w:p w:rsidR="0077567A" w:rsidRDefault="0077567A" w:rsidP="0077567A"/>
        </w:tc>
        <w:tc>
          <w:tcPr>
            <w:tcW w:w="1477" w:type="dxa"/>
          </w:tcPr>
          <w:p w:rsidR="0077567A" w:rsidRDefault="0077567A" w:rsidP="0077567A"/>
        </w:tc>
        <w:tc>
          <w:tcPr>
            <w:tcW w:w="900" w:type="dxa"/>
          </w:tcPr>
          <w:p w:rsidR="0077567A" w:rsidRDefault="0077567A" w:rsidP="0077567A"/>
        </w:tc>
      </w:tr>
      <w:tr w:rsidR="0077567A" w:rsidTr="0077567A">
        <w:trPr>
          <w:trHeight w:val="283"/>
        </w:trPr>
        <w:tc>
          <w:tcPr>
            <w:tcW w:w="1250" w:type="dxa"/>
          </w:tcPr>
          <w:p w:rsidR="0077567A" w:rsidRDefault="0077567A" w:rsidP="0077567A">
            <w:r>
              <w:t>3</w:t>
            </w:r>
          </w:p>
        </w:tc>
        <w:tc>
          <w:tcPr>
            <w:tcW w:w="1691" w:type="dxa"/>
          </w:tcPr>
          <w:p w:rsidR="0077567A" w:rsidRDefault="0077567A" w:rsidP="0077567A"/>
        </w:tc>
        <w:tc>
          <w:tcPr>
            <w:tcW w:w="1091" w:type="dxa"/>
          </w:tcPr>
          <w:p w:rsidR="0077567A" w:rsidRDefault="0077567A" w:rsidP="0077567A"/>
        </w:tc>
        <w:tc>
          <w:tcPr>
            <w:tcW w:w="1568" w:type="dxa"/>
          </w:tcPr>
          <w:p w:rsidR="0077567A" w:rsidRDefault="0077567A" w:rsidP="0077567A"/>
        </w:tc>
        <w:tc>
          <w:tcPr>
            <w:tcW w:w="1368" w:type="dxa"/>
          </w:tcPr>
          <w:p w:rsidR="0077567A" w:rsidRDefault="0077567A" w:rsidP="0077567A"/>
        </w:tc>
        <w:tc>
          <w:tcPr>
            <w:tcW w:w="1477" w:type="dxa"/>
          </w:tcPr>
          <w:p w:rsidR="0077567A" w:rsidRDefault="0077567A" w:rsidP="0077567A"/>
        </w:tc>
        <w:tc>
          <w:tcPr>
            <w:tcW w:w="900" w:type="dxa"/>
          </w:tcPr>
          <w:p w:rsidR="0077567A" w:rsidRDefault="0077567A" w:rsidP="0077567A"/>
        </w:tc>
      </w:tr>
      <w:tr w:rsidR="0077567A" w:rsidTr="0077567A">
        <w:trPr>
          <w:trHeight w:val="273"/>
        </w:trPr>
        <w:tc>
          <w:tcPr>
            <w:tcW w:w="1250" w:type="dxa"/>
          </w:tcPr>
          <w:p w:rsidR="0077567A" w:rsidRDefault="0077567A" w:rsidP="0077567A">
            <w:r>
              <w:t>4</w:t>
            </w:r>
          </w:p>
        </w:tc>
        <w:tc>
          <w:tcPr>
            <w:tcW w:w="1691" w:type="dxa"/>
          </w:tcPr>
          <w:p w:rsidR="0077567A" w:rsidRDefault="0077567A" w:rsidP="0077567A"/>
        </w:tc>
        <w:tc>
          <w:tcPr>
            <w:tcW w:w="1091" w:type="dxa"/>
          </w:tcPr>
          <w:p w:rsidR="0077567A" w:rsidRDefault="0077567A" w:rsidP="0077567A"/>
        </w:tc>
        <w:tc>
          <w:tcPr>
            <w:tcW w:w="1568" w:type="dxa"/>
          </w:tcPr>
          <w:p w:rsidR="0077567A" w:rsidRDefault="0077567A" w:rsidP="0077567A"/>
        </w:tc>
        <w:tc>
          <w:tcPr>
            <w:tcW w:w="1368" w:type="dxa"/>
          </w:tcPr>
          <w:p w:rsidR="0077567A" w:rsidRDefault="0077567A" w:rsidP="0077567A"/>
        </w:tc>
        <w:tc>
          <w:tcPr>
            <w:tcW w:w="1477" w:type="dxa"/>
          </w:tcPr>
          <w:p w:rsidR="0077567A" w:rsidRDefault="0077567A" w:rsidP="0077567A"/>
        </w:tc>
        <w:tc>
          <w:tcPr>
            <w:tcW w:w="900" w:type="dxa"/>
          </w:tcPr>
          <w:p w:rsidR="0077567A" w:rsidRDefault="0077567A" w:rsidP="0077567A"/>
        </w:tc>
      </w:tr>
      <w:tr w:rsidR="0077567A" w:rsidTr="0077567A">
        <w:trPr>
          <w:trHeight w:val="263"/>
        </w:trPr>
        <w:tc>
          <w:tcPr>
            <w:tcW w:w="1250" w:type="dxa"/>
          </w:tcPr>
          <w:p w:rsidR="0077567A" w:rsidRDefault="0077567A" w:rsidP="0077567A">
            <w:r>
              <w:t>5</w:t>
            </w:r>
          </w:p>
        </w:tc>
        <w:tc>
          <w:tcPr>
            <w:tcW w:w="1691" w:type="dxa"/>
          </w:tcPr>
          <w:p w:rsidR="0077567A" w:rsidRDefault="0077567A" w:rsidP="0077567A"/>
        </w:tc>
        <w:tc>
          <w:tcPr>
            <w:tcW w:w="1091" w:type="dxa"/>
          </w:tcPr>
          <w:p w:rsidR="0077567A" w:rsidRDefault="0077567A" w:rsidP="0077567A"/>
        </w:tc>
        <w:tc>
          <w:tcPr>
            <w:tcW w:w="1568" w:type="dxa"/>
          </w:tcPr>
          <w:p w:rsidR="0077567A" w:rsidRDefault="0077567A" w:rsidP="0077567A"/>
        </w:tc>
        <w:tc>
          <w:tcPr>
            <w:tcW w:w="1368" w:type="dxa"/>
          </w:tcPr>
          <w:p w:rsidR="0077567A" w:rsidRDefault="0077567A" w:rsidP="0077567A"/>
        </w:tc>
        <w:tc>
          <w:tcPr>
            <w:tcW w:w="1477" w:type="dxa"/>
          </w:tcPr>
          <w:p w:rsidR="0077567A" w:rsidRDefault="0077567A" w:rsidP="0077567A"/>
        </w:tc>
        <w:tc>
          <w:tcPr>
            <w:tcW w:w="900" w:type="dxa"/>
          </w:tcPr>
          <w:p w:rsidR="0077567A" w:rsidRDefault="0077567A" w:rsidP="0077567A"/>
        </w:tc>
      </w:tr>
      <w:tr w:rsidR="0077567A" w:rsidTr="0077567A">
        <w:trPr>
          <w:trHeight w:val="281"/>
        </w:trPr>
        <w:tc>
          <w:tcPr>
            <w:tcW w:w="1250" w:type="dxa"/>
          </w:tcPr>
          <w:p w:rsidR="0077567A" w:rsidRDefault="0077567A" w:rsidP="0077567A">
            <w:r>
              <w:t>6</w:t>
            </w:r>
          </w:p>
        </w:tc>
        <w:tc>
          <w:tcPr>
            <w:tcW w:w="1691" w:type="dxa"/>
          </w:tcPr>
          <w:p w:rsidR="0077567A" w:rsidRDefault="0077567A" w:rsidP="0077567A"/>
        </w:tc>
        <w:tc>
          <w:tcPr>
            <w:tcW w:w="1091" w:type="dxa"/>
          </w:tcPr>
          <w:p w:rsidR="0077567A" w:rsidRDefault="0077567A" w:rsidP="0077567A"/>
        </w:tc>
        <w:tc>
          <w:tcPr>
            <w:tcW w:w="1568" w:type="dxa"/>
          </w:tcPr>
          <w:p w:rsidR="0077567A" w:rsidRDefault="0077567A" w:rsidP="0077567A"/>
        </w:tc>
        <w:tc>
          <w:tcPr>
            <w:tcW w:w="1368" w:type="dxa"/>
          </w:tcPr>
          <w:p w:rsidR="0077567A" w:rsidRDefault="0077567A" w:rsidP="0077567A"/>
        </w:tc>
        <w:tc>
          <w:tcPr>
            <w:tcW w:w="1477" w:type="dxa"/>
          </w:tcPr>
          <w:p w:rsidR="0077567A" w:rsidRDefault="0077567A" w:rsidP="0077567A"/>
        </w:tc>
        <w:tc>
          <w:tcPr>
            <w:tcW w:w="900" w:type="dxa"/>
          </w:tcPr>
          <w:p w:rsidR="0077567A" w:rsidRDefault="0077567A" w:rsidP="0077567A"/>
        </w:tc>
      </w:tr>
    </w:tbl>
    <w:p w:rsidR="00913E47" w:rsidRPr="000E65EB" w:rsidRDefault="00913E47" w:rsidP="008D0DD5">
      <w:pPr>
        <w:pStyle w:val="c2"/>
        <w:shd w:val="clear" w:color="auto" w:fill="FFFFFF"/>
        <w:spacing w:before="0" w:beforeAutospacing="0" w:after="0" w:afterAutospacing="0"/>
        <w:ind w:firstLine="568"/>
        <w:rPr>
          <w:sz w:val="28"/>
          <w:szCs w:val="28"/>
        </w:rPr>
      </w:pPr>
      <w:r w:rsidRPr="000E65EB">
        <w:rPr>
          <w:rStyle w:val="c0"/>
          <w:sz w:val="28"/>
          <w:szCs w:val="28"/>
        </w:rPr>
        <w:lastRenderedPageBreak/>
        <w:t>Затем судья вновь проводит вбрасывание.</w:t>
      </w:r>
    </w:p>
    <w:p w:rsidR="008D0DD5" w:rsidRDefault="008D0DD5" w:rsidP="008D0DD5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0"/>
          <w:sz w:val="28"/>
          <w:szCs w:val="28"/>
        </w:rPr>
      </w:pPr>
    </w:p>
    <w:p w:rsidR="00913E47" w:rsidRDefault="000E65EB" w:rsidP="008D0DD5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0"/>
          <w:sz w:val="28"/>
          <w:szCs w:val="28"/>
        </w:rPr>
      </w:pPr>
      <w:r w:rsidRPr="000E65EB">
        <w:rPr>
          <w:rStyle w:val="c0"/>
          <w:sz w:val="28"/>
          <w:szCs w:val="28"/>
        </w:rPr>
        <w:t>Ч</w:t>
      </w:r>
      <w:r w:rsidR="00913E47" w:rsidRPr="000E65EB">
        <w:rPr>
          <w:rStyle w:val="c0"/>
          <w:sz w:val="28"/>
          <w:szCs w:val="28"/>
        </w:rPr>
        <w:t xml:space="preserve">истое время игры – </w:t>
      </w:r>
      <w:r w:rsidR="004C3201" w:rsidRPr="000E65EB">
        <w:rPr>
          <w:rStyle w:val="c0"/>
          <w:sz w:val="28"/>
          <w:szCs w:val="28"/>
        </w:rPr>
        <w:t>45</w:t>
      </w:r>
      <w:r w:rsidR="00913E47" w:rsidRPr="000E65EB">
        <w:rPr>
          <w:rStyle w:val="c0"/>
          <w:sz w:val="28"/>
          <w:szCs w:val="28"/>
        </w:rPr>
        <w:t xml:space="preserve"> минут. Можно </w:t>
      </w:r>
      <w:r w:rsidR="004C3201" w:rsidRPr="000E65EB">
        <w:rPr>
          <w:rStyle w:val="c0"/>
          <w:sz w:val="28"/>
          <w:szCs w:val="28"/>
        </w:rPr>
        <w:t>сделать перерыв</w:t>
      </w:r>
      <w:r w:rsidR="00E85CF2">
        <w:rPr>
          <w:rStyle w:val="c0"/>
          <w:sz w:val="28"/>
          <w:szCs w:val="28"/>
        </w:rPr>
        <w:t>, во время которого получить консультацию тренера (учителя класса). Но не во время работы над задачей.</w:t>
      </w:r>
    </w:p>
    <w:p w:rsidR="00F804D8" w:rsidRPr="00F804D8" w:rsidRDefault="00F804D8" w:rsidP="008D0DD5">
      <w:pPr>
        <w:pStyle w:val="c2"/>
        <w:shd w:val="clear" w:color="auto" w:fill="FFFFFF"/>
        <w:spacing w:before="0" w:beforeAutospacing="0" w:after="0" w:afterAutospacing="0"/>
        <w:ind w:firstLine="568"/>
        <w:rPr>
          <w:sz w:val="28"/>
          <w:szCs w:val="28"/>
        </w:rPr>
      </w:pPr>
      <w:r>
        <w:rPr>
          <w:rStyle w:val="c0"/>
          <w:sz w:val="28"/>
          <w:szCs w:val="28"/>
        </w:rPr>
        <w:t>В случае равного счёта в конце игры, делается одно вбрасывание и разыгрывается одна «шайба» в дополнительное время.</w:t>
      </w:r>
    </w:p>
    <w:p w:rsidR="00913E47" w:rsidRPr="00E85CF2" w:rsidRDefault="00913E47" w:rsidP="008D0DD5">
      <w:pPr>
        <w:pStyle w:val="c2"/>
        <w:shd w:val="clear" w:color="auto" w:fill="FFFFFF"/>
        <w:spacing w:before="0" w:beforeAutospacing="0" w:after="0" w:afterAutospacing="0"/>
        <w:ind w:firstLine="568"/>
        <w:rPr>
          <w:sz w:val="28"/>
          <w:szCs w:val="28"/>
        </w:rPr>
      </w:pPr>
      <w:r w:rsidRPr="000E65EB">
        <w:rPr>
          <w:rStyle w:val="c0"/>
          <w:sz w:val="28"/>
          <w:szCs w:val="28"/>
        </w:rPr>
        <w:t>Судья имеет право отклонять неточные вопросы команд (в этом случае шайба переходит к другой команде); имеет право удалять с поля любого участника команд, если допущена некорректность по отношению к противнику. Также судья в случае спортивной ситуации может назначить повторное судейское вбрасывание (это может быть в случаях, когда ответы обеих команд неверны или верны</w:t>
      </w:r>
      <w:r w:rsidR="00E85CF2">
        <w:rPr>
          <w:rStyle w:val="c0"/>
          <w:sz w:val="28"/>
          <w:szCs w:val="28"/>
        </w:rPr>
        <w:t>.</w:t>
      </w:r>
    </w:p>
    <w:p w:rsidR="00CB56A0" w:rsidRDefault="00CB56A0" w:rsidP="008D0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FF0" w:rsidRDefault="00647FF0" w:rsidP="008D0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C4" w:rsidRDefault="00647FF0" w:rsidP="006D5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В.Абайдулин</w:t>
      </w:r>
      <w:r w:rsidR="006D58C4" w:rsidRPr="006D5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8C4" w:rsidRDefault="006D58C4" w:rsidP="006D5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С.Амренов</w:t>
      </w:r>
    </w:p>
    <w:p w:rsidR="00647FF0" w:rsidRPr="000E65EB" w:rsidRDefault="00647FF0" w:rsidP="008D0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47FF0" w:rsidRPr="000E65EB" w:rsidSect="00D0628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BB4" w:rsidRDefault="008D0BB4" w:rsidP="005262E7">
      <w:pPr>
        <w:spacing w:after="0" w:line="240" w:lineRule="auto"/>
      </w:pPr>
      <w:r>
        <w:separator/>
      </w:r>
    </w:p>
  </w:endnote>
  <w:endnote w:type="continuationSeparator" w:id="1">
    <w:p w:rsidR="008D0BB4" w:rsidRDefault="008D0BB4" w:rsidP="0052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BB4" w:rsidRDefault="008D0BB4" w:rsidP="005262E7">
      <w:pPr>
        <w:spacing w:after="0" w:line="240" w:lineRule="auto"/>
      </w:pPr>
      <w:r>
        <w:separator/>
      </w:r>
    </w:p>
  </w:footnote>
  <w:footnote w:type="continuationSeparator" w:id="1">
    <w:p w:rsidR="008D0BB4" w:rsidRDefault="008D0BB4" w:rsidP="00526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E7" w:rsidRDefault="005262E7" w:rsidP="005262E7">
    <w:pPr>
      <w:pStyle w:val="c11"/>
      <w:shd w:val="clear" w:color="auto" w:fill="FFFFFF"/>
      <w:spacing w:before="0" w:beforeAutospacing="0" w:after="0" w:afterAutospacing="0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</w:t>
    </w:r>
    <w:r w:rsidRPr="00986B32">
      <w:rPr>
        <w:sz w:val="28"/>
        <w:szCs w:val="28"/>
      </w:rPr>
      <w:t>Регламент</w:t>
    </w:r>
    <w:r>
      <w:rPr>
        <w:sz w:val="28"/>
        <w:szCs w:val="28"/>
      </w:rPr>
      <w:t xml:space="preserve"> конкурса по математики "Аль-Фараби"</w:t>
    </w:r>
  </w:p>
  <w:p w:rsidR="005262E7" w:rsidRDefault="005262E7">
    <w:pPr>
      <w:pStyle w:val="a7"/>
    </w:pPr>
  </w:p>
  <w:p w:rsidR="005262E7" w:rsidRDefault="005262E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75327"/>
    <w:multiLevelType w:val="multilevel"/>
    <w:tmpl w:val="7928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BB2"/>
    <w:rsid w:val="000E65EB"/>
    <w:rsid w:val="00115D75"/>
    <w:rsid w:val="001A4577"/>
    <w:rsid w:val="00281213"/>
    <w:rsid w:val="0031777C"/>
    <w:rsid w:val="004C3201"/>
    <w:rsid w:val="004D6BB2"/>
    <w:rsid w:val="005262E7"/>
    <w:rsid w:val="005B20F1"/>
    <w:rsid w:val="005D0F0F"/>
    <w:rsid w:val="00647FF0"/>
    <w:rsid w:val="006D58C4"/>
    <w:rsid w:val="00720464"/>
    <w:rsid w:val="0077567A"/>
    <w:rsid w:val="008D0BB4"/>
    <w:rsid w:val="008D0DD5"/>
    <w:rsid w:val="00913E47"/>
    <w:rsid w:val="00917ED4"/>
    <w:rsid w:val="00CB56A0"/>
    <w:rsid w:val="00CB7F2F"/>
    <w:rsid w:val="00D0628B"/>
    <w:rsid w:val="00E85CF2"/>
    <w:rsid w:val="00EC3BF8"/>
    <w:rsid w:val="00F25A56"/>
    <w:rsid w:val="00F80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1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13E47"/>
  </w:style>
  <w:style w:type="paragraph" w:customStyle="1" w:styleId="c3">
    <w:name w:val="c3"/>
    <w:basedOn w:val="a"/>
    <w:rsid w:val="0091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13E47"/>
  </w:style>
  <w:style w:type="paragraph" w:customStyle="1" w:styleId="c2">
    <w:name w:val="c2"/>
    <w:basedOn w:val="a"/>
    <w:rsid w:val="0091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13E47"/>
  </w:style>
  <w:style w:type="paragraph" w:styleId="a3">
    <w:name w:val="Normal (Web)"/>
    <w:basedOn w:val="a"/>
    <w:uiPriority w:val="99"/>
    <w:semiHidden/>
    <w:unhideWhenUsed/>
    <w:rsid w:val="0091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D0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2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0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6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62E7"/>
  </w:style>
  <w:style w:type="paragraph" w:styleId="a9">
    <w:name w:val="footer"/>
    <w:basedOn w:val="a"/>
    <w:link w:val="aa"/>
    <w:uiPriority w:val="99"/>
    <w:semiHidden/>
    <w:unhideWhenUsed/>
    <w:rsid w:val="00526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62E7"/>
  </w:style>
  <w:style w:type="paragraph" w:customStyle="1" w:styleId="Default">
    <w:name w:val="Default"/>
    <w:rsid w:val="00917E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43AC3-A426-4090-94E9-3E5CD5CD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Абайдулин</dc:creator>
  <cp:keywords/>
  <dc:description/>
  <cp:lastModifiedBy>Server</cp:lastModifiedBy>
  <cp:revision>13</cp:revision>
  <dcterms:created xsi:type="dcterms:W3CDTF">2023-02-20T13:32:00Z</dcterms:created>
  <dcterms:modified xsi:type="dcterms:W3CDTF">2023-02-21T06:28:00Z</dcterms:modified>
</cp:coreProperties>
</file>