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D7" w:rsidRPr="00C858D7" w:rsidRDefault="00C858D7" w:rsidP="00C858D7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Игра-викторина «Мифы и реальность» (профилактика алкогольной зависимости)</w:t>
      </w:r>
    </w:p>
    <w:p w:rsidR="00C858D7" w:rsidRPr="00C858D7" w:rsidRDefault="00C858D7" w:rsidP="00C858D7">
      <w:pPr>
        <w:shd w:val="clear" w:color="auto" w:fill="FFFFFF"/>
        <w:tabs>
          <w:tab w:val="center" w:pos="4677"/>
          <w:tab w:val="left" w:pos="6744"/>
        </w:tabs>
        <w:spacing w:before="216" w:after="108" w:line="31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C858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Участники:  </w:t>
      </w:r>
      <w:r w:rsidRPr="00C858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</w:t>
      </w:r>
      <w:proofErr w:type="gramEnd"/>
      <w:r w:rsidRPr="00C858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10</w:t>
      </w:r>
      <w:r w:rsidRPr="00C858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классы</w:t>
      </w:r>
      <w:r w:rsidRPr="00C858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</w:p>
    <w:p w:rsidR="00C858D7" w:rsidRPr="00C858D7" w:rsidRDefault="00C858D7" w:rsidP="00C858D7">
      <w:pPr>
        <w:shd w:val="clear" w:color="auto" w:fill="FFFFFF"/>
        <w:spacing w:before="216" w:after="108" w:line="31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Ответственный: с</w:t>
      </w:r>
      <w:r w:rsidRPr="00C858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оц. педагог Малиновская Д.В.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информированности подростков по проблемам, связанным с алкоголем; выработать и развить навыки, предотвращающие употребление алкоголя.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858D7" w:rsidRPr="00C858D7" w:rsidRDefault="00C858D7" w:rsidP="00C85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уровень информированности подростков по проблеме;</w:t>
      </w:r>
    </w:p>
    <w:p w:rsidR="00C858D7" w:rsidRPr="00C858D7" w:rsidRDefault="00C858D7" w:rsidP="00C85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достоверную информацию о причинах и последствиях употребления алкоголя, возможных стратегиях поведения;</w:t>
      </w:r>
    </w:p>
    <w:p w:rsidR="00C858D7" w:rsidRPr="00C858D7" w:rsidRDefault="00C858D7" w:rsidP="00C85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и развить навыки, предотвращающие употребление ПАВ;</w:t>
      </w:r>
    </w:p>
    <w:p w:rsidR="00C858D7" w:rsidRPr="00C858D7" w:rsidRDefault="00C858D7" w:rsidP="00C85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негативное отношение к злоупотреблению алкоголя и отвращение к никотину;</w:t>
      </w:r>
    </w:p>
    <w:p w:rsidR="00C858D7" w:rsidRPr="00C858D7" w:rsidRDefault="00C858D7" w:rsidP="00C85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уменьшению количества людей, у которых может возникнуть алкоголизм и наркомания;</w:t>
      </w:r>
    </w:p>
    <w:p w:rsidR="00C858D7" w:rsidRPr="00C858D7" w:rsidRDefault="00C858D7" w:rsidP="00C85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уровень усвоения информации.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План: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                                                                                         Продолжительность</w:t>
      </w:r>
    </w:p>
    <w:p w:rsidR="00C858D7" w:rsidRPr="00C858D7" w:rsidRDefault="00C858D7" w:rsidP="00C85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(обозначить </w:t>
      </w:r>
      <w:proofErr w:type="gramStart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тему)   </w:t>
      </w:r>
      <w:proofErr w:type="gramEnd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                              5 мин.</w:t>
      </w:r>
    </w:p>
    <w:p w:rsidR="00C858D7" w:rsidRPr="00C858D7" w:rsidRDefault="00C858D7" w:rsidP="00C85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«Что такое </w:t>
      </w:r>
      <w:proofErr w:type="gramStart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зависимость»   </w:t>
      </w:r>
      <w:proofErr w:type="gramEnd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(1 тур)                                            10 мин.</w:t>
      </w:r>
    </w:p>
    <w:p w:rsidR="00C858D7" w:rsidRPr="00C858D7" w:rsidRDefault="00C858D7" w:rsidP="00C85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уровня информированности. Игра «Миф или </w:t>
      </w:r>
      <w:proofErr w:type="gramStart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правда»   </w:t>
      </w:r>
      <w:proofErr w:type="gramEnd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10 мин.</w:t>
      </w:r>
    </w:p>
    <w:p w:rsidR="00C858D7" w:rsidRPr="00C858D7" w:rsidRDefault="00C858D7" w:rsidP="00C85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proofErr w:type="gramStart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Словарь»   </w:t>
      </w:r>
      <w:proofErr w:type="gramEnd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         10 мин.</w:t>
      </w:r>
    </w:p>
    <w:p w:rsidR="00C858D7" w:rsidRPr="00C858D7" w:rsidRDefault="00C858D7" w:rsidP="00C85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                                                                                  30 мин.</w:t>
      </w:r>
    </w:p>
    <w:p w:rsidR="00C858D7" w:rsidRPr="00C858D7" w:rsidRDefault="00C858D7" w:rsidP="00C85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«Провокационные тезисы» (3 </w:t>
      </w:r>
      <w:proofErr w:type="gramStart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тур)   </w:t>
      </w:r>
      <w:proofErr w:type="gramEnd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                                10 мин.</w:t>
      </w:r>
    </w:p>
    <w:p w:rsidR="00C858D7" w:rsidRPr="00C858D7" w:rsidRDefault="00C858D7" w:rsidP="00C85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практических навыков (игра «Отказ</w:t>
      </w:r>
      <w:proofErr w:type="gramStart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»)   </w:t>
      </w:r>
      <w:proofErr w:type="gramEnd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20 мин.</w:t>
      </w:r>
    </w:p>
    <w:p w:rsidR="00C858D7" w:rsidRPr="00C858D7" w:rsidRDefault="00C858D7" w:rsidP="00C85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вручение грамот                                               10 мин.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работы: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Игра, упражнения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Дискуссия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Просмотр фильма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Проективное моделирование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Ролевой тренинг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Рефлексия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участники игры – викторины “Мифы и реальность”! Наша игра будет посвящена профилактике алкоголизма в молодежной среде. И это не </w:t>
      </w:r>
      <w:proofErr w:type="gramStart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случайно!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Алкоголизм</w:t>
      </w:r>
      <w:proofErr w:type="gramEnd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страшное зло, результаты которого сравниваются с эпидемией или войной. Слишком большое количество людей погибает от алкоголя, слишком много погубленных и искалеченных судеб. А самое страшное в этой проблеме, если эта проблема начинает затрагивать молодое поколение. Тех, кому через несколько лет продолжать на земле дело своих родителей: жить, работать, растить детей, укреплять и защищать свою родину.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многие члены общества будут поражены такой болезнью, как алкоголизм, то общество не сможет быть сильным и независимым. Какую независимость можно отстоять, если человек уже зависим от алкоголя? Какой из него труженик, какой защитник? Ведь ум занят в основном проблемой добычи спиртного или денег на его приобретение. Им не до работы, и не до воспитания детей. Алкоголики смогут только дать обществу неполноценное в умственном и физическом отношении поколение. </w:t>
      </w:r>
      <w:proofErr w:type="gramStart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согласны со мной!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начать игру давайте: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Представим Вашему вниманию наши команды …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Нашу игру будет оценивать компетентное жюри …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тур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раунд «Что такое зависимость».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описание: Участникам предлагается по очереди называть ассоциации которые возникают, когда вы слышите слово «зависимость». Выигрывает та команда, которая назвала больше всего ассоциаций.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с помощью следующей игры мы выясним степень вашей информированности о вреде алкоголя.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раунд «Миф или правда»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C85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Презентация 1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команды выходит один участник. Садится на стул и закрывает глаза. Наибольшее количество правильных ответов в команде приносит ей наибольшее количество баллов. Ни одной ошибки – 4 балла, 1 ошибка – 3 балла, 2 ошибки – 2 балла, 3 ошибки – 1 балл, и если ошибок больше, то 0 баллов.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Правда ли, что быть пьяным весело?  Нет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Алкоголь производит временный эффект. Вместе с выводом алкоголя из организма уходит и хорошее настроение: оно сменяется депрессией, усталостью и тревогой.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Правда ли, что, если выпить, будешь лучше спать? Нет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Алкоголь не погружает человека в спокойный сон, приносящий отдых. Выпивший обычно встает усталый и нервный.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Правда ли, что пиво не приносит большого вреда? Нет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spellEnd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пиво содержит алкоголь. Фактически в банке пива столько же алкоголя, сколько его в стопке водки, виски или джина.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Правда ли, что, если вы не будете пить, ваши друзья будут думать, что вы слабак и трус? Нет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друзья будут уважать вас, если вы будете выражать себя честно и открыто, а также обнаружат, что вы умеете сказать «Нет», когда сочтете нужным.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Правда ли, что человек всегда пьянеет от много выпитого? </w:t>
      </w:r>
      <w:proofErr w:type="gramStart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 в случае с наркотиками, чем больше времени человек употребляет алкоголь, тем больше ему надо, чтобы получить тот же самый эффект. Это результат привыкания к алкоголю. Организм постепенно становится толерантным к алкоголю.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были мифы об алкоголе, общераспространенные предрассудки.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раунд «Словарь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(карточки с зашифрованными словами)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Командам предлагается 4 зашифрованных слова. Задача восстановить их, прокомментировать одно из последствий пьянства и алкоголизма.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Зависимость (</w:t>
      </w:r>
      <w:proofErr w:type="spellStart"/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визамостьси</w:t>
      </w:r>
      <w:proofErr w:type="spellEnd"/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– 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хронической или периодической интоксикации, вызываемое повторным употреблением естественного или синтетического вещества: желание и влечение продолжать </w:t>
      </w:r>
      <w:proofErr w:type="gramStart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данного вещества</w:t>
      </w:r>
      <w:proofErr w:type="gramEnd"/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тенденция увеличивать дозу. Есть психическая и физическая зависимость. Психическая – влечение к наркотику без серьезных нарушений в работе организма, и физическая – влечение к наркотику, поскольку наркотик встроился в обменные процессы организма.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Депрессия (</w:t>
      </w:r>
      <w:proofErr w:type="spellStart"/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ядесипрес</w:t>
      </w:r>
      <w:proofErr w:type="spellEnd"/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– 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угнетенности или тоскливого настроения: человек не может найти себе место, может испытывать чувство вины и самоуничтожения, у него может возникнуть мысль о самоубийстве.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Конфликтность (</w:t>
      </w:r>
      <w:proofErr w:type="spellStart"/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фликотнконсьт</w:t>
      </w:r>
      <w:proofErr w:type="spellEnd"/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– 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употребляющий алкоголь вынужден постоянно скрывать свое пристрастие от родителей и других людей, все более и более отдаляясь от них и находя всевозможные оправдания своему поведению. Атмосфера подозрения и недоверия неизбежно приводит к конфликтам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Преступление (</w:t>
      </w:r>
      <w:proofErr w:type="spellStart"/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туппресниеле</w:t>
      </w:r>
      <w:proofErr w:type="spellEnd"/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правонарушение, отклонение от нормы поведения, наказуемое законом. Под действием наркотических веществ, алкоголя, человек все в большей степени склонен к совершению преступлений.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Какими еще словами можно характеризовать последствия употребления алкоголя? (запись на доске)</w:t>
      </w:r>
    </w:p>
    <w:p w:rsid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Второй тур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раунд «Провокационные тезисы»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C85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Презентация 2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проверим как внимательно вы смотрели фильм.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задаю вопросы по просмотренному видео фильму, каждой команде, вам необходимо ответить на вопросы. Жюри засчитывает правильные ответы. У кого ответов больше тому начисляется балл.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тур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раунд «Отказ»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группе предлагается одна из ситуаций: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Одноклассник (сосед, лидер двора) просит разрешения выпить у тебя дома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Одноклассник (сосед, лидер двора) предлагает выпить в честь дня рождения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Одноклассник (сосед, лидер компании) предлагает выпить на дискотеке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течение 7 мин. придумать аргументы для отказа в этой ситуации в 3 стилях: уверенный, неуверенный, агрессивный.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этого каждая подгруппа «проигрывает» свою ситуацию перед остальными участниками. Один играет роль «уговаривающего», другой – «отказывающегося». Каждый стиль демонстрирует только один участник.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Далее следует обсуждение необходимости приобретения таких навыков, влияния тех или иных форм отказа на дальнейшие отношения. Дискутируется вопрос о сложностях и преимуществах ответственного поведения.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жюри…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и завершение работы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листы бумаги и ручки.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Краткое описание: участникам предлагается дописать незаконченные предложения:</w:t>
      </w:r>
    </w:p>
    <w:p w:rsidR="00C858D7" w:rsidRPr="00C858D7" w:rsidRDefault="00C858D7" w:rsidP="00C858D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t>"Я понял…"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"Меня удивило…"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"Я почувствовал…"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"Меня раздражало…</w:t>
      </w:r>
      <w:r w:rsidRPr="00C85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"Мне понравилось…"</w:t>
      </w:r>
    </w:p>
    <w:p w:rsidR="00C858D7" w:rsidRPr="00C858D7" w:rsidRDefault="00C858D7" w:rsidP="00C858D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C858D7" w:rsidRPr="00C858D7" w:rsidRDefault="00C858D7" w:rsidP="00C858D7">
      <w:pPr>
        <w:rPr>
          <w:rFonts w:ascii="Times New Roman" w:hAnsi="Times New Roman" w:cs="Times New Roman"/>
          <w:sz w:val="28"/>
          <w:szCs w:val="28"/>
        </w:rPr>
      </w:pPr>
    </w:p>
    <w:p w:rsidR="00C858D7" w:rsidRPr="00C858D7" w:rsidRDefault="00C858D7" w:rsidP="00C858D7">
      <w:pPr>
        <w:rPr>
          <w:rFonts w:ascii="Times New Roman" w:hAnsi="Times New Roman" w:cs="Times New Roman"/>
          <w:sz w:val="28"/>
          <w:szCs w:val="28"/>
        </w:rPr>
      </w:pPr>
    </w:p>
    <w:p w:rsidR="00C858D7" w:rsidRPr="003064DE" w:rsidRDefault="00C858D7" w:rsidP="00C858D7">
      <w:pPr>
        <w:rPr>
          <w:rFonts w:ascii="Times New Roman" w:hAnsi="Times New Roman" w:cs="Times New Roman"/>
        </w:rPr>
      </w:pPr>
      <w:bookmarkStart w:id="0" w:name="_GoBack"/>
      <w:bookmarkEnd w:id="0"/>
    </w:p>
    <w:p w:rsidR="00C858D7" w:rsidRPr="00C858D7" w:rsidRDefault="00C858D7" w:rsidP="00C85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 w:eastAsia="ru-RU"/>
        </w:rPr>
      </w:pPr>
      <w:r w:rsidRPr="00C858D7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 w:eastAsia="ru-RU"/>
        </w:rPr>
        <w:lastRenderedPageBreak/>
        <w:t>ШҚО Білім басқармасы</w:t>
      </w:r>
    </w:p>
    <w:p w:rsidR="00C858D7" w:rsidRPr="00C858D7" w:rsidRDefault="00C858D7" w:rsidP="00C85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 w:eastAsia="ru-RU"/>
        </w:rPr>
      </w:pPr>
      <w:r w:rsidRPr="00C858D7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 w:eastAsia="ru-RU"/>
        </w:rPr>
        <w:t>«№1 арнайы мектеп-интернаты»КММ</w:t>
      </w:r>
    </w:p>
    <w:p w:rsidR="00C858D7" w:rsidRPr="00C858D7" w:rsidRDefault="00C858D7" w:rsidP="00C85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 w:eastAsia="ru-RU"/>
        </w:rPr>
      </w:pPr>
      <w:r w:rsidRPr="00C858D7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 w:eastAsia="ru-RU"/>
        </w:rPr>
        <w:t>КГУ «Специальная  школа-интернат №1»</w:t>
      </w:r>
    </w:p>
    <w:p w:rsidR="00C858D7" w:rsidRPr="00C858D7" w:rsidRDefault="00C858D7" w:rsidP="00C85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 w:eastAsia="ru-RU"/>
        </w:rPr>
      </w:pPr>
      <w:r w:rsidRPr="00C858D7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 w:eastAsia="ru-RU"/>
        </w:rPr>
        <w:t>Управления образования ВКО</w:t>
      </w:r>
    </w:p>
    <w:p w:rsidR="00C858D7" w:rsidRPr="00C858D7" w:rsidRDefault="00C858D7" w:rsidP="00C85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 w:eastAsia="ru-RU"/>
        </w:rPr>
      </w:pPr>
    </w:p>
    <w:p w:rsidR="00C858D7" w:rsidRPr="00C858D7" w:rsidRDefault="00C858D7" w:rsidP="00C85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val="kk-KZ" w:eastAsia="ru-RU"/>
        </w:rPr>
      </w:pPr>
    </w:p>
    <w:p w:rsidR="00BC18E5" w:rsidRPr="00C858D7" w:rsidRDefault="00BC18E5">
      <w:pPr>
        <w:rPr>
          <w:sz w:val="32"/>
          <w:szCs w:val="32"/>
          <w:lang w:val="kk-KZ"/>
        </w:rPr>
      </w:pPr>
    </w:p>
    <w:p w:rsidR="00C858D7" w:rsidRDefault="00C858D7">
      <w:pPr>
        <w:rPr>
          <w:lang w:val="kk-KZ"/>
        </w:rPr>
      </w:pPr>
    </w:p>
    <w:p w:rsidR="00C858D7" w:rsidRDefault="00C858D7">
      <w:pPr>
        <w:rPr>
          <w:lang w:val="kk-KZ"/>
        </w:rPr>
      </w:pPr>
    </w:p>
    <w:p w:rsidR="00C858D7" w:rsidRDefault="00C858D7">
      <w:pPr>
        <w:rPr>
          <w:lang w:val="kk-KZ"/>
        </w:rPr>
      </w:pPr>
    </w:p>
    <w:p w:rsidR="00C858D7" w:rsidRDefault="00C858D7">
      <w:pPr>
        <w:rPr>
          <w:lang w:val="kk-KZ"/>
        </w:rPr>
      </w:pPr>
    </w:p>
    <w:p w:rsidR="00C858D7" w:rsidRDefault="00C858D7" w:rsidP="00C858D7">
      <w:pPr>
        <w:shd w:val="clear" w:color="auto" w:fill="FFFFFF"/>
        <w:spacing w:before="216" w:after="108" w:line="312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val="kk-KZ" w:eastAsia="ru-RU"/>
        </w:rPr>
        <w:t xml:space="preserve">                        </w:t>
      </w:r>
      <w:r w:rsidRPr="00C858D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Игра-викторина «Мифы и реальность»</w:t>
      </w:r>
    </w:p>
    <w:p w:rsidR="00C858D7" w:rsidRPr="00C858D7" w:rsidRDefault="00C858D7" w:rsidP="00C858D7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858D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(профилактика алкогольной зависимости)</w:t>
      </w:r>
    </w:p>
    <w:p w:rsidR="00C858D7" w:rsidRDefault="00C858D7">
      <w:pPr>
        <w:rPr>
          <w:rFonts w:ascii="Times New Roman" w:hAnsi="Times New Roman" w:cs="Times New Roman"/>
        </w:rPr>
      </w:pPr>
    </w:p>
    <w:p w:rsidR="00C858D7" w:rsidRDefault="00C858D7">
      <w:pPr>
        <w:rPr>
          <w:rFonts w:ascii="Times New Roman" w:hAnsi="Times New Roman" w:cs="Times New Roman"/>
        </w:rPr>
      </w:pPr>
    </w:p>
    <w:p w:rsidR="00C858D7" w:rsidRDefault="00C858D7">
      <w:pPr>
        <w:rPr>
          <w:rFonts w:ascii="Times New Roman" w:hAnsi="Times New Roman" w:cs="Times New Roman"/>
        </w:rPr>
      </w:pPr>
    </w:p>
    <w:p w:rsidR="00C858D7" w:rsidRDefault="00C858D7">
      <w:pPr>
        <w:rPr>
          <w:rFonts w:ascii="Times New Roman" w:hAnsi="Times New Roman" w:cs="Times New Roman"/>
        </w:rPr>
      </w:pPr>
    </w:p>
    <w:p w:rsidR="00C858D7" w:rsidRDefault="00C858D7">
      <w:pPr>
        <w:rPr>
          <w:rFonts w:ascii="Times New Roman" w:hAnsi="Times New Roman" w:cs="Times New Roman"/>
        </w:rPr>
      </w:pPr>
    </w:p>
    <w:p w:rsidR="00C858D7" w:rsidRDefault="00C858D7">
      <w:pPr>
        <w:rPr>
          <w:rFonts w:ascii="Times New Roman" w:hAnsi="Times New Roman" w:cs="Times New Roman"/>
        </w:rPr>
      </w:pPr>
    </w:p>
    <w:p w:rsidR="00C858D7" w:rsidRDefault="00C858D7">
      <w:pPr>
        <w:rPr>
          <w:rFonts w:ascii="Times New Roman" w:hAnsi="Times New Roman" w:cs="Times New Roman"/>
        </w:rPr>
      </w:pPr>
    </w:p>
    <w:p w:rsidR="00C858D7" w:rsidRDefault="00C858D7">
      <w:pPr>
        <w:rPr>
          <w:rFonts w:ascii="Times New Roman" w:hAnsi="Times New Roman" w:cs="Times New Roman"/>
        </w:rPr>
      </w:pPr>
    </w:p>
    <w:p w:rsidR="00C858D7" w:rsidRDefault="00C858D7">
      <w:pPr>
        <w:rPr>
          <w:rFonts w:ascii="Times New Roman" w:hAnsi="Times New Roman" w:cs="Times New Roman"/>
        </w:rPr>
      </w:pPr>
    </w:p>
    <w:p w:rsidR="00C858D7" w:rsidRDefault="00C858D7" w:rsidP="00C858D7">
      <w:pPr>
        <w:jc w:val="right"/>
        <w:rPr>
          <w:rFonts w:ascii="Times New Roman" w:hAnsi="Times New Roman" w:cs="Times New Roman"/>
        </w:rPr>
      </w:pPr>
    </w:p>
    <w:p w:rsidR="00C858D7" w:rsidRDefault="00C858D7">
      <w:pPr>
        <w:rPr>
          <w:rFonts w:ascii="Times New Roman" w:hAnsi="Times New Roman" w:cs="Times New Roman"/>
        </w:rPr>
      </w:pPr>
    </w:p>
    <w:p w:rsidR="00C858D7" w:rsidRPr="00C858D7" w:rsidRDefault="00C858D7" w:rsidP="00C858D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58D7">
        <w:rPr>
          <w:lang w:val="kk-KZ"/>
        </w:rPr>
        <w:t xml:space="preserve">                                                                                   </w:t>
      </w:r>
      <w:r w:rsidRPr="00C858D7">
        <w:rPr>
          <w:rFonts w:ascii="Times New Roman" w:hAnsi="Times New Roman" w:cs="Times New Roman"/>
          <w:b/>
          <w:sz w:val="28"/>
          <w:szCs w:val="28"/>
          <w:lang w:val="kk-KZ"/>
        </w:rPr>
        <w:t>Полготовила</w:t>
      </w:r>
      <w:r w:rsidRPr="00C858D7">
        <w:rPr>
          <w:rFonts w:ascii="Times New Roman" w:hAnsi="Times New Roman" w:cs="Times New Roman"/>
          <w:b/>
          <w:sz w:val="28"/>
          <w:szCs w:val="28"/>
        </w:rPr>
        <w:t xml:space="preserve">: социальный педагог </w:t>
      </w:r>
    </w:p>
    <w:p w:rsidR="00C858D7" w:rsidRPr="00C858D7" w:rsidRDefault="00C858D7" w:rsidP="00C858D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58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C858D7">
        <w:rPr>
          <w:rFonts w:ascii="Times New Roman" w:hAnsi="Times New Roman" w:cs="Times New Roman"/>
          <w:b/>
          <w:sz w:val="28"/>
          <w:szCs w:val="28"/>
        </w:rPr>
        <w:t>Абенова</w:t>
      </w:r>
      <w:proofErr w:type="spellEnd"/>
      <w:r w:rsidRPr="00C858D7">
        <w:rPr>
          <w:rFonts w:ascii="Times New Roman" w:hAnsi="Times New Roman" w:cs="Times New Roman"/>
          <w:b/>
          <w:sz w:val="28"/>
          <w:szCs w:val="28"/>
        </w:rPr>
        <w:t xml:space="preserve"> Калия </w:t>
      </w:r>
      <w:proofErr w:type="spellStart"/>
      <w:r w:rsidRPr="00C858D7">
        <w:rPr>
          <w:rFonts w:ascii="Times New Roman" w:hAnsi="Times New Roman" w:cs="Times New Roman"/>
          <w:b/>
          <w:sz w:val="28"/>
          <w:szCs w:val="28"/>
        </w:rPr>
        <w:t>Мауткановна</w:t>
      </w:r>
      <w:proofErr w:type="spellEnd"/>
    </w:p>
    <w:p w:rsidR="00C858D7" w:rsidRDefault="00C858D7" w:rsidP="00C858D7">
      <w:pPr>
        <w:jc w:val="right"/>
        <w:rPr>
          <w:rFonts w:ascii="Times New Roman" w:hAnsi="Times New Roman" w:cs="Times New Roman"/>
        </w:rPr>
      </w:pPr>
    </w:p>
    <w:p w:rsidR="00C858D7" w:rsidRDefault="00C858D7" w:rsidP="00C858D7">
      <w:pPr>
        <w:jc w:val="center"/>
        <w:rPr>
          <w:rFonts w:ascii="Times New Roman" w:hAnsi="Times New Roman" w:cs="Times New Roman"/>
        </w:rPr>
      </w:pPr>
    </w:p>
    <w:p w:rsidR="00C858D7" w:rsidRDefault="00C858D7" w:rsidP="00C858D7">
      <w:pPr>
        <w:jc w:val="center"/>
        <w:rPr>
          <w:rFonts w:ascii="Times New Roman" w:hAnsi="Times New Roman" w:cs="Times New Roman"/>
        </w:rPr>
      </w:pPr>
    </w:p>
    <w:p w:rsidR="00C858D7" w:rsidRPr="00C858D7" w:rsidRDefault="00C858D7" w:rsidP="00C85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D7">
        <w:rPr>
          <w:rFonts w:ascii="Times New Roman" w:hAnsi="Times New Roman" w:cs="Times New Roman"/>
          <w:b/>
          <w:sz w:val="28"/>
          <w:szCs w:val="28"/>
        </w:rPr>
        <w:t>Алтай</w:t>
      </w:r>
    </w:p>
    <w:sectPr w:rsidR="00C858D7" w:rsidRPr="00C858D7" w:rsidSect="0016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889"/>
    <w:multiLevelType w:val="multilevel"/>
    <w:tmpl w:val="CE52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670A6"/>
    <w:multiLevelType w:val="multilevel"/>
    <w:tmpl w:val="53FC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B7"/>
    <w:rsid w:val="008845B7"/>
    <w:rsid w:val="00BC18E5"/>
    <w:rsid w:val="00C8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A66B-3990-4043-AB90-6DA05E77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8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2023-04-03T05:12:00Z</cp:lastPrinted>
  <dcterms:created xsi:type="dcterms:W3CDTF">2023-04-03T05:03:00Z</dcterms:created>
  <dcterms:modified xsi:type="dcterms:W3CDTF">2023-04-03T05:13:00Z</dcterms:modified>
</cp:coreProperties>
</file>