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70AFE" w:rsidRPr="00A70AFE" w:rsidRDefault="00A70AFE" w:rsidP="00911CE3">
      <w:pPr>
        <w:pStyle w:val="c6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 w:rsidRPr="00A70AFE">
        <w:rPr>
          <w:b/>
          <w:color w:val="000000"/>
          <w:sz w:val="28"/>
          <w:szCs w:val="28"/>
        </w:rPr>
        <w:t>Болашақ</w:t>
      </w:r>
      <w:proofErr w:type="spellEnd"/>
      <w:r w:rsidRPr="00A70AFE">
        <w:rPr>
          <w:b/>
          <w:color w:val="000000"/>
          <w:sz w:val="28"/>
          <w:szCs w:val="28"/>
        </w:rPr>
        <w:t xml:space="preserve"> </w:t>
      </w:r>
      <w:proofErr w:type="spellStart"/>
      <w:r w:rsidRPr="00A70AFE">
        <w:rPr>
          <w:b/>
          <w:color w:val="000000"/>
          <w:sz w:val="28"/>
          <w:szCs w:val="28"/>
        </w:rPr>
        <w:t>мұғалімі-қазірдің</w:t>
      </w:r>
      <w:proofErr w:type="spellEnd"/>
      <w:r w:rsidRPr="00A70AFE">
        <w:rPr>
          <w:b/>
          <w:color w:val="000000"/>
          <w:sz w:val="28"/>
          <w:szCs w:val="28"/>
        </w:rPr>
        <w:t xml:space="preserve"> </w:t>
      </w:r>
      <w:proofErr w:type="spellStart"/>
      <w:r w:rsidRPr="00A70AFE">
        <w:rPr>
          <w:b/>
          <w:color w:val="000000"/>
          <w:sz w:val="28"/>
          <w:szCs w:val="28"/>
        </w:rPr>
        <w:t>өзінде</w:t>
      </w:r>
      <w:proofErr w:type="spellEnd"/>
      <w:r w:rsidRPr="00A70AFE">
        <w:rPr>
          <w:b/>
          <w:color w:val="000000"/>
          <w:sz w:val="28"/>
          <w:szCs w:val="28"/>
        </w:rPr>
        <w:t xml:space="preserve">: </w:t>
      </w:r>
      <w:proofErr w:type="spellStart"/>
      <w:r w:rsidRPr="00A70AFE">
        <w:rPr>
          <w:b/>
          <w:color w:val="000000"/>
          <w:sz w:val="28"/>
          <w:szCs w:val="28"/>
        </w:rPr>
        <w:t>жас</w:t>
      </w:r>
      <w:proofErr w:type="spellEnd"/>
      <w:r w:rsidRPr="00A70AFE">
        <w:rPr>
          <w:b/>
          <w:color w:val="000000"/>
          <w:sz w:val="28"/>
          <w:szCs w:val="28"/>
        </w:rPr>
        <w:t xml:space="preserve"> </w:t>
      </w:r>
      <w:proofErr w:type="spellStart"/>
      <w:r w:rsidRPr="00A70AFE">
        <w:rPr>
          <w:b/>
          <w:color w:val="000000"/>
          <w:sz w:val="28"/>
          <w:szCs w:val="28"/>
        </w:rPr>
        <w:t>мұғалімнің</w:t>
      </w:r>
      <w:proofErr w:type="spellEnd"/>
      <w:r w:rsidRPr="00A70AFE">
        <w:rPr>
          <w:b/>
          <w:color w:val="000000"/>
          <w:sz w:val="28"/>
          <w:szCs w:val="28"/>
        </w:rPr>
        <w:t xml:space="preserve"> </w:t>
      </w:r>
      <w:proofErr w:type="spellStart"/>
      <w:r w:rsidRPr="00A70AFE">
        <w:rPr>
          <w:b/>
          <w:color w:val="000000"/>
          <w:sz w:val="28"/>
          <w:szCs w:val="28"/>
        </w:rPr>
        <w:t>кәсіби</w:t>
      </w:r>
      <w:proofErr w:type="spellEnd"/>
      <w:r w:rsidRPr="00A70AFE">
        <w:rPr>
          <w:b/>
          <w:color w:val="000000"/>
          <w:sz w:val="28"/>
          <w:szCs w:val="28"/>
        </w:rPr>
        <w:t xml:space="preserve"> </w:t>
      </w:r>
      <w:proofErr w:type="spellStart"/>
      <w:r w:rsidRPr="00A70AFE">
        <w:rPr>
          <w:b/>
          <w:color w:val="000000"/>
          <w:sz w:val="28"/>
          <w:szCs w:val="28"/>
        </w:rPr>
        <w:t>өсу</w:t>
      </w:r>
      <w:proofErr w:type="spellEnd"/>
      <w:r w:rsidRPr="00A70AFE">
        <w:rPr>
          <w:b/>
          <w:color w:val="000000"/>
          <w:sz w:val="28"/>
          <w:szCs w:val="28"/>
        </w:rPr>
        <w:t xml:space="preserve"> векторы</w:t>
      </w:r>
      <w:r>
        <w:rPr>
          <w:b/>
          <w:color w:val="000000"/>
          <w:sz w:val="28"/>
          <w:szCs w:val="28"/>
        </w:rPr>
        <w:t>».</w:t>
      </w:r>
    </w:p>
    <w:p w:rsidR="00A70AFE" w:rsidRPr="007C7AF0" w:rsidRDefault="00A70AFE" w:rsidP="00911CE3">
      <w:pPr>
        <w:pStyle w:val="c6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«</w:t>
      </w:r>
      <w:r w:rsidRPr="007C7AF0">
        <w:rPr>
          <w:rStyle w:val="c3"/>
          <w:b/>
          <w:color w:val="000000"/>
          <w:sz w:val="28"/>
          <w:szCs w:val="28"/>
        </w:rPr>
        <w:t>Учитель будущего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7C7AF0">
        <w:rPr>
          <w:rStyle w:val="c3"/>
          <w:b/>
          <w:color w:val="000000"/>
          <w:sz w:val="28"/>
          <w:szCs w:val="28"/>
        </w:rPr>
        <w:t>- уже сегодня: вектор профессионального роста молодого педагога</w:t>
      </w:r>
      <w:r>
        <w:rPr>
          <w:rStyle w:val="c3"/>
          <w:b/>
          <w:color w:val="000000"/>
          <w:sz w:val="28"/>
          <w:szCs w:val="28"/>
        </w:rPr>
        <w:t>»</w:t>
      </w:r>
      <w:r w:rsidRPr="007C7AF0">
        <w:rPr>
          <w:rStyle w:val="c3"/>
          <w:b/>
          <w:color w:val="000000"/>
          <w:sz w:val="28"/>
          <w:szCs w:val="28"/>
        </w:rPr>
        <w:t>.</w:t>
      </w:r>
    </w:p>
    <w:p w:rsidR="00EB5229" w:rsidRPr="00E83466" w:rsidRDefault="00A70AFE" w:rsidP="00911CE3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A70AFE">
        <w:rPr>
          <w:b/>
          <w:color w:val="000000"/>
          <w:sz w:val="28"/>
          <w:szCs w:val="28"/>
          <w:lang w:val="en-US"/>
        </w:rPr>
        <w:t>«The teacher of the future is already today: a vector of professional growth for a young teacher».</w:t>
      </w:r>
    </w:p>
    <w:p w:rsidR="00B83858" w:rsidRPr="00E83466" w:rsidRDefault="00B83858" w:rsidP="00911CE3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8672AE" w:rsidRPr="004D48DD" w:rsidRDefault="00B83858" w:rsidP="00911CE3">
      <w:pPr>
        <w:pStyle w:val="c6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  <w:lang w:val="en-US"/>
        </w:rPr>
      </w:pPr>
      <w:r w:rsidRPr="004D48DD">
        <w:rPr>
          <w:b/>
          <w:color w:val="000000"/>
          <w:sz w:val="28"/>
          <w:szCs w:val="28"/>
          <w:lang w:val="en-US"/>
        </w:rPr>
        <w:t>«</w:t>
      </w:r>
      <w:proofErr w:type="spellStart"/>
      <w:r w:rsidRPr="00B83858">
        <w:rPr>
          <w:b/>
          <w:color w:val="000000"/>
          <w:sz w:val="28"/>
          <w:szCs w:val="28"/>
        </w:rPr>
        <w:t>Болашақ</w:t>
      </w:r>
      <w:proofErr w:type="spellEnd"/>
      <w:r w:rsidRPr="004D48D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83858">
        <w:rPr>
          <w:b/>
          <w:color w:val="000000"/>
          <w:sz w:val="28"/>
          <w:szCs w:val="28"/>
        </w:rPr>
        <w:t>дене</w:t>
      </w:r>
      <w:proofErr w:type="spellEnd"/>
      <w:r w:rsidRPr="004D48D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83858">
        <w:rPr>
          <w:b/>
          <w:color w:val="000000"/>
          <w:sz w:val="28"/>
          <w:szCs w:val="28"/>
        </w:rPr>
        <w:t>тәрбиесі</w:t>
      </w:r>
      <w:proofErr w:type="spellEnd"/>
      <w:r w:rsidRPr="004D48D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83858">
        <w:rPr>
          <w:b/>
          <w:color w:val="000000"/>
          <w:sz w:val="28"/>
          <w:szCs w:val="28"/>
        </w:rPr>
        <w:t>мұғалімінің</w:t>
      </w:r>
      <w:proofErr w:type="spellEnd"/>
      <w:r w:rsidRPr="004D48D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83858">
        <w:rPr>
          <w:b/>
          <w:color w:val="000000"/>
          <w:sz w:val="28"/>
          <w:szCs w:val="28"/>
        </w:rPr>
        <w:t>қазіргі</w:t>
      </w:r>
      <w:proofErr w:type="spellEnd"/>
      <w:r w:rsidRPr="004D48D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83858">
        <w:rPr>
          <w:b/>
          <w:color w:val="000000"/>
          <w:sz w:val="28"/>
          <w:szCs w:val="28"/>
        </w:rPr>
        <w:t>жағдайда</w:t>
      </w:r>
      <w:proofErr w:type="spellEnd"/>
      <w:r w:rsidRPr="004D48D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83858">
        <w:rPr>
          <w:b/>
          <w:color w:val="000000"/>
          <w:sz w:val="28"/>
          <w:szCs w:val="28"/>
        </w:rPr>
        <w:t>кәсіби</w:t>
      </w:r>
      <w:proofErr w:type="spellEnd"/>
      <w:r w:rsidRPr="004D48D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83858">
        <w:rPr>
          <w:b/>
          <w:color w:val="000000"/>
          <w:sz w:val="28"/>
          <w:szCs w:val="28"/>
        </w:rPr>
        <w:t>қызметке</w:t>
      </w:r>
      <w:proofErr w:type="spellEnd"/>
      <w:r w:rsidRPr="004D48D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83858">
        <w:rPr>
          <w:b/>
          <w:color w:val="000000"/>
          <w:sz w:val="28"/>
          <w:szCs w:val="28"/>
        </w:rPr>
        <w:t>дайындығының</w:t>
      </w:r>
      <w:proofErr w:type="spellEnd"/>
      <w:r w:rsidRPr="004D48D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83858">
        <w:rPr>
          <w:b/>
          <w:color w:val="000000"/>
          <w:sz w:val="28"/>
          <w:szCs w:val="28"/>
        </w:rPr>
        <w:t>мәні</w:t>
      </w:r>
      <w:proofErr w:type="spellEnd"/>
      <w:r w:rsidRPr="004D48DD">
        <w:rPr>
          <w:b/>
          <w:color w:val="000000"/>
          <w:sz w:val="28"/>
          <w:szCs w:val="28"/>
          <w:lang w:val="en-US"/>
        </w:rPr>
        <w:t>»</w:t>
      </w:r>
    </w:p>
    <w:p w:rsidR="00B83858" w:rsidRPr="004D48DD" w:rsidRDefault="00B83858" w:rsidP="00911CE3">
      <w:pPr>
        <w:pStyle w:val="c6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  <w:lang w:val="en-US"/>
        </w:rPr>
      </w:pPr>
      <w:r w:rsidRPr="004D48DD">
        <w:rPr>
          <w:b/>
          <w:sz w:val="28"/>
          <w:szCs w:val="28"/>
          <w:lang w:val="en-US"/>
        </w:rPr>
        <w:t>«</w:t>
      </w:r>
      <w:r w:rsidR="000050BE" w:rsidRPr="00B83858">
        <w:rPr>
          <w:b/>
          <w:sz w:val="28"/>
          <w:szCs w:val="28"/>
        </w:rPr>
        <w:t>Сущность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готовности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будущего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преподавателя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физического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воспитания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к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профессиональной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деятельности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в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современных</w:t>
      </w:r>
      <w:r w:rsidR="000050BE" w:rsidRPr="004D48DD">
        <w:rPr>
          <w:b/>
          <w:sz w:val="28"/>
          <w:szCs w:val="28"/>
          <w:lang w:val="en-US"/>
        </w:rPr>
        <w:t xml:space="preserve"> </w:t>
      </w:r>
      <w:r w:rsidR="000050BE" w:rsidRPr="00B83858">
        <w:rPr>
          <w:b/>
          <w:sz w:val="28"/>
          <w:szCs w:val="28"/>
        </w:rPr>
        <w:t>условиях</w:t>
      </w:r>
      <w:r w:rsidRPr="004D48DD">
        <w:rPr>
          <w:b/>
          <w:sz w:val="28"/>
          <w:szCs w:val="28"/>
          <w:lang w:val="en-US"/>
        </w:rPr>
        <w:t>»</w:t>
      </w:r>
      <w:r w:rsidR="000050BE" w:rsidRPr="004D48DD">
        <w:rPr>
          <w:b/>
          <w:sz w:val="28"/>
          <w:szCs w:val="28"/>
          <w:lang w:val="en-US"/>
        </w:rPr>
        <w:br/>
      </w:r>
      <w:r w:rsidRPr="004D48DD">
        <w:rPr>
          <w:b/>
          <w:color w:val="000000"/>
          <w:sz w:val="28"/>
          <w:szCs w:val="28"/>
          <w:lang w:val="en-US"/>
        </w:rPr>
        <w:t>«The essence of the future physical education teacher's readiness for professional activity in modern conditions»</w:t>
      </w:r>
      <w:r w:rsidR="000050BE" w:rsidRPr="004D48DD">
        <w:rPr>
          <w:b/>
          <w:color w:val="333333"/>
          <w:sz w:val="28"/>
          <w:szCs w:val="28"/>
          <w:lang w:val="en-US"/>
        </w:rPr>
        <w:br/>
      </w:r>
    </w:p>
    <w:p w:rsidR="00EB5229" w:rsidRDefault="00EB5229" w:rsidP="00911CE3">
      <w:pPr>
        <w:pStyle w:val="c6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proofErr w:type="spellStart"/>
      <w:r>
        <w:rPr>
          <w:rStyle w:val="c3"/>
          <w:b/>
          <w:color w:val="000000"/>
          <w:sz w:val="28"/>
          <w:szCs w:val="28"/>
        </w:rPr>
        <w:t>Шибаков</w:t>
      </w:r>
      <w:proofErr w:type="spellEnd"/>
      <w:r>
        <w:rPr>
          <w:rStyle w:val="c3"/>
          <w:b/>
          <w:color w:val="000000"/>
          <w:sz w:val="28"/>
          <w:szCs w:val="28"/>
        </w:rPr>
        <w:t xml:space="preserve"> Владимир</w:t>
      </w:r>
    </w:p>
    <w:p w:rsidR="00A70AFE" w:rsidRDefault="00A70AFE" w:rsidP="00911CE3">
      <w:pPr>
        <w:pStyle w:val="c6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EB5229" w:rsidRDefault="00EB5229" w:rsidP="00911CE3">
      <w:pPr>
        <w:pStyle w:val="c6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Средняя общеобразовательная профильная школа №41</w:t>
      </w:r>
    </w:p>
    <w:p w:rsidR="00EB5229" w:rsidRPr="00EB5229" w:rsidRDefault="00EB5229" w:rsidP="00911CE3">
      <w:pPr>
        <w:pStyle w:val="c6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 физкультурно-оздоровительной направленностью </w:t>
      </w:r>
    </w:p>
    <w:p w:rsidR="00EB5229" w:rsidRDefault="00EB5229" w:rsidP="00911CE3">
      <w:pPr>
        <w:pStyle w:val="c6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EB5229" w:rsidRPr="00EB5229" w:rsidRDefault="00EB5229" w:rsidP="00911CE3">
      <w:pPr>
        <w:pStyle w:val="c6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Павлодар, Казахстан</w:t>
      </w:r>
    </w:p>
    <w:p w:rsidR="00EB5229" w:rsidRDefault="00EB5229" w:rsidP="00911CE3">
      <w:pPr>
        <w:pStyle w:val="c6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EB5229" w:rsidRPr="00A70AFE" w:rsidRDefault="00C71384" w:rsidP="00911CE3">
      <w:pPr>
        <w:pStyle w:val="c6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C71384">
        <w:rPr>
          <w:rStyle w:val="c3"/>
          <w:color w:val="000000"/>
          <w:sz w:val="28"/>
          <w:szCs w:val="28"/>
          <w:lang w:val="en-US"/>
        </w:rPr>
        <w:t>www</w:t>
      </w:r>
      <w:r w:rsidRPr="00A70AFE">
        <w:rPr>
          <w:rStyle w:val="c3"/>
          <w:color w:val="000000"/>
          <w:sz w:val="28"/>
          <w:szCs w:val="28"/>
        </w:rPr>
        <w:t>.</w:t>
      </w:r>
      <w:proofErr w:type="spellStart"/>
      <w:r w:rsidRPr="00C71384">
        <w:rPr>
          <w:rStyle w:val="c3"/>
          <w:color w:val="000000"/>
          <w:sz w:val="28"/>
          <w:szCs w:val="28"/>
          <w:lang w:val="en-US"/>
        </w:rPr>
        <w:t>vovan</w:t>
      </w:r>
      <w:proofErr w:type="spellEnd"/>
      <w:r w:rsidRPr="00A70AFE">
        <w:rPr>
          <w:rStyle w:val="c3"/>
          <w:color w:val="000000"/>
          <w:sz w:val="28"/>
          <w:szCs w:val="28"/>
        </w:rPr>
        <w:t>1989.09.02</w:t>
      </w:r>
      <w:proofErr w:type="spellStart"/>
      <w:r w:rsidRPr="00C71384">
        <w:rPr>
          <w:rStyle w:val="c3"/>
          <w:color w:val="000000"/>
          <w:sz w:val="28"/>
          <w:szCs w:val="28"/>
          <w:lang w:val="en-US"/>
        </w:rPr>
        <w:t>lebron</w:t>
      </w:r>
      <w:proofErr w:type="spellEnd"/>
      <w:r w:rsidRPr="00A70AFE">
        <w:rPr>
          <w:rStyle w:val="c3"/>
          <w:color w:val="000000"/>
          <w:sz w:val="28"/>
          <w:szCs w:val="28"/>
        </w:rPr>
        <w:t>@</w:t>
      </w:r>
      <w:r w:rsidRPr="00C71384">
        <w:rPr>
          <w:rStyle w:val="c3"/>
          <w:color w:val="000000"/>
          <w:sz w:val="28"/>
          <w:szCs w:val="28"/>
          <w:lang w:val="en-US"/>
        </w:rPr>
        <w:t>mail</w:t>
      </w:r>
      <w:r w:rsidRPr="00A70AFE">
        <w:rPr>
          <w:rStyle w:val="c3"/>
          <w:color w:val="000000"/>
          <w:sz w:val="28"/>
          <w:szCs w:val="28"/>
        </w:rPr>
        <w:t>.</w:t>
      </w:r>
      <w:proofErr w:type="spellStart"/>
      <w:r w:rsidRPr="00C71384">
        <w:rPr>
          <w:rStyle w:val="c3"/>
          <w:color w:val="000000"/>
          <w:sz w:val="28"/>
          <w:szCs w:val="28"/>
          <w:lang w:val="en-US"/>
        </w:rPr>
        <w:t>ru</w:t>
      </w:r>
      <w:proofErr w:type="spellEnd"/>
    </w:p>
    <w:p w:rsidR="00C71384" w:rsidRPr="00A70AFE" w:rsidRDefault="00C71384" w:rsidP="00911CE3">
      <w:pPr>
        <w:pStyle w:val="c1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40058" w:rsidRDefault="009338BC" w:rsidP="00911CE3">
      <w:pPr>
        <w:pStyle w:val="c1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  <w:lang w:val="kk-KZ"/>
        </w:rPr>
      </w:pPr>
      <w:r>
        <w:rPr>
          <w:rStyle w:val="c3"/>
          <w:b/>
          <w:color w:val="000000"/>
          <w:sz w:val="28"/>
          <w:szCs w:val="28"/>
        </w:rPr>
        <w:t>А</w:t>
      </w:r>
      <w:r>
        <w:rPr>
          <w:rStyle w:val="c3"/>
          <w:b/>
          <w:color w:val="000000"/>
          <w:sz w:val="28"/>
          <w:szCs w:val="28"/>
          <w:lang w:val="kk-KZ"/>
        </w:rPr>
        <w:t>ңдапта</w:t>
      </w:r>
    </w:p>
    <w:p w:rsidR="00B83858" w:rsidRPr="00B83858" w:rsidRDefault="00B83858" w:rsidP="00911CE3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 w:rsidRPr="00B83858">
        <w:rPr>
          <w:color w:val="000000"/>
          <w:sz w:val="28"/>
          <w:szCs w:val="28"/>
          <w:lang w:val="kk-KZ"/>
        </w:rPr>
        <w:t>Мақалада болашақ дене тәрбиесі оқытушысын жаңа әлеуметтік-экономикалық жағдайларда жұмысқа дайындау проблемасын әзірлеу бойынша қолданыстағы ғылыми зерттеулерді талдау зерттеледі, бұл болашақ оқытушының спорттық-бұқаралық жұмысты ұйымдастыруға дайындығының маңызды сипаттамалары мен құрылымын анықтауға өзіндік көзқарас қалыптастыруға мүмкіндік берді.</w:t>
      </w:r>
    </w:p>
    <w:p w:rsidR="009338BC" w:rsidRPr="00495FC9" w:rsidRDefault="009338BC" w:rsidP="00911CE3">
      <w:pPr>
        <w:pStyle w:val="c1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495FC9">
        <w:rPr>
          <w:b/>
          <w:color w:val="000000"/>
          <w:sz w:val="28"/>
          <w:szCs w:val="28"/>
          <w:lang w:val="kk-KZ"/>
        </w:rPr>
        <w:t>Аннотация</w:t>
      </w:r>
    </w:p>
    <w:p w:rsidR="00B83858" w:rsidRPr="00B83858" w:rsidRDefault="00B83858" w:rsidP="00911CE3">
      <w:pPr>
        <w:pStyle w:val="c1"/>
        <w:spacing w:before="0" w:beforeAutospacing="0" w:after="0" w:afterAutospacing="0"/>
        <w:rPr>
          <w:sz w:val="28"/>
          <w:szCs w:val="28"/>
        </w:rPr>
      </w:pPr>
      <w:r w:rsidRPr="00B83858">
        <w:rPr>
          <w:sz w:val="28"/>
          <w:szCs w:val="28"/>
        </w:rPr>
        <w:t xml:space="preserve">     В статье изучается анализ существующих научных исследований по разработке проблемы подготовки будущего преподавателя физического воспитания к работе в новых социально-экономических условиях позволивший разработать собственный подход к определению сущностных характеристик и структуры готовности будущего преподавателя к организации спортивно-массовой работы.</w:t>
      </w:r>
    </w:p>
    <w:p w:rsidR="009338BC" w:rsidRPr="00B83858" w:rsidRDefault="009338BC" w:rsidP="00911CE3">
      <w:pPr>
        <w:pStyle w:val="c1"/>
        <w:spacing w:before="0" w:beforeAutospacing="0" w:after="0" w:afterAutospacing="0"/>
        <w:jc w:val="center"/>
        <w:rPr>
          <w:rStyle w:val="a3"/>
          <w:b/>
          <w:color w:val="auto"/>
          <w:sz w:val="28"/>
          <w:szCs w:val="28"/>
          <w:u w:val="none"/>
          <w:lang w:val="en-US"/>
        </w:rPr>
      </w:pPr>
      <w:r w:rsidRPr="00495FC9">
        <w:rPr>
          <w:rStyle w:val="a3"/>
          <w:b/>
          <w:color w:val="auto"/>
          <w:sz w:val="28"/>
          <w:szCs w:val="28"/>
          <w:u w:val="none"/>
          <w:lang w:val="en-US"/>
        </w:rPr>
        <w:t>Annotation</w:t>
      </w:r>
    </w:p>
    <w:p w:rsidR="00840058" w:rsidRPr="00B83858" w:rsidRDefault="00B83858" w:rsidP="00911CE3">
      <w:pPr>
        <w:pStyle w:val="c1"/>
        <w:spacing w:before="0" w:beforeAutospacing="0" w:after="0" w:afterAutospacing="0"/>
        <w:rPr>
          <w:rStyle w:val="c8"/>
          <w:b/>
          <w:sz w:val="28"/>
          <w:szCs w:val="28"/>
          <w:lang w:val="en-US"/>
        </w:rPr>
      </w:pPr>
      <w:r w:rsidRPr="00B83858">
        <w:rPr>
          <w:sz w:val="28"/>
          <w:szCs w:val="28"/>
          <w:lang w:val="en-US"/>
        </w:rPr>
        <w:t xml:space="preserve">     The article examines the analysis of existing scientific research on the development of the problem of preparing a future physical education teacher to work in new socio-economic conditions, which allowed us to develop our own approach to determining the essential characteristics and structure of a future teacher's readiness to organize mass sports work.</w:t>
      </w:r>
    </w:p>
    <w:p w:rsidR="00E83466" w:rsidRDefault="00E83466" w:rsidP="00911CE3">
      <w:pPr>
        <w:pStyle w:val="c1"/>
        <w:spacing w:before="0" w:beforeAutospacing="0" w:after="0" w:afterAutospacing="0"/>
        <w:rPr>
          <w:rStyle w:val="c8"/>
          <w:b/>
          <w:sz w:val="28"/>
          <w:szCs w:val="28"/>
          <w:lang w:val="en-US"/>
        </w:rPr>
      </w:pPr>
    </w:p>
    <w:p w:rsidR="00EB5229" w:rsidRDefault="00840058" w:rsidP="00911CE3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proofErr w:type="gramStart"/>
      <w:r w:rsidRPr="005210DA">
        <w:rPr>
          <w:rStyle w:val="c8"/>
          <w:b/>
          <w:sz w:val="28"/>
          <w:szCs w:val="28"/>
        </w:rPr>
        <w:t>Ключевые слова:</w:t>
      </w:r>
      <w:r w:rsidRPr="005210DA">
        <w:rPr>
          <w:rStyle w:val="c8"/>
          <w:sz w:val="28"/>
          <w:szCs w:val="28"/>
        </w:rPr>
        <w:t xml:space="preserve"> </w:t>
      </w:r>
      <w:r w:rsidR="00B83858" w:rsidRPr="00B83858">
        <w:rPr>
          <w:sz w:val="28"/>
          <w:szCs w:val="28"/>
        </w:rPr>
        <w:t>физическая культура, спорт, физическое воспитание, спортивно-массовая работа, преподаватель, условия.</w:t>
      </w:r>
      <w:r w:rsidR="00B83858" w:rsidRPr="00B83858">
        <w:rPr>
          <w:color w:val="333333"/>
          <w:sz w:val="28"/>
          <w:szCs w:val="28"/>
        </w:rPr>
        <w:br/>
      </w:r>
      <w:proofErr w:type="gramEnd"/>
    </w:p>
    <w:p w:rsidR="00FD1805" w:rsidRPr="004D48DD" w:rsidRDefault="00C8439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FD1805">
        <w:rPr>
          <w:sz w:val="32"/>
          <w:szCs w:val="28"/>
        </w:rPr>
        <w:lastRenderedPageBreak/>
        <w:t xml:space="preserve">     </w:t>
      </w:r>
      <w:r w:rsidR="00FD1805" w:rsidRPr="00E83466">
        <w:rPr>
          <w:sz w:val="28"/>
          <w:szCs w:val="28"/>
          <w:shd w:val="clear" w:color="auto" w:fill="F6F6F6"/>
        </w:rPr>
        <w:t xml:space="preserve">В современной педагогической науке весьма актуальным становится изучение готовности к профессиональной деятельности. Изучению данной проблемы в последние годы посвящены исследования многих педагогов и психологов. Раскрывая сущность состояния готовности к профессиональной деятельности, одни авторы рассматривают ее как личностную характеристику, другие как функциональную. </w:t>
      </w:r>
      <w:r w:rsidR="00E83466" w:rsidRPr="00E83466">
        <w:rPr>
          <w:sz w:val="28"/>
          <w:szCs w:val="28"/>
          <w:shd w:val="clear" w:color="auto" w:fill="F6F6F6"/>
        </w:rPr>
        <w:t>[</w:t>
      </w:r>
      <w:r w:rsidR="00E83466" w:rsidRPr="004D48DD">
        <w:rPr>
          <w:sz w:val="28"/>
          <w:szCs w:val="28"/>
          <w:shd w:val="clear" w:color="auto" w:fill="F6F6F6"/>
        </w:rPr>
        <w:t xml:space="preserve">2. </w:t>
      </w:r>
      <w:r w:rsidR="00E83466" w:rsidRPr="00E83466">
        <w:rPr>
          <w:sz w:val="28"/>
          <w:szCs w:val="28"/>
          <w:shd w:val="clear" w:color="auto" w:fill="F6F6F6"/>
          <w:lang w:val="en-US"/>
        </w:rPr>
        <w:t>c</w:t>
      </w:r>
      <w:r w:rsidR="00E83466" w:rsidRPr="004D48DD">
        <w:rPr>
          <w:sz w:val="28"/>
          <w:szCs w:val="28"/>
          <w:shd w:val="clear" w:color="auto" w:fill="F6F6F6"/>
        </w:rPr>
        <w:t>,18]</w:t>
      </w:r>
    </w:p>
    <w:p w:rsidR="00FD1805" w:rsidRPr="00E83466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>Проблема готовности к различным видам п</w:t>
      </w:r>
      <w:r w:rsidR="00911CE3">
        <w:rPr>
          <w:sz w:val="28"/>
          <w:szCs w:val="28"/>
          <w:shd w:val="clear" w:color="auto" w:fill="F6F6F6"/>
        </w:rPr>
        <w:t>едагогической деятельности нашли</w:t>
      </w:r>
      <w:r w:rsidRPr="00E83466">
        <w:rPr>
          <w:sz w:val="28"/>
          <w:szCs w:val="28"/>
          <w:shd w:val="clear" w:color="auto" w:fill="F6F6F6"/>
        </w:rPr>
        <w:t xml:space="preserve"> свое отражение в рабо</w:t>
      </w:r>
      <w:r w:rsidR="004D48DD">
        <w:rPr>
          <w:sz w:val="28"/>
          <w:szCs w:val="28"/>
          <w:shd w:val="clear" w:color="auto" w:fill="F6F6F6"/>
        </w:rPr>
        <w:t xml:space="preserve">тах М. И. Дьяченко, В. А. </w:t>
      </w:r>
      <w:proofErr w:type="spellStart"/>
      <w:r w:rsidR="004D48DD">
        <w:rPr>
          <w:sz w:val="28"/>
          <w:szCs w:val="28"/>
          <w:shd w:val="clear" w:color="auto" w:fill="F6F6F6"/>
        </w:rPr>
        <w:t>Сластё</w:t>
      </w:r>
      <w:r w:rsidRPr="00E83466">
        <w:rPr>
          <w:sz w:val="28"/>
          <w:szCs w:val="28"/>
          <w:shd w:val="clear" w:color="auto" w:fill="F6F6F6"/>
        </w:rPr>
        <w:t>нина</w:t>
      </w:r>
      <w:proofErr w:type="spellEnd"/>
      <w:r w:rsidR="00911CE3">
        <w:rPr>
          <w:sz w:val="28"/>
          <w:szCs w:val="28"/>
          <w:shd w:val="clear" w:color="auto" w:fill="F6F6F6"/>
        </w:rPr>
        <w:t>, В. К. Федулова.</w:t>
      </w:r>
    </w:p>
    <w:p w:rsidR="00FD1805" w:rsidRPr="00E83466" w:rsidRDefault="00911CE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Интерес для моего</w:t>
      </w:r>
      <w:r w:rsidR="00FD1805" w:rsidRPr="00E83466">
        <w:rPr>
          <w:sz w:val="28"/>
          <w:szCs w:val="28"/>
          <w:shd w:val="clear" w:color="auto" w:fill="F6F6F6"/>
        </w:rPr>
        <w:t xml:space="preserve"> исследования представляет подход М. И. Дьяченко и Л. А. </w:t>
      </w:r>
      <w:proofErr w:type="spellStart"/>
      <w:r w:rsidR="00FD1805" w:rsidRPr="00E83466">
        <w:rPr>
          <w:sz w:val="28"/>
          <w:szCs w:val="28"/>
          <w:shd w:val="clear" w:color="auto" w:fill="F6F6F6"/>
        </w:rPr>
        <w:t>Кандыбовича</w:t>
      </w:r>
      <w:proofErr w:type="spellEnd"/>
      <w:r w:rsidR="00FD1805" w:rsidRPr="00E83466">
        <w:rPr>
          <w:sz w:val="28"/>
          <w:szCs w:val="28"/>
          <w:shd w:val="clear" w:color="auto" w:fill="F6F6F6"/>
        </w:rPr>
        <w:t xml:space="preserve"> к психологической характеристике готовности студента к трудовой деятельности, изложенный в их научных работах. Они считают, что готовность студента-выпускника является сложным психологическим образованием, существенной предпосылкой его деятельности. </w:t>
      </w:r>
    </w:p>
    <w:p w:rsidR="00FD1805" w:rsidRPr="004D48DD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>Учитывая, что дисциплины</w:t>
      </w:r>
      <w:r w:rsidR="004D48DD">
        <w:rPr>
          <w:sz w:val="28"/>
          <w:szCs w:val="28"/>
          <w:shd w:val="clear" w:color="auto" w:fill="F6F6F6"/>
        </w:rPr>
        <w:t xml:space="preserve"> физического воспитания в</w:t>
      </w:r>
      <w:r w:rsidRPr="00E83466">
        <w:rPr>
          <w:sz w:val="28"/>
          <w:szCs w:val="28"/>
          <w:shd w:val="clear" w:color="auto" w:fill="F6F6F6"/>
        </w:rPr>
        <w:t xml:space="preserve"> школе должны решать задачи: укрепление здоровья, развитие физических качеств, а также, иметь прикладное (практическое) значение в жизненной деятельности, надо рационально решать их на основе спортивных упражнений, которые в наибольшей мере доступны в условиях высшего учебного заведения. </w:t>
      </w:r>
      <w:r w:rsidR="00E83466" w:rsidRPr="004D48DD">
        <w:rPr>
          <w:sz w:val="28"/>
          <w:szCs w:val="28"/>
          <w:shd w:val="clear" w:color="auto" w:fill="F6F6F6"/>
        </w:rPr>
        <w:t xml:space="preserve">[1. </w:t>
      </w:r>
      <w:r w:rsidR="00E83466" w:rsidRPr="00E83466">
        <w:rPr>
          <w:sz w:val="28"/>
          <w:szCs w:val="28"/>
          <w:shd w:val="clear" w:color="auto" w:fill="F6F6F6"/>
          <w:lang w:val="en-US"/>
        </w:rPr>
        <w:t>c</w:t>
      </w:r>
      <w:r w:rsidR="00E83466" w:rsidRPr="004D48DD">
        <w:rPr>
          <w:sz w:val="28"/>
          <w:szCs w:val="28"/>
          <w:shd w:val="clear" w:color="auto" w:fill="F6F6F6"/>
        </w:rPr>
        <w:t>,41]</w:t>
      </w:r>
    </w:p>
    <w:p w:rsidR="00FD1805" w:rsidRPr="00E83466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Значительное место в модели формирования готовности студентов педагогического вуза к будущей работе занимает совокупность дидактических условий, обеспечивающих готовность выпускников педагогического вуза к организации спортивно-массовых мероприятий. </w:t>
      </w:r>
    </w:p>
    <w:p w:rsidR="00FD1805" w:rsidRPr="00E83466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  <w:lang w:val="en-US"/>
        </w:rPr>
      </w:pPr>
      <w:r w:rsidRPr="00E83466">
        <w:rPr>
          <w:sz w:val="28"/>
          <w:szCs w:val="28"/>
          <w:shd w:val="clear" w:color="auto" w:fill="F6F6F6"/>
        </w:rPr>
        <w:t>Компонентами дидактической модели являются: цели подготовки, включающие формирование готовности студента к организации спортивно-массовых мероприятий, содержание подготовки, технологии организации учебного процесса, рефлексивно-диагностический блок, критерии оценки результатов.</w:t>
      </w:r>
      <w:r w:rsidR="00E83466" w:rsidRPr="00E83466">
        <w:rPr>
          <w:sz w:val="28"/>
          <w:szCs w:val="28"/>
          <w:shd w:val="clear" w:color="auto" w:fill="F6F6F6"/>
        </w:rPr>
        <w:t xml:space="preserve"> [</w:t>
      </w:r>
      <w:r w:rsidR="00E83466" w:rsidRPr="00E83466">
        <w:rPr>
          <w:sz w:val="28"/>
          <w:szCs w:val="28"/>
          <w:shd w:val="clear" w:color="auto" w:fill="F6F6F6"/>
          <w:lang w:val="en-US"/>
        </w:rPr>
        <w:t>5. c,39]</w:t>
      </w:r>
    </w:p>
    <w:p w:rsidR="00E83466" w:rsidRPr="004D48DD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>Раскрывая понятие готовности к труду, многие авторы подразумевают лишь морально-психологические качества личности, определяющие ее отношение к трудовой деятельности. К ним обычно относят: понимание человеком своих обязанностей и целей деятельности, мотивы и внутренние побуждения к ней, уважени</w:t>
      </w:r>
      <w:r w:rsidR="00911CE3">
        <w:rPr>
          <w:sz w:val="28"/>
          <w:szCs w:val="28"/>
          <w:shd w:val="clear" w:color="auto" w:fill="F6F6F6"/>
        </w:rPr>
        <w:t>е и любовь к труду</w:t>
      </w:r>
      <w:r w:rsidRPr="00E83466">
        <w:rPr>
          <w:sz w:val="28"/>
          <w:szCs w:val="28"/>
          <w:shd w:val="clear" w:color="auto" w:fill="F6F6F6"/>
        </w:rPr>
        <w:t>, чувства коллективизма и взаимопомощи, потребность трудиться. Между тем готовность к труду этими качествами не исчерпывается. Необходимо иметь знания, уметь ориентироваться в различного рода профессиях и видах труда, владеть трудовыми навыками, обладать определенными качествами: наблюдательностью, настойчивостью, выдержкой, дисциплинированностью, аккуратностью, самостоятельностью, инициативностью, самоконтролем и т. д.</w:t>
      </w:r>
      <w:r w:rsidRPr="00E83466">
        <w:rPr>
          <w:sz w:val="28"/>
          <w:szCs w:val="28"/>
        </w:rPr>
        <w:br/>
      </w:r>
      <w:proofErr w:type="gramStart"/>
      <w:r w:rsidRPr="00E83466">
        <w:rPr>
          <w:sz w:val="28"/>
          <w:szCs w:val="28"/>
          <w:shd w:val="clear" w:color="auto" w:fill="F6F6F6"/>
        </w:rPr>
        <w:t>И</w:t>
      </w:r>
      <w:proofErr w:type="gramEnd"/>
      <w:r w:rsidRPr="00E83466">
        <w:rPr>
          <w:sz w:val="28"/>
          <w:szCs w:val="28"/>
          <w:shd w:val="clear" w:color="auto" w:fill="F6F6F6"/>
        </w:rPr>
        <w:t xml:space="preserve"> тем не менее в последние годы в стране</w:t>
      </w:r>
      <w:r w:rsidR="00911CE3">
        <w:rPr>
          <w:sz w:val="28"/>
          <w:szCs w:val="28"/>
          <w:shd w:val="clear" w:color="auto" w:fill="F6F6F6"/>
        </w:rPr>
        <w:t xml:space="preserve"> и в мире</w:t>
      </w:r>
      <w:bookmarkStart w:id="0" w:name="_GoBack"/>
      <w:bookmarkEnd w:id="0"/>
      <w:r w:rsidRPr="00E83466">
        <w:rPr>
          <w:sz w:val="28"/>
          <w:szCs w:val="28"/>
          <w:shd w:val="clear" w:color="auto" w:fill="F6F6F6"/>
        </w:rPr>
        <w:t xml:space="preserve"> наблюдаются существенные изменения как в области физической культуры, так и в сфере спорта, и, к сожалению, эти изменения пока недостаточно учитываются в системе подготовки будущих специалистов. Выпускники физкультурных вузов и факультетов физической культуры оказываются недостаточно подготовленными к пропаганде здорового образа жизни и далеко не всегда сами являются примером в этом смысле. Кроме того, учебные планы и программы факультетов физического воспитания не учитывают меняющихся </w:t>
      </w:r>
      <w:r w:rsidRPr="00E83466">
        <w:rPr>
          <w:sz w:val="28"/>
          <w:szCs w:val="28"/>
          <w:shd w:val="clear" w:color="auto" w:fill="F6F6F6"/>
        </w:rPr>
        <w:lastRenderedPageBreak/>
        <w:t xml:space="preserve">интересов подрастающего поколения к различным видам спорта и ориентированы только на изучение школьной программы, в то время как упражнения нормативного характера становятся для учащейся молодежи все менее привлекательными. Не наблюдается и должной преемственности в преподавании общетеоретических, биологических дисциплин, с одной стороны, и спортивно-педагогических — с другой. </w:t>
      </w:r>
      <w:proofErr w:type="gramStart"/>
      <w:r w:rsidRPr="00E83466">
        <w:rPr>
          <w:sz w:val="28"/>
          <w:szCs w:val="28"/>
          <w:shd w:val="clear" w:color="auto" w:fill="F6F6F6"/>
        </w:rPr>
        <w:t>Преподавание многих общетеоретических дисциплин построено так, что оно не дает студентам прикладных теоретических умений и навыков, а в преподавании спортивно-педагогических дисциплин наблюдается обратная проблема, когда значительная часть учебных часов уходит на «тренаж» и сдачу контрольных норм без должной теоретической и методической подготовки.</w:t>
      </w:r>
      <w:r w:rsidR="00E83466" w:rsidRPr="00E83466">
        <w:rPr>
          <w:sz w:val="28"/>
          <w:szCs w:val="28"/>
          <w:shd w:val="clear" w:color="auto" w:fill="F6F6F6"/>
        </w:rPr>
        <w:t xml:space="preserve"> [4. </w:t>
      </w:r>
      <w:r w:rsidR="00E83466" w:rsidRPr="00E83466">
        <w:rPr>
          <w:sz w:val="28"/>
          <w:szCs w:val="28"/>
          <w:shd w:val="clear" w:color="auto" w:fill="F6F6F6"/>
          <w:lang w:val="en-US"/>
        </w:rPr>
        <w:t>c</w:t>
      </w:r>
      <w:r w:rsidR="00E83466" w:rsidRPr="00E83466">
        <w:rPr>
          <w:sz w:val="28"/>
          <w:szCs w:val="28"/>
          <w:shd w:val="clear" w:color="auto" w:fill="F6F6F6"/>
        </w:rPr>
        <w:t>,31]</w:t>
      </w:r>
      <w:r w:rsidRPr="00E83466">
        <w:rPr>
          <w:sz w:val="28"/>
          <w:szCs w:val="28"/>
        </w:rPr>
        <w:br/>
      </w:r>
      <w:r w:rsidRPr="00E83466">
        <w:rPr>
          <w:sz w:val="28"/>
          <w:szCs w:val="28"/>
          <w:shd w:val="clear" w:color="auto" w:fill="F6F6F6"/>
        </w:rPr>
        <w:t>С точки зрения готовности человека к деятельности мы выделяем активные и пассивные установки.</w:t>
      </w:r>
      <w:proofErr w:type="gramEnd"/>
      <w:r w:rsidRPr="00E83466">
        <w:rPr>
          <w:sz w:val="28"/>
          <w:szCs w:val="28"/>
          <w:shd w:val="clear" w:color="auto" w:fill="F6F6F6"/>
        </w:rPr>
        <w:t xml:space="preserve"> В первом случае осуществляется подбор человека к профессии, что предполагает наличие у него определенных черт и мало зависит от самого человека, во втором — человек пытается изменить свою изначальную неготовность, к труду и часто преуспевает в этом. С точки зрения «полезности и достоинства» (А. Г. </w:t>
      </w:r>
      <w:proofErr w:type="spellStart"/>
      <w:r w:rsidRPr="00E83466">
        <w:rPr>
          <w:sz w:val="28"/>
          <w:szCs w:val="28"/>
          <w:shd w:val="clear" w:color="auto" w:fill="F6F6F6"/>
        </w:rPr>
        <w:t>Асмолов</w:t>
      </w:r>
      <w:proofErr w:type="spellEnd"/>
      <w:r w:rsidRPr="00E83466">
        <w:rPr>
          <w:sz w:val="28"/>
          <w:szCs w:val="28"/>
          <w:shd w:val="clear" w:color="auto" w:fill="F6F6F6"/>
        </w:rPr>
        <w:t xml:space="preserve">) при активной жизненной позиции человек не ограничивается «выгодной продажей» своих способностей и услуг на рынке труда, но проявляет творчество, личное достоинство. С точки зрения стремления человека </w:t>
      </w:r>
      <w:proofErr w:type="gramStart"/>
      <w:r w:rsidRPr="00E83466">
        <w:rPr>
          <w:sz w:val="28"/>
          <w:szCs w:val="28"/>
          <w:shd w:val="clear" w:color="auto" w:fill="F6F6F6"/>
        </w:rPr>
        <w:t>быть реальным субъектом самоопределения</w:t>
      </w:r>
      <w:proofErr w:type="gramEnd"/>
      <w:r w:rsidRPr="00E83466">
        <w:rPr>
          <w:sz w:val="28"/>
          <w:szCs w:val="28"/>
          <w:shd w:val="clear" w:color="auto" w:fill="F6F6F6"/>
        </w:rPr>
        <w:t xml:space="preserve"> возможны два варианта профессионального самоопределения: при внутренне пассивной позиции человек воспринимает свою профессию как «предназначение», следование судьбе, а при активной позиция как возможность для освоения новых видов труда, способов жизнедеятельности, как «выход человека за рамки самого себя» (</w:t>
      </w:r>
      <w:proofErr w:type="spellStart"/>
      <w:r w:rsidRPr="00E83466">
        <w:rPr>
          <w:sz w:val="28"/>
          <w:szCs w:val="28"/>
          <w:shd w:val="clear" w:color="auto" w:fill="F6F6F6"/>
        </w:rPr>
        <w:t>Франкл</w:t>
      </w:r>
      <w:proofErr w:type="spellEnd"/>
      <w:r w:rsidRPr="00E83466">
        <w:rPr>
          <w:sz w:val="28"/>
          <w:szCs w:val="28"/>
          <w:shd w:val="clear" w:color="auto" w:fill="F6F6F6"/>
        </w:rPr>
        <w:t xml:space="preserve"> В.). Выбор конкретной установки во многом зависит от вузовских преподавателей в ходе профессиональной подготовки студентов. </w:t>
      </w:r>
      <w:r w:rsidR="00E83466" w:rsidRPr="00E83466">
        <w:rPr>
          <w:sz w:val="28"/>
          <w:szCs w:val="28"/>
          <w:shd w:val="clear" w:color="auto" w:fill="F6F6F6"/>
        </w:rPr>
        <w:t xml:space="preserve">[6. </w:t>
      </w:r>
      <w:r w:rsidR="00E83466" w:rsidRPr="00E83466">
        <w:rPr>
          <w:sz w:val="28"/>
          <w:szCs w:val="28"/>
          <w:shd w:val="clear" w:color="auto" w:fill="F6F6F6"/>
          <w:lang w:val="en-US"/>
        </w:rPr>
        <w:t>c</w:t>
      </w:r>
      <w:r w:rsidR="00E83466" w:rsidRPr="00E83466">
        <w:rPr>
          <w:sz w:val="28"/>
          <w:szCs w:val="28"/>
          <w:shd w:val="clear" w:color="auto" w:fill="F6F6F6"/>
        </w:rPr>
        <w:t>,</w:t>
      </w:r>
      <w:r w:rsidR="00E83466" w:rsidRPr="004D48DD">
        <w:rPr>
          <w:sz w:val="28"/>
          <w:szCs w:val="28"/>
          <w:shd w:val="clear" w:color="auto" w:fill="F6F6F6"/>
        </w:rPr>
        <w:t xml:space="preserve"> 73]</w:t>
      </w:r>
    </w:p>
    <w:p w:rsidR="00FD1805" w:rsidRPr="00E83466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Анализ работ, посвященных изучению состояния готовности человека к выполнению определенной деятельности, позволил выделить две формы готовности: длительную (общую) и ситуативную (временное состояние готовности). Первая отражает устойчивую характеристику личности, она действует постоянно, ее не надо формировать в связи с вновь поставленной задачей. Она представляет собой ранее приобретенные личностные установки, знания, навыки, умения, опыт, качество и мотивы деятельности. В самом общем виде длительную готовность определяют: </w:t>
      </w:r>
    </w:p>
    <w:p w:rsidR="00FD1805" w:rsidRPr="00E83466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– положительное отношение к тому или иному виду деятельности, профессии; – адекватные требования к деятельности, профессиональные черты характера, способности, темперамент, мотивацию; </w:t>
      </w:r>
    </w:p>
    <w:p w:rsidR="00FD1805" w:rsidRPr="00E83466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– необходимые в этой области деятельности знания, навыки, умения; </w:t>
      </w:r>
    </w:p>
    <w:p w:rsidR="00FD1805" w:rsidRPr="004D48DD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– устойчивые профессионально важные особенности восприятия, внимания, мышления, эмоциональных и волевых процессов. </w:t>
      </w:r>
      <w:r w:rsidR="00E83466" w:rsidRPr="004D48DD">
        <w:rPr>
          <w:sz w:val="28"/>
          <w:szCs w:val="28"/>
          <w:shd w:val="clear" w:color="auto" w:fill="F6F6F6"/>
        </w:rPr>
        <w:t xml:space="preserve">[7. </w:t>
      </w:r>
      <w:r w:rsidR="00E83466" w:rsidRPr="00E83466">
        <w:rPr>
          <w:sz w:val="28"/>
          <w:szCs w:val="28"/>
          <w:shd w:val="clear" w:color="auto" w:fill="F6F6F6"/>
          <w:lang w:val="en-US"/>
        </w:rPr>
        <w:t>c</w:t>
      </w:r>
      <w:r w:rsidR="00E83466" w:rsidRPr="004D48DD">
        <w:rPr>
          <w:sz w:val="28"/>
          <w:szCs w:val="28"/>
          <w:shd w:val="clear" w:color="auto" w:fill="F6F6F6"/>
        </w:rPr>
        <w:t>,58]</w:t>
      </w:r>
    </w:p>
    <w:p w:rsidR="00FD1805" w:rsidRPr="00D41DA3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Индивидуальная подготовка будущих преподавателей физического воспитания — сложный многоплановый процесс, включающий изучение широкого круга дисциплин формирование индивидуально-типологических качеств и спортивных навыков, оптимизирующих как возможные спортивные </w:t>
      </w:r>
      <w:r w:rsidRPr="00D41DA3">
        <w:rPr>
          <w:sz w:val="28"/>
          <w:szCs w:val="28"/>
          <w:shd w:val="clear" w:color="auto" w:fill="F6F6F6"/>
        </w:rPr>
        <w:lastRenderedPageBreak/>
        <w:t xml:space="preserve">достижения студентов факультета физической культуры, так и их профессиональные умения. </w:t>
      </w:r>
      <w:r w:rsidR="00E83466" w:rsidRPr="00D41DA3">
        <w:rPr>
          <w:sz w:val="28"/>
          <w:szCs w:val="28"/>
          <w:shd w:val="clear" w:color="auto" w:fill="F6F6F6"/>
        </w:rPr>
        <w:t xml:space="preserve">[3. </w:t>
      </w:r>
      <w:r w:rsidR="00E83466" w:rsidRPr="00D41DA3">
        <w:rPr>
          <w:sz w:val="28"/>
          <w:szCs w:val="28"/>
          <w:shd w:val="clear" w:color="auto" w:fill="F6F6F6"/>
          <w:lang w:val="en-US"/>
        </w:rPr>
        <w:t>c</w:t>
      </w:r>
      <w:r w:rsidR="00E83466" w:rsidRPr="00D41DA3">
        <w:rPr>
          <w:sz w:val="28"/>
          <w:szCs w:val="28"/>
          <w:shd w:val="clear" w:color="auto" w:fill="F6F6F6"/>
        </w:rPr>
        <w:t>,121]</w:t>
      </w:r>
    </w:p>
    <w:p w:rsidR="00FD1805" w:rsidRPr="00D41DA3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D41DA3">
        <w:rPr>
          <w:sz w:val="28"/>
          <w:szCs w:val="28"/>
          <w:shd w:val="clear" w:color="auto" w:fill="F6F6F6"/>
        </w:rPr>
        <w:t xml:space="preserve">На основе анализа теоретических подходов и социального заказа к профессиональной деятельности учителя физического воспитания нами определены следующие уровни готовности: </w:t>
      </w:r>
    </w:p>
    <w:p w:rsidR="00FD1805" w:rsidRPr="00D41DA3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D41DA3">
        <w:rPr>
          <w:sz w:val="28"/>
          <w:szCs w:val="28"/>
          <w:shd w:val="clear" w:color="auto" w:fill="F6F6F6"/>
        </w:rPr>
        <w:t xml:space="preserve">– базовый уровень готовности — предполагает освоение знаний и умений, предусмотренных Государственным образовательным стандартом, без углубленной подготовки к организации спортивно-массовой работы; </w:t>
      </w:r>
    </w:p>
    <w:p w:rsidR="00FD1805" w:rsidRPr="00D41DA3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D41DA3">
        <w:rPr>
          <w:sz w:val="28"/>
          <w:szCs w:val="28"/>
          <w:shd w:val="clear" w:color="auto" w:fill="F6F6F6"/>
        </w:rPr>
        <w:t xml:space="preserve">– адаптивный уровень готовности — включает освоение знаний и умений, способствующих быстрой адаптации будущего учителя физического воспитания к условиям школы и работе в разновозрастном коллективе; </w:t>
      </w:r>
    </w:p>
    <w:p w:rsidR="00FD1805" w:rsidRPr="00D41DA3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proofErr w:type="gramStart"/>
      <w:r w:rsidRPr="00D41DA3">
        <w:rPr>
          <w:sz w:val="28"/>
          <w:szCs w:val="28"/>
          <w:shd w:val="clear" w:color="auto" w:fill="F6F6F6"/>
        </w:rPr>
        <w:t>– интегративный уровень готовности — характеризуется владением знаниями и умениями, позволяющими организовывать и развивать спортивно-массовую работу не только со школьниками, но и с взрослым населением.</w:t>
      </w:r>
      <w:r w:rsidR="00E83466" w:rsidRPr="00D41DA3">
        <w:rPr>
          <w:sz w:val="28"/>
          <w:szCs w:val="28"/>
          <w:shd w:val="clear" w:color="auto" w:fill="F6F6F6"/>
        </w:rPr>
        <w:t xml:space="preserve">[8. </w:t>
      </w:r>
      <w:r w:rsidR="00E83466" w:rsidRPr="00D41DA3">
        <w:rPr>
          <w:sz w:val="28"/>
          <w:szCs w:val="28"/>
          <w:shd w:val="clear" w:color="auto" w:fill="F6F6F6"/>
          <w:lang w:val="en-US"/>
        </w:rPr>
        <w:t>c</w:t>
      </w:r>
      <w:r w:rsidR="00E83466" w:rsidRPr="00D41DA3">
        <w:rPr>
          <w:sz w:val="28"/>
          <w:szCs w:val="28"/>
          <w:shd w:val="clear" w:color="auto" w:fill="F6F6F6"/>
        </w:rPr>
        <w:t>,67]</w:t>
      </w:r>
      <w:r w:rsidRPr="00D41DA3">
        <w:rPr>
          <w:sz w:val="28"/>
          <w:szCs w:val="28"/>
        </w:rPr>
        <w:br/>
      </w:r>
      <w:r w:rsidRPr="00D41DA3">
        <w:rPr>
          <w:sz w:val="28"/>
          <w:szCs w:val="28"/>
          <w:shd w:val="clear" w:color="auto" w:fill="F6F6F6"/>
        </w:rPr>
        <w:t xml:space="preserve">Таким образом, сущность готовности к профессиональной деятельности рассматривается не только как психическое состояние, но и как устойчивую характеристику личности, имеющую свою структуру, сформированную в результате определенных условий и факторов. </w:t>
      </w:r>
      <w:proofErr w:type="gramEnd"/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E83466" w:rsidRPr="004D48DD" w:rsidRDefault="00E83466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E83466" w:rsidRPr="004D48DD" w:rsidRDefault="00E83466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E83466" w:rsidRPr="004D48DD" w:rsidRDefault="00E83466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E83466" w:rsidRPr="004D48DD" w:rsidRDefault="00E83466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E83466" w:rsidRPr="004D48DD" w:rsidRDefault="00E83466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E83466" w:rsidRPr="004D48DD" w:rsidRDefault="00E83466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E83466" w:rsidRPr="004D48DD" w:rsidRDefault="00E83466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FD1805" w:rsidRPr="00E83466" w:rsidRDefault="00FD1805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lastRenderedPageBreak/>
        <w:t xml:space="preserve">Список литературы: </w:t>
      </w: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1. </w:t>
      </w:r>
      <w:r w:rsidR="00FD1805" w:rsidRPr="00E83466">
        <w:rPr>
          <w:sz w:val="28"/>
          <w:szCs w:val="28"/>
          <w:shd w:val="clear" w:color="auto" w:fill="F6F6F6"/>
        </w:rPr>
        <w:t xml:space="preserve">Аргунов A. C. О требованиях к учителю физической культуры и его профессиональной подготовке // Основы профессионального мастерства учителя физической культуры: Тезисы докладов Всесоюзной научной конференции (14–16 сентября 1976г.) — Ульяновск: УГЛИ, 1976. — С. 7–9. </w:t>
      </w: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2. </w:t>
      </w:r>
      <w:proofErr w:type="spellStart"/>
      <w:r w:rsidR="00FD1805" w:rsidRPr="00E83466">
        <w:rPr>
          <w:sz w:val="28"/>
          <w:szCs w:val="28"/>
          <w:shd w:val="clear" w:color="auto" w:fill="F6F6F6"/>
        </w:rPr>
        <w:t>ДьяченкоМ.И</w:t>
      </w:r>
      <w:proofErr w:type="spellEnd"/>
      <w:r w:rsidR="00FD1805" w:rsidRPr="00E83466">
        <w:rPr>
          <w:sz w:val="28"/>
          <w:szCs w:val="28"/>
          <w:shd w:val="clear" w:color="auto" w:fill="F6F6F6"/>
        </w:rPr>
        <w:t xml:space="preserve">., </w:t>
      </w:r>
      <w:proofErr w:type="spellStart"/>
      <w:r w:rsidR="00FD1805" w:rsidRPr="00E83466">
        <w:rPr>
          <w:sz w:val="28"/>
          <w:szCs w:val="28"/>
          <w:shd w:val="clear" w:color="auto" w:fill="F6F6F6"/>
        </w:rPr>
        <w:t>Кандыбович</w:t>
      </w:r>
      <w:proofErr w:type="spellEnd"/>
      <w:r w:rsidR="00FD1805" w:rsidRPr="00E83466">
        <w:rPr>
          <w:sz w:val="28"/>
          <w:szCs w:val="28"/>
          <w:shd w:val="clear" w:color="auto" w:fill="F6F6F6"/>
        </w:rPr>
        <w:t xml:space="preserve"> Л. А. Психологические проблемы готовности к деятельности. — Минск: БГУ, 1976. — 176с. </w:t>
      </w: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3. </w:t>
      </w:r>
      <w:proofErr w:type="spellStart"/>
      <w:r w:rsidR="00FD1805" w:rsidRPr="00E83466">
        <w:rPr>
          <w:sz w:val="28"/>
          <w:szCs w:val="28"/>
          <w:shd w:val="clear" w:color="auto" w:fill="F6F6F6"/>
        </w:rPr>
        <w:t>Елканов</w:t>
      </w:r>
      <w:proofErr w:type="spellEnd"/>
      <w:r w:rsidR="00FD1805" w:rsidRPr="00E83466">
        <w:rPr>
          <w:sz w:val="28"/>
          <w:szCs w:val="28"/>
          <w:shd w:val="clear" w:color="auto" w:fill="F6F6F6"/>
        </w:rPr>
        <w:t xml:space="preserve"> С. Б. Основы профессионального воспитания будущего учителя: Учебное пособие для студентов педагогических институтов. — М.: Просвещение, 1989.- 198 с. </w:t>
      </w: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4. </w:t>
      </w:r>
      <w:proofErr w:type="spellStart"/>
      <w:r w:rsidR="00FD1805" w:rsidRPr="00E83466">
        <w:rPr>
          <w:sz w:val="28"/>
          <w:szCs w:val="28"/>
          <w:shd w:val="clear" w:color="auto" w:fill="F6F6F6"/>
        </w:rPr>
        <w:t>Изаак</w:t>
      </w:r>
      <w:proofErr w:type="spellEnd"/>
      <w:r w:rsidR="00FD1805" w:rsidRPr="00E83466">
        <w:rPr>
          <w:sz w:val="28"/>
          <w:szCs w:val="28"/>
          <w:shd w:val="clear" w:color="auto" w:fill="F6F6F6"/>
        </w:rPr>
        <w:t xml:space="preserve"> С. И. Стратегия развития спортивной отрасли: монография — Москва: Спорт, 2018. </w:t>
      </w: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5. </w:t>
      </w:r>
      <w:r w:rsidR="00FD1805" w:rsidRPr="00E83466">
        <w:rPr>
          <w:sz w:val="28"/>
          <w:szCs w:val="28"/>
          <w:shd w:val="clear" w:color="auto" w:fill="F6F6F6"/>
        </w:rPr>
        <w:t xml:space="preserve">Климов Е. А. Как выбирать профессию // Книга для учащихся. — М.: Просвещение, 1984,- 160с. </w:t>
      </w: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6. </w:t>
      </w:r>
      <w:r w:rsidR="00FD1805" w:rsidRPr="00E83466">
        <w:rPr>
          <w:sz w:val="28"/>
          <w:szCs w:val="28"/>
          <w:shd w:val="clear" w:color="auto" w:fill="F6F6F6"/>
        </w:rPr>
        <w:t xml:space="preserve">Ковалев А. Г. Психология личности. — М., 1970. — 391с. </w:t>
      </w:r>
    </w:p>
    <w:p w:rsidR="00494593" w:rsidRPr="00E83466" w:rsidRDefault="00494593" w:rsidP="00911CE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E83466">
        <w:rPr>
          <w:sz w:val="28"/>
          <w:szCs w:val="28"/>
          <w:shd w:val="clear" w:color="auto" w:fill="F6F6F6"/>
        </w:rPr>
        <w:t xml:space="preserve">7. </w:t>
      </w:r>
      <w:r w:rsidR="00FD1805" w:rsidRPr="00E83466">
        <w:rPr>
          <w:sz w:val="28"/>
          <w:szCs w:val="28"/>
          <w:shd w:val="clear" w:color="auto" w:fill="F6F6F6"/>
        </w:rPr>
        <w:t xml:space="preserve">Никитушкина Н. Н. Организация методической работы в спортивной школе: учебно-методическое пособие — Москва: Спорт, 2019. </w:t>
      </w:r>
    </w:p>
    <w:p w:rsidR="00EB5229" w:rsidRPr="00494593" w:rsidRDefault="00494593" w:rsidP="00911CE3">
      <w:pPr>
        <w:pStyle w:val="a4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83466">
        <w:rPr>
          <w:sz w:val="28"/>
          <w:szCs w:val="28"/>
          <w:shd w:val="clear" w:color="auto" w:fill="F6F6F6"/>
        </w:rPr>
        <w:t xml:space="preserve">8. </w:t>
      </w:r>
      <w:r w:rsidR="00FD1805" w:rsidRPr="00E83466">
        <w:rPr>
          <w:sz w:val="28"/>
          <w:szCs w:val="28"/>
          <w:shd w:val="clear" w:color="auto" w:fill="F6F6F6"/>
        </w:rPr>
        <w:t>Серова Л. К. Мотивация в спортивной деятельности: монография — Москва: Спорт / Человек, 2020.</w:t>
      </w:r>
      <w:r w:rsidR="00FD1805" w:rsidRPr="00E83466">
        <w:rPr>
          <w:sz w:val="28"/>
          <w:szCs w:val="28"/>
        </w:rPr>
        <w:br/>
      </w:r>
      <w:r w:rsidR="00FD1805" w:rsidRPr="00E83466">
        <w:rPr>
          <w:sz w:val="28"/>
          <w:szCs w:val="28"/>
        </w:rPr>
        <w:br/>
      </w:r>
    </w:p>
    <w:p w:rsidR="00EB5229" w:rsidRPr="00C71384" w:rsidRDefault="00EB5229" w:rsidP="00911CE3">
      <w:pPr>
        <w:rPr>
          <w:sz w:val="28"/>
          <w:szCs w:val="28"/>
        </w:rPr>
      </w:pPr>
    </w:p>
    <w:sectPr w:rsidR="00EB5229" w:rsidRPr="00C71384" w:rsidSect="00E8346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CF"/>
    <w:rsid w:val="000050BE"/>
    <w:rsid w:val="00210EF2"/>
    <w:rsid w:val="003266CF"/>
    <w:rsid w:val="00494593"/>
    <w:rsid w:val="00495FC9"/>
    <w:rsid w:val="004D48DD"/>
    <w:rsid w:val="005210DA"/>
    <w:rsid w:val="005F4DAD"/>
    <w:rsid w:val="007C7AF0"/>
    <w:rsid w:val="00840058"/>
    <w:rsid w:val="008672AE"/>
    <w:rsid w:val="00911CE3"/>
    <w:rsid w:val="009338BC"/>
    <w:rsid w:val="00A70AFE"/>
    <w:rsid w:val="00B56F86"/>
    <w:rsid w:val="00B82AE1"/>
    <w:rsid w:val="00B83858"/>
    <w:rsid w:val="00BC5F95"/>
    <w:rsid w:val="00C71384"/>
    <w:rsid w:val="00C84395"/>
    <w:rsid w:val="00D41DA3"/>
    <w:rsid w:val="00DB23EA"/>
    <w:rsid w:val="00E83466"/>
    <w:rsid w:val="00EB5229"/>
    <w:rsid w:val="00F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B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23EA"/>
  </w:style>
  <w:style w:type="character" w:customStyle="1" w:styleId="c7">
    <w:name w:val="c7"/>
    <w:basedOn w:val="a0"/>
    <w:rsid w:val="00DB23EA"/>
  </w:style>
  <w:style w:type="paragraph" w:customStyle="1" w:styleId="c16">
    <w:name w:val="c16"/>
    <w:basedOn w:val="a"/>
    <w:rsid w:val="00DB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23EA"/>
  </w:style>
  <w:style w:type="paragraph" w:customStyle="1" w:styleId="c29">
    <w:name w:val="c29"/>
    <w:basedOn w:val="a"/>
    <w:rsid w:val="00DB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23EA"/>
  </w:style>
  <w:style w:type="character" w:customStyle="1" w:styleId="c14">
    <w:name w:val="c14"/>
    <w:basedOn w:val="a0"/>
    <w:rsid w:val="00DB23EA"/>
  </w:style>
  <w:style w:type="character" w:customStyle="1" w:styleId="c5">
    <w:name w:val="c5"/>
    <w:basedOn w:val="a0"/>
    <w:rsid w:val="00DB23EA"/>
  </w:style>
  <w:style w:type="character" w:customStyle="1" w:styleId="c0">
    <w:name w:val="c0"/>
    <w:basedOn w:val="a0"/>
    <w:rsid w:val="00DB23EA"/>
  </w:style>
  <w:style w:type="character" w:customStyle="1" w:styleId="c2">
    <w:name w:val="c2"/>
    <w:basedOn w:val="a0"/>
    <w:rsid w:val="00DB23EA"/>
  </w:style>
  <w:style w:type="character" w:customStyle="1" w:styleId="c22">
    <w:name w:val="c22"/>
    <w:basedOn w:val="a0"/>
    <w:rsid w:val="00DB23EA"/>
  </w:style>
  <w:style w:type="paragraph" w:customStyle="1" w:styleId="c13">
    <w:name w:val="c13"/>
    <w:basedOn w:val="a"/>
    <w:rsid w:val="00DB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5229"/>
    <w:rPr>
      <w:color w:val="0000FF"/>
      <w:u w:val="single"/>
    </w:rPr>
  </w:style>
  <w:style w:type="character" w:customStyle="1" w:styleId="c15">
    <w:name w:val="c15"/>
    <w:basedOn w:val="a0"/>
    <w:rsid w:val="00EB5229"/>
  </w:style>
  <w:style w:type="paragraph" w:customStyle="1" w:styleId="c1">
    <w:name w:val="c1"/>
    <w:basedOn w:val="a"/>
    <w:rsid w:val="0084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8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B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23EA"/>
  </w:style>
  <w:style w:type="character" w:customStyle="1" w:styleId="c7">
    <w:name w:val="c7"/>
    <w:basedOn w:val="a0"/>
    <w:rsid w:val="00DB23EA"/>
  </w:style>
  <w:style w:type="paragraph" w:customStyle="1" w:styleId="c16">
    <w:name w:val="c16"/>
    <w:basedOn w:val="a"/>
    <w:rsid w:val="00DB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23EA"/>
  </w:style>
  <w:style w:type="paragraph" w:customStyle="1" w:styleId="c29">
    <w:name w:val="c29"/>
    <w:basedOn w:val="a"/>
    <w:rsid w:val="00DB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23EA"/>
  </w:style>
  <w:style w:type="character" w:customStyle="1" w:styleId="c14">
    <w:name w:val="c14"/>
    <w:basedOn w:val="a0"/>
    <w:rsid w:val="00DB23EA"/>
  </w:style>
  <w:style w:type="character" w:customStyle="1" w:styleId="c5">
    <w:name w:val="c5"/>
    <w:basedOn w:val="a0"/>
    <w:rsid w:val="00DB23EA"/>
  </w:style>
  <w:style w:type="character" w:customStyle="1" w:styleId="c0">
    <w:name w:val="c0"/>
    <w:basedOn w:val="a0"/>
    <w:rsid w:val="00DB23EA"/>
  </w:style>
  <w:style w:type="character" w:customStyle="1" w:styleId="c2">
    <w:name w:val="c2"/>
    <w:basedOn w:val="a0"/>
    <w:rsid w:val="00DB23EA"/>
  </w:style>
  <w:style w:type="character" w:customStyle="1" w:styleId="c22">
    <w:name w:val="c22"/>
    <w:basedOn w:val="a0"/>
    <w:rsid w:val="00DB23EA"/>
  </w:style>
  <w:style w:type="paragraph" w:customStyle="1" w:styleId="c13">
    <w:name w:val="c13"/>
    <w:basedOn w:val="a"/>
    <w:rsid w:val="00DB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5229"/>
    <w:rPr>
      <w:color w:val="0000FF"/>
      <w:u w:val="single"/>
    </w:rPr>
  </w:style>
  <w:style w:type="character" w:customStyle="1" w:styleId="c15">
    <w:name w:val="c15"/>
    <w:basedOn w:val="a0"/>
    <w:rsid w:val="00EB5229"/>
  </w:style>
  <w:style w:type="paragraph" w:customStyle="1" w:styleId="c1">
    <w:name w:val="c1"/>
    <w:basedOn w:val="a"/>
    <w:rsid w:val="0084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8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402C49-1C3A-48C9-8E93-4B71CF51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2025-05-26T05:25:00Z</dcterms:created>
  <dcterms:modified xsi:type="dcterms:W3CDTF">2025-08-19T04:49:00Z</dcterms:modified>
</cp:coreProperties>
</file>