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92" w:rsidRPr="00201ADA" w:rsidRDefault="00CA1292" w:rsidP="00CA1292">
      <w:pPr>
        <w:pStyle w:val="3"/>
        <w:rPr>
          <w:szCs w:val="24"/>
          <w:lang w:val="kk-KZ"/>
        </w:rPr>
      </w:pPr>
      <w:bookmarkStart w:id="0" w:name="_Toc452851719"/>
      <w:bookmarkStart w:id="1" w:name="_Toc456259067"/>
      <w:bookmarkStart w:id="2" w:name="_Toc14337233"/>
      <w:r w:rsidRPr="00201ADA">
        <w:rPr>
          <w:szCs w:val="24"/>
          <w:lang w:val="kk-KZ"/>
        </w:rPr>
        <w:t>Қысқа мерзімді жоспар</w:t>
      </w:r>
      <w:bookmarkEnd w:id="0"/>
      <w:bookmarkEnd w:id="1"/>
      <w:bookmarkEnd w:id="2"/>
      <w:r w:rsidRPr="00201ADA">
        <w:rPr>
          <w:szCs w:val="24"/>
          <w:lang w:val="kk-KZ"/>
        </w:rPr>
        <w:tab/>
      </w:r>
    </w:p>
    <w:tbl>
      <w:tblPr>
        <w:tblW w:w="4902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251"/>
        <w:gridCol w:w="1146"/>
        <w:gridCol w:w="2721"/>
        <w:gridCol w:w="53"/>
        <w:gridCol w:w="2152"/>
        <w:gridCol w:w="26"/>
      </w:tblGrid>
      <w:tr w:rsidR="007A0561" w:rsidRPr="00201ADA" w:rsidTr="008F7585">
        <w:trPr>
          <w:trHeight w:val="277"/>
        </w:trPr>
        <w:tc>
          <w:tcPr>
            <w:tcW w:w="1665" w:type="pct"/>
            <w:gridSpan w:val="2"/>
          </w:tcPr>
          <w:p w:rsidR="00B973F5" w:rsidRPr="00201ADA" w:rsidRDefault="00B973F5" w:rsidP="00B973F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b/>
                <w:sz w:val="24"/>
                <w:lang w:val="kk-KZ"/>
              </w:rPr>
              <w:t>Ұзақ мерзімді жоспар тарауы:  Айналу денелері</w:t>
            </w:r>
          </w:p>
          <w:p w:rsidR="007A0561" w:rsidRPr="00201ADA" w:rsidRDefault="007A0561" w:rsidP="00C9098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335" w:type="pct"/>
            <w:gridSpan w:val="5"/>
          </w:tcPr>
          <w:p w:rsidR="007A0561" w:rsidRPr="00201ADA" w:rsidRDefault="000C30B7" w:rsidP="00C835E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01ADA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7A0561" w:rsidRPr="00201ADA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="000377B6" w:rsidRPr="00201ADA">
              <w:rPr>
                <w:rFonts w:ascii="Times New Roman" w:hAnsi="Times New Roman"/>
                <w:b/>
                <w:sz w:val="24"/>
                <w:lang w:val="ru-RU"/>
              </w:rPr>
              <w:t>Қаражал</w:t>
            </w:r>
            <w:proofErr w:type="spellEnd"/>
            <w:r w:rsidR="000377B6" w:rsidRPr="00201AD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0377B6" w:rsidRPr="00201ADA">
              <w:rPr>
                <w:rFonts w:ascii="Times New Roman" w:hAnsi="Times New Roman"/>
                <w:b/>
                <w:sz w:val="24"/>
                <w:lang w:val="ru-RU"/>
              </w:rPr>
              <w:t>қаласы</w:t>
            </w:r>
            <w:proofErr w:type="spellEnd"/>
            <w:r w:rsidR="000377B6" w:rsidRPr="00201ADA">
              <w:rPr>
                <w:rFonts w:ascii="Times New Roman" w:hAnsi="Times New Roman"/>
                <w:b/>
                <w:sz w:val="24"/>
                <w:lang w:val="ru-RU"/>
              </w:rPr>
              <w:t xml:space="preserve"> №7 ЖББОМ</w:t>
            </w:r>
            <w:r w:rsidRPr="00201AD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5C62C5" w:rsidRPr="00201ADA" w:rsidTr="008F7585">
        <w:trPr>
          <w:trHeight w:val="267"/>
        </w:trPr>
        <w:tc>
          <w:tcPr>
            <w:tcW w:w="1665" w:type="pct"/>
            <w:gridSpan w:val="2"/>
          </w:tcPr>
          <w:p w:rsidR="005C62C5" w:rsidRPr="00201ADA" w:rsidRDefault="005C62C5" w:rsidP="008E6E8F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Күні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35" w:type="pct"/>
            <w:gridSpan w:val="5"/>
          </w:tcPr>
          <w:p w:rsidR="005C62C5" w:rsidRPr="00201ADA" w:rsidRDefault="005C62C5" w:rsidP="001C29C7">
            <w:pPr>
              <w:rPr>
                <w:rFonts w:ascii="Times New Roman" w:hAnsi="Times New Roman"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201ADA">
              <w:rPr>
                <w:rFonts w:ascii="Times New Roman" w:hAnsi="Times New Roman"/>
                <w:b/>
                <w:sz w:val="24"/>
                <w:lang w:val="kk-KZ"/>
              </w:rPr>
              <w:t>ұғалімнің аты-жөні</w:t>
            </w:r>
            <w:r w:rsidRPr="00201ADA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="000377B6" w:rsidRPr="00201ADA">
              <w:rPr>
                <w:rFonts w:ascii="Times New Roman" w:hAnsi="Times New Roman"/>
                <w:sz w:val="24"/>
                <w:lang w:val="ru-RU"/>
              </w:rPr>
              <w:t>Кадирсизова</w:t>
            </w:r>
            <w:proofErr w:type="spellEnd"/>
            <w:r w:rsidR="000377B6" w:rsidRPr="00201ADA">
              <w:rPr>
                <w:rFonts w:ascii="Times New Roman" w:hAnsi="Times New Roman"/>
                <w:sz w:val="24"/>
              </w:rPr>
              <w:t xml:space="preserve"> </w:t>
            </w:r>
            <w:r w:rsidR="000377B6" w:rsidRPr="00201ADA">
              <w:rPr>
                <w:rFonts w:ascii="Times New Roman" w:hAnsi="Times New Roman"/>
                <w:sz w:val="24"/>
                <w:lang w:val="ru-RU"/>
              </w:rPr>
              <w:t>Жулдыз</w:t>
            </w:r>
            <w:r w:rsidR="000377B6" w:rsidRPr="00201ADA">
              <w:rPr>
                <w:rFonts w:ascii="Times New Roman" w:hAnsi="Times New Roman"/>
                <w:sz w:val="24"/>
              </w:rPr>
              <w:t xml:space="preserve"> </w:t>
            </w:r>
            <w:r w:rsidR="000377B6" w:rsidRPr="00201ADA">
              <w:rPr>
                <w:rFonts w:ascii="Times New Roman" w:hAnsi="Times New Roman"/>
                <w:sz w:val="24"/>
                <w:lang w:val="kk-KZ"/>
              </w:rPr>
              <w:t>Шынгысовна</w:t>
            </w:r>
          </w:p>
        </w:tc>
      </w:tr>
      <w:tr w:rsidR="005C62C5" w:rsidRPr="00201ADA" w:rsidTr="003B7DDC">
        <w:trPr>
          <w:trHeight w:val="202"/>
        </w:trPr>
        <w:tc>
          <w:tcPr>
            <w:tcW w:w="1665" w:type="pct"/>
            <w:gridSpan w:val="2"/>
          </w:tcPr>
          <w:p w:rsidR="005C62C5" w:rsidRPr="00201ADA" w:rsidRDefault="005C62C5" w:rsidP="008E6E8F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Сынып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01AD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2144" w:type="pct"/>
            <w:gridSpan w:val="3"/>
          </w:tcPr>
          <w:p w:rsidR="005C62C5" w:rsidRPr="00201ADA" w:rsidRDefault="005C62C5" w:rsidP="008E6E8F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Қатысқандар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саны</w:t>
            </w:r>
            <w:r w:rsidRPr="00201A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91" w:type="pct"/>
            <w:gridSpan w:val="2"/>
          </w:tcPr>
          <w:p w:rsidR="005C62C5" w:rsidRPr="00201ADA" w:rsidRDefault="005C62C5" w:rsidP="008E6E8F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1AD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5C62C5" w:rsidRPr="00201ADA" w:rsidTr="008F7585">
        <w:trPr>
          <w:trHeight w:val="107"/>
        </w:trPr>
        <w:tc>
          <w:tcPr>
            <w:tcW w:w="1665" w:type="pct"/>
            <w:gridSpan w:val="2"/>
          </w:tcPr>
          <w:p w:rsidR="005C62C5" w:rsidRPr="00201ADA" w:rsidRDefault="005C62C5" w:rsidP="008E6E8F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Сабақ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тақырыбы</w:t>
            </w:r>
            <w:proofErr w:type="spellEnd"/>
          </w:p>
        </w:tc>
        <w:tc>
          <w:tcPr>
            <w:tcW w:w="3335" w:type="pct"/>
            <w:gridSpan w:val="5"/>
          </w:tcPr>
          <w:p w:rsidR="005C62C5" w:rsidRPr="00201ADA" w:rsidRDefault="005C62C5" w:rsidP="001C29C7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01ADA">
              <w:rPr>
                <w:rFonts w:ascii="Times New Roman" w:hAnsi="Times New Roman"/>
                <w:sz w:val="24"/>
              </w:rPr>
              <w:t>Сфера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201ADA">
              <w:rPr>
                <w:rFonts w:ascii="Times New Roman" w:hAnsi="Times New Roman"/>
                <w:sz w:val="24"/>
              </w:rPr>
              <w:t>шар</w:t>
            </w:r>
            <w:proofErr w:type="spellEnd"/>
          </w:p>
        </w:tc>
      </w:tr>
      <w:tr w:rsidR="005C62C5" w:rsidRPr="00201ADA" w:rsidTr="008F7585">
        <w:tc>
          <w:tcPr>
            <w:tcW w:w="1665" w:type="pct"/>
            <w:gridSpan w:val="2"/>
          </w:tcPr>
          <w:p w:rsidR="005C62C5" w:rsidRPr="00201ADA" w:rsidRDefault="005C62C5" w:rsidP="008E6E8F">
            <w:pPr>
              <w:spacing w:before="4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Осы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сабақта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қол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жеткізілетін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оқу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мақсаттары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оқу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бағдарламасына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сілтеме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3335" w:type="pct"/>
            <w:gridSpan w:val="5"/>
          </w:tcPr>
          <w:p w:rsidR="000377B6" w:rsidRPr="00201ADA" w:rsidRDefault="000377B6" w:rsidP="00A4110F">
            <w:pPr>
              <w:ind w:left="22"/>
              <w:rPr>
                <w:rFonts w:ascii="Times New Roman" w:hAnsi="Times New Roman"/>
                <w:sz w:val="24"/>
              </w:rPr>
            </w:pPr>
            <w:r w:rsidRPr="00201ADA">
              <w:rPr>
                <w:rFonts w:ascii="Times New Roman" w:hAnsi="Times New Roman"/>
                <w:color w:val="000000"/>
                <w:sz w:val="24"/>
                <w:lang w:val="kk-KZ"/>
              </w:rPr>
              <w:t>11.1.10 - сфера, шардың анықтамаларын білу; жазықтықта кескіндей алу;</w:t>
            </w:r>
          </w:p>
          <w:p w:rsidR="005C62C5" w:rsidRPr="00201ADA" w:rsidRDefault="005C62C5" w:rsidP="000377B6">
            <w:pPr>
              <w:ind w:left="22"/>
              <w:rPr>
                <w:rFonts w:ascii="Times New Roman" w:hAnsi="Times New Roman"/>
                <w:sz w:val="24"/>
              </w:rPr>
            </w:pPr>
          </w:p>
        </w:tc>
      </w:tr>
      <w:tr w:rsidR="005C62C5" w:rsidRPr="003B7DDC" w:rsidTr="008F7585">
        <w:trPr>
          <w:trHeight w:val="603"/>
        </w:trPr>
        <w:tc>
          <w:tcPr>
            <w:tcW w:w="1665" w:type="pct"/>
            <w:gridSpan w:val="2"/>
          </w:tcPr>
          <w:p w:rsidR="005C62C5" w:rsidRPr="00201ADA" w:rsidRDefault="005C62C5" w:rsidP="008E6E8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Сабақ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мақсаттары</w:t>
            </w:r>
            <w:proofErr w:type="spellEnd"/>
          </w:p>
        </w:tc>
        <w:tc>
          <w:tcPr>
            <w:tcW w:w="3335" w:type="pct"/>
            <w:gridSpan w:val="5"/>
          </w:tcPr>
          <w:p w:rsidR="003B7DDC" w:rsidRDefault="003B7DDC" w:rsidP="003B7DDC">
            <w:pPr>
              <w:rPr>
                <w:rFonts w:ascii="Times New Roman" w:hAnsi="Times New Roman"/>
                <w:sz w:val="24"/>
                <w:lang w:val="kk-KZ"/>
              </w:rPr>
            </w:pPr>
            <w:r w:rsidRPr="00A307CB">
              <w:rPr>
                <w:rFonts w:ascii="Times New Roman" w:hAnsi="Times New Roman"/>
                <w:b/>
                <w:sz w:val="24"/>
                <w:lang w:val="kk-KZ"/>
              </w:rPr>
              <w:t>Барлығы:</w:t>
            </w:r>
            <w:r w:rsidRPr="00A307C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F5498">
              <w:rPr>
                <w:rFonts w:ascii="Times New Roman" w:hAnsi="Times New Roman"/>
                <w:sz w:val="24"/>
                <w:lang w:val="kk-KZ"/>
              </w:rPr>
              <w:t>сфера</w:t>
            </w:r>
            <w:r w:rsidRPr="00614271">
              <w:rPr>
                <w:rFonts w:ascii="Times New Roman" w:hAnsi="Times New Roman"/>
                <w:sz w:val="24"/>
                <w:lang w:val="kk-KZ"/>
              </w:rPr>
              <w:t xml:space="preserve">, шардың анықтамаларын </w:t>
            </w:r>
            <w:r w:rsidRPr="00614271">
              <w:rPr>
                <w:rFonts w:ascii="Times New Roman" w:hAnsi="Times New Roman"/>
                <w:sz w:val="24"/>
                <w:highlight w:val="yellow"/>
                <w:lang w:val="kk-KZ"/>
              </w:rPr>
              <w:t>білу және  жазықтықта кескіндей алу;</w:t>
            </w:r>
          </w:p>
          <w:p w:rsidR="003B7DDC" w:rsidRDefault="003B7DDC" w:rsidP="003B7DD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Басым бөлігі</w:t>
            </w:r>
            <w:r w:rsidRPr="00A307CB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Pr="00A307C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74B00">
              <w:rPr>
                <w:rFonts w:ascii="Times New Roman" w:hAnsi="Times New Roman"/>
                <w:sz w:val="24"/>
                <w:highlight w:val="yellow"/>
                <w:lang w:val="kk-KZ"/>
              </w:rPr>
              <w:t>сфера, шардың элементтерін табуға есептер шешу.</w:t>
            </w:r>
          </w:p>
          <w:p w:rsidR="005C62C5" w:rsidRPr="003B7DDC" w:rsidRDefault="003B7DDC" w:rsidP="003B7DDC">
            <w:pPr>
              <w:rPr>
                <w:rFonts w:ascii="Times New Roman" w:hAnsi="Times New Roman"/>
                <w:sz w:val="24"/>
                <w:lang w:val="kk-KZ"/>
              </w:rPr>
            </w:pPr>
            <w:r w:rsidRPr="00A307CB">
              <w:rPr>
                <w:rFonts w:ascii="Times New Roman" w:hAnsi="Times New Roman"/>
                <w:b/>
                <w:sz w:val="24"/>
                <w:lang w:val="kk-KZ"/>
              </w:rPr>
              <w:t>Кейбіреуі:</w:t>
            </w:r>
            <w:r w:rsidRPr="003439F1">
              <w:rPr>
                <w:lang w:val="kk-KZ"/>
              </w:rPr>
              <w:t xml:space="preserve"> </w:t>
            </w:r>
            <w:r w:rsidRPr="003439F1">
              <w:rPr>
                <w:rFonts w:ascii="Times New Roman" w:hAnsi="Times New Roman"/>
                <w:sz w:val="24"/>
                <w:lang w:val="kk-KZ"/>
              </w:rPr>
              <w:t xml:space="preserve">сфера, шардың элементтерін табуға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күрделі </w:t>
            </w:r>
            <w:r w:rsidRPr="003439F1">
              <w:rPr>
                <w:rFonts w:ascii="Times New Roman" w:hAnsi="Times New Roman"/>
                <w:sz w:val="24"/>
                <w:lang w:val="kk-KZ"/>
              </w:rPr>
              <w:t>есептер шешу.</w:t>
            </w:r>
          </w:p>
        </w:tc>
      </w:tr>
      <w:tr w:rsidR="005C62C5" w:rsidRPr="003B7DDC" w:rsidTr="008F7585">
        <w:trPr>
          <w:trHeight w:val="603"/>
        </w:trPr>
        <w:tc>
          <w:tcPr>
            <w:tcW w:w="1665" w:type="pct"/>
            <w:gridSpan w:val="2"/>
          </w:tcPr>
          <w:p w:rsidR="005C62C5" w:rsidRPr="00201ADA" w:rsidRDefault="00B973F5" w:rsidP="008E6E8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Бағалау</w:t>
            </w:r>
            <w:r w:rsidR="005C62C5"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5C62C5"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критерийлері</w:t>
            </w:r>
            <w:proofErr w:type="spellEnd"/>
            <w:r w:rsidR="005C62C5"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35" w:type="pct"/>
            <w:gridSpan w:val="5"/>
          </w:tcPr>
          <w:p w:rsidR="003B7DDC" w:rsidRPr="005F5498" w:rsidRDefault="003B7DDC" w:rsidP="003B7DDC">
            <w:pPr>
              <w:rPr>
                <w:rFonts w:ascii="Times New Roman" w:hAnsi="Times New Roman"/>
                <w:sz w:val="24"/>
                <w:lang w:val="kk-KZ"/>
              </w:rPr>
            </w:pPr>
            <w:r w:rsidRPr="0003534C">
              <w:rPr>
                <w:rFonts w:ascii="Times New Roman" w:hAnsi="Times New Roman"/>
                <w:b/>
                <w:iCs/>
                <w:sz w:val="24"/>
                <w:lang w:val="kk-KZ"/>
              </w:rPr>
              <w:t>Оқушы</w:t>
            </w:r>
            <w:r w:rsidRPr="005F5498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3B7DDC" w:rsidRPr="00614271" w:rsidRDefault="003B7DDC" w:rsidP="003B7DDC">
            <w:pPr>
              <w:rPr>
                <w:rFonts w:ascii="Times New Roman" w:hAnsi="Times New Roman"/>
                <w:sz w:val="24"/>
                <w:lang w:val="kk-KZ"/>
              </w:rPr>
            </w:pPr>
            <w:r w:rsidRPr="005F5498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Pr="00614271">
              <w:rPr>
                <w:rFonts w:ascii="Times New Roman" w:hAnsi="Times New Roman"/>
                <w:sz w:val="24"/>
                <w:lang w:val="kk-KZ"/>
              </w:rPr>
              <w:t xml:space="preserve">сфера, шардың анықтамаларын </w:t>
            </w:r>
            <w:r w:rsidRPr="005F5498">
              <w:rPr>
                <w:rFonts w:ascii="Times New Roman" w:hAnsi="Times New Roman"/>
                <w:sz w:val="24"/>
                <w:highlight w:val="yellow"/>
                <w:lang w:val="kk-KZ"/>
              </w:rPr>
              <w:t>біледі және  жазықтықта кескіндей алады;</w:t>
            </w:r>
            <w:r w:rsidRPr="00614271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3B7DDC" w:rsidRPr="003439F1" w:rsidRDefault="003B7DDC" w:rsidP="003B7DDC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614271">
              <w:rPr>
                <w:rFonts w:ascii="Times New Roman" w:hAnsi="Times New Roman"/>
                <w:b/>
                <w:sz w:val="24"/>
                <w:lang w:val="kk-KZ"/>
              </w:rPr>
              <w:t xml:space="preserve">- </w:t>
            </w:r>
            <w:r w:rsidRPr="003439F1">
              <w:rPr>
                <w:rFonts w:ascii="Times New Roman" w:hAnsi="Times New Roman"/>
                <w:sz w:val="24"/>
                <w:highlight w:val="yellow"/>
                <w:lang w:val="kk-KZ"/>
              </w:rPr>
              <w:t xml:space="preserve">сфера, шардың элементтерін табуға есептер шешеді; </w:t>
            </w:r>
          </w:p>
          <w:p w:rsidR="005C62C5" w:rsidRPr="003B7DDC" w:rsidRDefault="003B7DDC" w:rsidP="003B7DDC">
            <w:pPr>
              <w:rPr>
                <w:rFonts w:ascii="Times New Roman" w:hAnsi="Times New Roman"/>
                <w:sz w:val="24"/>
                <w:lang w:val="kk-KZ"/>
              </w:rPr>
            </w:pPr>
            <w:r w:rsidRPr="003439F1">
              <w:rPr>
                <w:rFonts w:ascii="Times New Roman" w:hAnsi="Times New Roman"/>
                <w:sz w:val="24"/>
                <w:highlight w:val="yellow"/>
                <w:lang w:val="kk-KZ"/>
              </w:rPr>
              <w:t>- сфера, шардың элементтерін табуға күрделі есептер шешеді.</w:t>
            </w:r>
          </w:p>
        </w:tc>
      </w:tr>
      <w:tr w:rsidR="005C62C5" w:rsidRPr="003B7DDC" w:rsidTr="008F7585">
        <w:trPr>
          <w:trHeight w:val="603"/>
        </w:trPr>
        <w:tc>
          <w:tcPr>
            <w:tcW w:w="1665" w:type="pct"/>
            <w:gridSpan w:val="2"/>
          </w:tcPr>
          <w:p w:rsidR="005C62C5" w:rsidRPr="00201ADA" w:rsidRDefault="005C62C5" w:rsidP="008E6E8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Тілдік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мақсаттар</w:t>
            </w:r>
            <w:proofErr w:type="spellEnd"/>
          </w:p>
        </w:tc>
        <w:tc>
          <w:tcPr>
            <w:tcW w:w="3335" w:type="pct"/>
            <w:gridSpan w:val="5"/>
          </w:tcPr>
          <w:p w:rsidR="003B7DDC" w:rsidRPr="005F5498" w:rsidRDefault="003B7DDC" w:rsidP="003B7DDC">
            <w:pPr>
              <w:tabs>
                <w:tab w:val="left" w:pos="27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3534C">
              <w:rPr>
                <w:rFonts w:ascii="Times New Roman" w:hAnsi="Times New Roman"/>
                <w:b/>
                <w:iCs/>
                <w:sz w:val="24"/>
                <w:lang w:val="kk-KZ"/>
              </w:rPr>
              <w:t>Білім алушы</w:t>
            </w:r>
            <w:r w:rsidRPr="005F5498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3B7DDC" w:rsidRPr="0003534C" w:rsidRDefault="003B7DDC" w:rsidP="003B7DDC">
            <w:pPr>
              <w:tabs>
                <w:tab w:val="left" w:pos="27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F549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3534C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Pr="0003534C">
              <w:rPr>
                <w:rFonts w:ascii="Times New Roman" w:hAnsi="Times New Roman"/>
                <w:color w:val="222222"/>
                <w:sz w:val="24"/>
                <w:lang w:val="kk-KZ"/>
              </w:rPr>
              <w:t>айналу денелерін және олардың элементтерін атайды</w:t>
            </w:r>
            <w:r w:rsidRPr="0003534C">
              <w:rPr>
                <w:rFonts w:ascii="Times New Roman" w:hAnsi="Times New Roman"/>
                <w:sz w:val="24"/>
                <w:lang w:val="kk-KZ"/>
              </w:rPr>
              <w:t xml:space="preserve">; </w:t>
            </w:r>
          </w:p>
          <w:p w:rsidR="003B7DDC" w:rsidRPr="0003534C" w:rsidRDefault="003B7DDC" w:rsidP="003B7DDC">
            <w:pPr>
              <w:tabs>
                <w:tab w:val="left" w:pos="27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3534C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Pr="0003534C">
              <w:rPr>
                <w:rFonts w:ascii="Times New Roman" w:hAnsi="Times New Roman"/>
                <w:color w:val="222222"/>
                <w:sz w:val="24"/>
                <w:lang w:val="kk-KZ"/>
              </w:rPr>
              <w:t>жазықтықпен шар, сфераның өзара орналасуын сипаттайды</w:t>
            </w:r>
            <w:r w:rsidRPr="0003534C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3B7DDC" w:rsidRPr="0003534C" w:rsidRDefault="003B7DDC" w:rsidP="003B7DDC">
            <w:pPr>
              <w:rPr>
                <w:rFonts w:ascii="Times New Roman" w:hAnsi="Times New Roman"/>
                <w:color w:val="222222"/>
                <w:sz w:val="24"/>
                <w:lang w:val="kk-KZ"/>
              </w:rPr>
            </w:pPr>
            <w:r w:rsidRPr="0003534C">
              <w:rPr>
                <w:rFonts w:ascii="Times New Roman" w:hAnsi="Times New Roman"/>
                <w:sz w:val="24"/>
                <w:lang w:val="kk-KZ"/>
              </w:rPr>
              <w:t>-айналу денелерінің элементтерін табу есептеріне түсініктеме береді;</w:t>
            </w:r>
          </w:p>
          <w:p w:rsidR="003B7DDC" w:rsidRPr="0003534C" w:rsidRDefault="003B7DDC" w:rsidP="003B7DDC">
            <w:pPr>
              <w:pStyle w:val="HTML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3534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айналу денелерінің элементтерін табу шешу жолдарын түсіндіреді.</w:t>
            </w:r>
          </w:p>
          <w:p w:rsidR="003B7DDC" w:rsidRPr="00614271" w:rsidRDefault="003B7DDC" w:rsidP="003B7DDC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3534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Пәнге тән</w:t>
            </w:r>
            <w:r w:rsidRPr="0061427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лексика мен терминология</w:t>
            </w:r>
            <w:r w:rsidRPr="00614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</w:p>
          <w:p w:rsidR="003B7DDC" w:rsidRPr="00A307CB" w:rsidRDefault="003B7DDC" w:rsidP="003B7DDC">
            <w:pPr>
              <w:spacing w:before="60"/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</w:pPr>
            <w:r w:rsidRPr="0003534C">
              <w:rPr>
                <w:rFonts w:ascii="Times New Roman" w:hAnsi="Times New Roman"/>
                <w:sz w:val="24"/>
                <w:highlight w:val="yellow"/>
                <w:lang w:val="ru-RU"/>
              </w:rPr>
              <w:t>сфера, шар;</w:t>
            </w:r>
            <w:r w:rsidRPr="0003534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03534C">
              <w:rPr>
                <w:rFonts w:ascii="Times New Roman" w:hAnsi="Times New Roman"/>
                <w:color w:val="000000"/>
                <w:sz w:val="24"/>
                <w:highlight w:val="yellow"/>
                <w:lang w:val="kk-KZ"/>
              </w:rPr>
              <w:t>сфераның центрі, сфераның радиусы, сфераның хордасы, сфераның диаметрі, үлкен шеңбер,</w:t>
            </w:r>
            <w:r w:rsidRPr="0003534C">
              <w:rPr>
                <w:highlight w:val="yellow"/>
                <w:lang w:val="kk-KZ"/>
              </w:rPr>
              <w:t xml:space="preserve"> </w:t>
            </w:r>
            <w:r w:rsidRPr="0003534C">
              <w:rPr>
                <w:rFonts w:ascii="Times New Roman" w:hAnsi="Times New Roman"/>
                <w:color w:val="000000"/>
                <w:sz w:val="24"/>
                <w:highlight w:val="yellow"/>
                <w:lang w:val="kk-KZ"/>
              </w:rPr>
              <w:t xml:space="preserve">шардың центрі, шардың радиусы, шардың </w:t>
            </w:r>
            <w:proofErr w:type="gramStart"/>
            <w:r w:rsidRPr="0003534C">
              <w:rPr>
                <w:rFonts w:ascii="Times New Roman" w:hAnsi="Times New Roman"/>
                <w:color w:val="000000"/>
                <w:sz w:val="24"/>
                <w:highlight w:val="yellow"/>
                <w:lang w:val="kk-KZ"/>
              </w:rPr>
              <w:t>хордасы,  шардың</w:t>
            </w:r>
            <w:proofErr w:type="gramEnd"/>
            <w:r w:rsidRPr="0003534C">
              <w:rPr>
                <w:rFonts w:ascii="Times New Roman" w:hAnsi="Times New Roman"/>
                <w:color w:val="000000"/>
                <w:sz w:val="24"/>
                <w:highlight w:val="yellow"/>
                <w:lang w:val="kk-KZ"/>
              </w:rPr>
              <w:t xml:space="preserve"> диаметрі, үлкен дөңгелек</w:t>
            </w:r>
          </w:p>
          <w:p w:rsidR="003B7DDC" w:rsidRPr="0003534C" w:rsidRDefault="003B7DDC" w:rsidP="003B7DDC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03534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Диалог пен жазу үшін пайдалы сөздер мен тіркестер</w:t>
            </w:r>
            <w:r w:rsidRPr="0003534C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: </w:t>
            </w:r>
          </w:p>
          <w:p w:rsidR="003B7DDC" w:rsidRPr="0003534C" w:rsidRDefault="003B7DDC" w:rsidP="003B7DDC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3534C">
              <w:rPr>
                <w:rFonts w:ascii="Times New Roman" w:hAnsi="Times New Roman"/>
                <w:sz w:val="24"/>
                <w:lang w:val="kk-KZ"/>
              </w:rPr>
              <w:t>- …айналу арқылы пайда  болған дене</w:t>
            </w:r>
          </w:p>
          <w:p w:rsidR="003B7DDC" w:rsidRPr="0003534C" w:rsidRDefault="003B7DDC" w:rsidP="003B7DDC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 w:rsidRPr="0003534C">
              <w:rPr>
                <w:rFonts w:ascii="Times New Roman" w:hAnsi="Times New Roman"/>
                <w:sz w:val="24"/>
                <w:lang w:val="kk-KZ"/>
              </w:rPr>
              <w:t>- егер сфера центрінен жазықтыққа дейінгі қашықтық сфераның...</w:t>
            </w:r>
          </w:p>
          <w:p w:rsidR="003B7DDC" w:rsidRPr="003B7DDC" w:rsidRDefault="003B7DDC" w:rsidP="003B7DDC">
            <w:pPr>
              <w:tabs>
                <w:tab w:val="left" w:pos="27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03534C">
              <w:rPr>
                <w:rFonts w:ascii="Times New Roman" w:hAnsi="Times New Roman"/>
                <w:sz w:val="24"/>
                <w:lang w:val="kk-KZ"/>
              </w:rPr>
              <w:t>- жасаушысын/ табан радиусын табу үшін…</w:t>
            </w:r>
          </w:p>
          <w:p w:rsidR="005C62C5" w:rsidRPr="00201ADA" w:rsidRDefault="005C62C5" w:rsidP="00B52B5C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7DDC" w:rsidRPr="003B7DDC" w:rsidTr="008F7585">
        <w:trPr>
          <w:trHeight w:val="603"/>
        </w:trPr>
        <w:tc>
          <w:tcPr>
            <w:tcW w:w="1665" w:type="pct"/>
            <w:gridSpan w:val="2"/>
          </w:tcPr>
          <w:p w:rsidR="003B7DDC" w:rsidRPr="00201ADA" w:rsidRDefault="003B7DDC" w:rsidP="003B7DDC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Құндылықтарды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дарыту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3B7DDC" w:rsidRPr="00201ADA" w:rsidRDefault="003B7DDC" w:rsidP="003B7DDC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3B7DDC" w:rsidRPr="00201ADA" w:rsidRDefault="003B7DDC" w:rsidP="003B7DDC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3335" w:type="pct"/>
            <w:gridSpan w:val="5"/>
          </w:tcPr>
          <w:p w:rsidR="003B7DDC" w:rsidRPr="00A307CB" w:rsidRDefault="003B7DDC" w:rsidP="003B7DDC">
            <w:pPr>
              <w:rPr>
                <w:rFonts w:ascii="Times New Roman" w:eastAsia="Calibri" w:hAnsi="Times New Roman"/>
                <w:sz w:val="24"/>
                <w:lang w:val="kk-KZ" w:eastAsia="en-GB"/>
              </w:rPr>
            </w:pPr>
            <w:r w:rsidRPr="0003534C">
              <w:rPr>
                <w:rFonts w:ascii="Times New Roman" w:eastAsia="Calibri" w:hAnsi="Times New Roman"/>
                <w:sz w:val="24"/>
                <w:highlight w:val="yellow"/>
                <w:lang w:val="kk-KZ" w:eastAsia="en-GB"/>
              </w:rPr>
              <w:t>Сабақ барысында</w:t>
            </w:r>
            <w:r>
              <w:rPr>
                <w:rFonts w:ascii="Times New Roman" w:eastAsia="Calibri" w:hAnsi="Times New Roman"/>
                <w:sz w:val="24"/>
                <w:lang w:val="kk-KZ" w:eastAsia="en-GB"/>
              </w:rPr>
              <w:t xml:space="preserve"> </w:t>
            </w:r>
            <w:r w:rsidRPr="00A307CB">
              <w:rPr>
                <w:rFonts w:ascii="Times New Roman" w:eastAsia="Calibri" w:hAnsi="Times New Roman"/>
                <w:sz w:val="24"/>
                <w:lang w:val="kk-KZ" w:eastAsia="en-GB"/>
              </w:rPr>
              <w:t xml:space="preserve">топтық жұмыс істеу және  нәтижелерді басқа оқушылармен ақылдасуды  жүргізу арқылы талқылау </w:t>
            </w:r>
            <w:r w:rsidRPr="00A307CB">
              <w:rPr>
                <w:rFonts w:ascii="Times New Roman" w:eastAsia="Calibri" w:hAnsi="Times New Roman"/>
                <w:b/>
                <w:sz w:val="24"/>
                <w:lang w:val="kk-KZ" w:eastAsia="en-GB"/>
              </w:rPr>
              <w:t>өзге пікірді құрметтеу мен коммуникативті дағдыларды</w:t>
            </w:r>
            <w:r w:rsidRPr="00A307CB">
              <w:rPr>
                <w:rFonts w:ascii="Times New Roman" w:eastAsia="Calibri" w:hAnsi="Times New Roman"/>
                <w:sz w:val="24"/>
                <w:lang w:val="kk-KZ" w:eastAsia="en-GB"/>
              </w:rPr>
              <w:t xml:space="preserve"> дамытуға мүмкіндік </w:t>
            </w:r>
            <w:r w:rsidRPr="0003534C">
              <w:rPr>
                <w:rFonts w:ascii="Times New Roman" w:eastAsia="Calibri" w:hAnsi="Times New Roman"/>
                <w:sz w:val="24"/>
                <w:highlight w:val="yellow"/>
                <w:lang w:val="kk-KZ" w:eastAsia="en-GB"/>
              </w:rPr>
              <w:t>орнату.</w:t>
            </w:r>
          </w:p>
          <w:p w:rsidR="003B7DDC" w:rsidRPr="00A307CB" w:rsidRDefault="003B7DDC" w:rsidP="003B7DDC">
            <w:pPr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  <w:r w:rsidRPr="00A307CB">
              <w:rPr>
                <w:rFonts w:ascii="Times New Roman" w:eastAsia="Calibri" w:hAnsi="Times New Roman"/>
                <w:sz w:val="24"/>
                <w:lang w:val="kk-KZ" w:eastAsia="en-GB"/>
              </w:rPr>
              <w:t xml:space="preserve">Оқушылар бақылауының негізінде жатқан қағидаттарды түсіндіруде </w:t>
            </w:r>
            <w:r w:rsidRPr="00A307CB">
              <w:rPr>
                <w:rFonts w:ascii="Times New Roman" w:eastAsia="Calibri" w:hAnsi="Times New Roman"/>
                <w:b/>
                <w:sz w:val="24"/>
                <w:lang w:val="kk-KZ" w:eastAsia="en-GB"/>
              </w:rPr>
              <w:t xml:space="preserve">сыни тұрғыдан ойлау </w:t>
            </w:r>
            <w:r w:rsidRPr="00A307CB">
              <w:rPr>
                <w:rFonts w:ascii="Times New Roman" w:eastAsia="Calibri" w:hAnsi="Times New Roman"/>
                <w:sz w:val="24"/>
                <w:lang w:val="kk-KZ" w:eastAsia="en-GB"/>
              </w:rPr>
              <w:t>қасиетінің көптеген мүмкіндіктері бар.</w:t>
            </w:r>
          </w:p>
        </w:tc>
      </w:tr>
      <w:tr w:rsidR="003B7DDC" w:rsidRPr="003B7DDC" w:rsidTr="008F7585">
        <w:trPr>
          <w:trHeight w:val="1107"/>
        </w:trPr>
        <w:tc>
          <w:tcPr>
            <w:tcW w:w="1665" w:type="pct"/>
            <w:gridSpan w:val="2"/>
          </w:tcPr>
          <w:p w:rsidR="003B7DDC" w:rsidRPr="00201ADA" w:rsidRDefault="003B7DDC" w:rsidP="003B7DDC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Пәнаралық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байланыстар</w:t>
            </w:r>
            <w:proofErr w:type="spellEnd"/>
          </w:p>
        </w:tc>
        <w:tc>
          <w:tcPr>
            <w:tcW w:w="3335" w:type="pct"/>
            <w:gridSpan w:val="5"/>
          </w:tcPr>
          <w:p w:rsidR="003B7DDC" w:rsidRPr="00201ADA" w:rsidRDefault="003B7DDC" w:rsidP="003B7DDC">
            <w:pPr>
              <w:rPr>
                <w:rFonts w:ascii="Times New Roman" w:hAnsi="Times New Roman"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>География – жер шарының картасы.</w:t>
            </w:r>
          </w:p>
          <w:p w:rsidR="003B7DDC" w:rsidRPr="00201ADA" w:rsidRDefault="003B7DDC" w:rsidP="003B7DDC">
            <w:pPr>
              <w:rPr>
                <w:rFonts w:ascii="Times New Roman" w:hAnsi="Times New Roman"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>Физика – центрлік күш, тербеліс, тартылысқа байланысты есептер шығарғанда.</w:t>
            </w:r>
          </w:p>
          <w:p w:rsidR="003B7DDC" w:rsidRDefault="003B7DDC" w:rsidP="003B7DD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Химия – атомдар мен мо</w:t>
            </w:r>
          </w:p>
          <w:p w:rsidR="003B7DDC" w:rsidRPr="00201ADA" w:rsidRDefault="003B7DDC" w:rsidP="003B7DDC">
            <w:pPr>
              <w:rPr>
                <w:rFonts w:ascii="Times New Roman" w:hAnsi="Times New Roman"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>лекулардың құрылысы мен құрамын зерттегенде (малекула және атом моделі шар және сфера тәріздес).</w:t>
            </w:r>
          </w:p>
          <w:p w:rsidR="003B7DDC" w:rsidRPr="00201ADA" w:rsidRDefault="003B7DDC" w:rsidP="003B7DDC">
            <w:pPr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 xml:space="preserve"> Осы бөлімде алынған білім үлкен практикалық маңызға ие және құрылыс ісінде, геодезияда, архитектурада және ғылым мен техниканың басқа да көптеген салаларында қолданылады.</w:t>
            </w:r>
          </w:p>
        </w:tc>
      </w:tr>
      <w:tr w:rsidR="003B7DDC" w:rsidRPr="00201ADA" w:rsidTr="008F7585">
        <w:tc>
          <w:tcPr>
            <w:tcW w:w="1665" w:type="pct"/>
            <w:gridSpan w:val="2"/>
          </w:tcPr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Бастапқы білім </w:t>
            </w:r>
          </w:p>
          <w:p w:rsidR="003B7DDC" w:rsidRPr="00201ADA" w:rsidRDefault="003B7DDC" w:rsidP="003B7DDC">
            <w:pPr>
              <w:spacing w:before="4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3335" w:type="pct"/>
            <w:gridSpan w:val="5"/>
          </w:tcPr>
          <w:p w:rsidR="003B7DDC" w:rsidRPr="00201ADA" w:rsidRDefault="003B7DDC" w:rsidP="003B7DD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Ш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еңбер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дөңгелек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),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оның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элементтері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мен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қасиеттері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;</w:t>
            </w:r>
            <w:r w:rsidRPr="00201ADA">
              <w:rPr>
                <w:rFonts w:ascii="Times New Roman" w:hAnsi="Times New Roman"/>
                <w:b/>
                <w:color w:val="242021"/>
                <w:sz w:val="24"/>
              </w:rPr>
              <w:br/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планиметрия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материалдары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кеңістіктегі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түзулер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мен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жазықтықтардың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параллельдігі</w:t>
            </w:r>
            <w:proofErr w:type="spellEnd"/>
            <w:r w:rsidRPr="00201ADA">
              <w:rPr>
                <w:rFonts w:ascii="Times New Roman" w:hAnsi="Times New Roman"/>
                <w:b/>
                <w:color w:val="242021"/>
                <w:sz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және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перпендикулярлығы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олардың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қасиеттері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екіжақты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бұрыш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және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оның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сызықты</w:t>
            </w:r>
            <w:proofErr w:type="spellEnd"/>
            <w:r w:rsidRPr="00201ADA">
              <w:rPr>
                <w:rFonts w:ascii="Times New Roman" w:hAnsi="Times New Roman"/>
                <w:b/>
                <w:color w:val="242021"/>
                <w:sz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өлшемі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үш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перпендикуляр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туралы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теорема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және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олардың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қолданылуы</w:t>
            </w:r>
            <w:proofErr w:type="spellEnd"/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3B7DDC" w:rsidRPr="00201ADA" w:rsidTr="00B770C3">
        <w:trPr>
          <w:trHeight w:val="241"/>
        </w:trPr>
        <w:tc>
          <w:tcPr>
            <w:tcW w:w="5000" w:type="pct"/>
            <w:gridSpan w:val="7"/>
          </w:tcPr>
          <w:p w:rsidR="003B7DDC" w:rsidRPr="00201ADA" w:rsidRDefault="003B7DDC" w:rsidP="003B7DDC">
            <w:pPr>
              <w:ind w:left="3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Сабақ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барысы</w:t>
            </w:r>
            <w:proofErr w:type="spellEnd"/>
          </w:p>
        </w:tc>
      </w:tr>
      <w:tr w:rsidR="003B7DDC" w:rsidRPr="00201ADA" w:rsidTr="008F7585">
        <w:trPr>
          <w:trHeight w:val="420"/>
        </w:trPr>
        <w:tc>
          <w:tcPr>
            <w:tcW w:w="981" w:type="pct"/>
          </w:tcPr>
          <w:p w:rsidR="003B7DDC" w:rsidRPr="00201ADA" w:rsidRDefault="003B7DDC" w:rsidP="003B7D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Сабақтың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жоспарланған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кезеңдері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99" w:type="pct"/>
            <w:gridSpan w:val="3"/>
          </w:tcPr>
          <w:p w:rsidR="003B7DDC" w:rsidRPr="00201ADA" w:rsidRDefault="003B7DDC" w:rsidP="003B7D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Сабақтағы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жоспарланған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іс-әрекет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3B7DDC" w:rsidRPr="00201ADA" w:rsidRDefault="003B7DDC" w:rsidP="003B7DDC">
            <w:pPr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220" w:type="pct"/>
            <w:gridSpan w:val="3"/>
          </w:tcPr>
          <w:p w:rsidR="003B7DDC" w:rsidRPr="00201ADA" w:rsidRDefault="003B7DDC" w:rsidP="003B7DDC">
            <w:pPr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Ресурстар</w:t>
            </w:r>
            <w:proofErr w:type="spellEnd"/>
          </w:p>
        </w:tc>
      </w:tr>
      <w:tr w:rsidR="003B7DDC" w:rsidRPr="003B7DDC" w:rsidTr="008F7585">
        <w:trPr>
          <w:trHeight w:val="1413"/>
        </w:trPr>
        <w:tc>
          <w:tcPr>
            <w:tcW w:w="981" w:type="pct"/>
          </w:tcPr>
          <w:p w:rsidR="003B7DDC" w:rsidRPr="00201ADA" w:rsidRDefault="003B7DDC" w:rsidP="003B7DD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Сабақтың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басы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3B7DDC" w:rsidRPr="00201ADA" w:rsidRDefault="003B7DDC" w:rsidP="003B7DDC">
            <w:pPr>
              <w:rPr>
                <w:rFonts w:ascii="Times New Roman" w:hAnsi="Times New Roman"/>
                <w:sz w:val="24"/>
              </w:rPr>
            </w:pPr>
            <w:r w:rsidRPr="00201ADA">
              <w:rPr>
                <w:rFonts w:ascii="Times New Roman" w:hAnsi="Times New Roman"/>
                <w:sz w:val="24"/>
              </w:rPr>
              <w:t xml:space="preserve">       </w:t>
            </w:r>
          </w:p>
          <w:p w:rsidR="003B7DDC" w:rsidRPr="00201ADA" w:rsidRDefault="003B7DDC" w:rsidP="003B7DDC">
            <w:pPr>
              <w:rPr>
                <w:rFonts w:ascii="Times New Roman" w:hAnsi="Times New Roman"/>
                <w:sz w:val="24"/>
              </w:rPr>
            </w:pPr>
          </w:p>
          <w:p w:rsidR="003B7DDC" w:rsidRPr="00201ADA" w:rsidRDefault="003B7DDC" w:rsidP="003B7DDC">
            <w:pPr>
              <w:rPr>
                <w:rFonts w:ascii="Times New Roman" w:hAnsi="Times New Roman"/>
                <w:sz w:val="24"/>
              </w:rPr>
            </w:pPr>
          </w:p>
          <w:p w:rsidR="003B7DDC" w:rsidRPr="00201ADA" w:rsidRDefault="003B7DDC" w:rsidP="003B7DDC">
            <w:pPr>
              <w:rPr>
                <w:rFonts w:ascii="Times New Roman" w:hAnsi="Times New Roman"/>
                <w:sz w:val="24"/>
              </w:rPr>
            </w:pPr>
          </w:p>
          <w:p w:rsidR="003B7DDC" w:rsidRPr="00201ADA" w:rsidRDefault="003B7DDC" w:rsidP="003B7DDC">
            <w:pPr>
              <w:rPr>
                <w:rFonts w:ascii="Times New Roman" w:hAnsi="Times New Roman"/>
                <w:sz w:val="24"/>
              </w:rPr>
            </w:pPr>
          </w:p>
          <w:p w:rsidR="003B7DDC" w:rsidRPr="00201ADA" w:rsidRDefault="003B7DDC" w:rsidP="003B7D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2799" w:type="pct"/>
            <w:gridSpan w:val="3"/>
          </w:tcPr>
          <w:p w:rsidR="003B7DDC" w:rsidRPr="00201ADA" w:rsidRDefault="003B7DDC" w:rsidP="003B7DD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sz w:val="24"/>
                <w:lang w:val="ru-RU"/>
              </w:rPr>
              <w:t>Ұйымдастыру</w:t>
            </w:r>
            <w:proofErr w:type="spellEnd"/>
            <w:r w:rsidRPr="00201AD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sz w:val="24"/>
                <w:lang w:val="ru-RU"/>
              </w:rPr>
              <w:t>кезеңі</w:t>
            </w:r>
            <w:proofErr w:type="spellEnd"/>
            <w:r w:rsidRPr="00201ADA">
              <w:rPr>
                <w:rFonts w:ascii="Times New Roman" w:hAnsi="Times New Roman"/>
                <w:b/>
                <w:sz w:val="24"/>
              </w:rPr>
              <w:t>:</w:t>
            </w:r>
          </w:p>
          <w:p w:rsidR="003B7DDC" w:rsidRPr="00201ADA" w:rsidRDefault="003B7DDC" w:rsidP="003B7DDC">
            <w:pPr>
              <w:pStyle w:val="af0"/>
              <w:jc w:val="both"/>
              <w:rPr>
                <w:sz w:val="24"/>
                <w:szCs w:val="24"/>
                <w:lang w:val="kk-KZ"/>
              </w:rPr>
            </w:pPr>
            <w:r w:rsidRPr="00201ADA">
              <w:rPr>
                <w:sz w:val="24"/>
                <w:szCs w:val="24"/>
                <w:lang w:val="kk-KZ"/>
              </w:rPr>
              <w:t>Сәлемдесу, назар аударту.  Оқушыларды түгендеу.</w:t>
            </w:r>
          </w:p>
          <w:p w:rsidR="003B7DDC" w:rsidRPr="00201ADA" w:rsidRDefault="003B7DDC" w:rsidP="003B7DDC">
            <w:pPr>
              <w:pStyle w:val="af0"/>
              <w:jc w:val="both"/>
              <w:rPr>
                <w:i/>
                <w:sz w:val="24"/>
                <w:szCs w:val="24"/>
                <w:lang w:val="kk-KZ"/>
              </w:rPr>
            </w:pPr>
            <w:r w:rsidRPr="00201ADA">
              <w:rPr>
                <w:sz w:val="24"/>
                <w:szCs w:val="24"/>
                <w:lang w:val="kk-KZ"/>
              </w:rPr>
              <w:t>Оқушылардың алдыңғы білімдерін тексеру мақсатында «сұраққа жетіп ал» белсенді әдісі қолданылады. Ол үшін мұғалім кішірек допты сұрақ қоя отырып бір оқушыға лақтырады.</w:t>
            </w:r>
            <w:r w:rsidR="00325D01">
              <w:rPr>
                <w:sz w:val="24"/>
                <w:szCs w:val="24"/>
                <w:lang w:val="kk-KZ"/>
              </w:rPr>
              <w:t xml:space="preserve"> </w:t>
            </w:r>
            <w:r w:rsidRPr="00201ADA">
              <w:rPr>
                <w:sz w:val="24"/>
                <w:szCs w:val="24"/>
                <w:lang w:val="kk-KZ"/>
              </w:rPr>
              <w:t>Ол оқушы келесі оқушыға сұрақ қоя отырып допты лақтырады</w:t>
            </w:r>
            <w:r w:rsidRPr="00201ADA">
              <w:rPr>
                <w:i/>
                <w:sz w:val="24"/>
                <w:szCs w:val="24"/>
                <w:lang w:val="kk-KZ"/>
              </w:rPr>
              <w:t xml:space="preserve">. </w:t>
            </w:r>
          </w:p>
          <w:p w:rsidR="003B7DDC" w:rsidRPr="00201ADA" w:rsidRDefault="003B7DDC" w:rsidP="003B7DDC">
            <w:pPr>
              <w:pStyle w:val="af0"/>
              <w:jc w:val="both"/>
              <w:rPr>
                <w:sz w:val="24"/>
                <w:szCs w:val="24"/>
                <w:lang w:val="kk-KZ"/>
              </w:rPr>
            </w:pPr>
            <w:r w:rsidRPr="00201ADA">
              <w:rPr>
                <w:b/>
                <w:sz w:val="24"/>
                <w:szCs w:val="24"/>
                <w:lang w:val="kk-KZ"/>
              </w:rPr>
              <w:t>Саралау тәсілдері:</w:t>
            </w:r>
            <w:r w:rsidRPr="00201ADA">
              <w:rPr>
                <w:sz w:val="24"/>
                <w:szCs w:val="24"/>
                <w:lang w:val="kk-KZ"/>
              </w:rPr>
              <w:t xml:space="preserve"> диалог және қолдау көрсету</w:t>
            </w:r>
          </w:p>
          <w:p w:rsidR="003B7DDC" w:rsidRDefault="003B7DDC" w:rsidP="003B7DDC">
            <w:pPr>
              <w:pStyle w:val="af0"/>
              <w:jc w:val="both"/>
              <w:rPr>
                <w:spacing w:val="-1"/>
                <w:sz w:val="24"/>
                <w:szCs w:val="24"/>
                <w:lang w:val="kk-KZ"/>
              </w:rPr>
            </w:pPr>
            <w:r w:rsidRPr="00201ADA">
              <w:rPr>
                <w:b/>
                <w:sz w:val="24"/>
                <w:szCs w:val="24"/>
                <w:lang w:val="kk-KZ"/>
              </w:rPr>
              <w:t>Мақсаты:</w:t>
            </w:r>
            <w:r w:rsidRPr="00201ADA">
              <w:rPr>
                <w:sz w:val="24"/>
                <w:szCs w:val="24"/>
                <w:lang w:val="kk-KZ"/>
              </w:rPr>
              <w:t xml:space="preserve"> Оқушылардың бойында адалдық, шынайылық, бір бірімен достық қарым-қатынасты арттыру</w:t>
            </w:r>
            <w:r w:rsidRPr="00201ADA">
              <w:rPr>
                <w:spacing w:val="-1"/>
                <w:sz w:val="24"/>
                <w:szCs w:val="24"/>
                <w:lang w:val="kk-KZ"/>
              </w:rPr>
              <w:t>.</w:t>
            </w:r>
          </w:p>
          <w:p w:rsidR="00325D01" w:rsidRDefault="00325D01" w:rsidP="003B7DDC">
            <w:pPr>
              <w:pStyle w:val="af0"/>
              <w:jc w:val="both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Мысалға сұрақтар:</w:t>
            </w:r>
          </w:p>
          <w:p w:rsidR="00325D01" w:rsidRDefault="00646B73" w:rsidP="00325D01">
            <w:pPr>
              <w:pStyle w:val="af0"/>
              <w:numPr>
                <w:ilvl w:val="0"/>
                <w:numId w:val="12"/>
              </w:numPr>
              <w:jc w:val="both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Айналу денелері дегеніміз?</w:t>
            </w:r>
          </w:p>
          <w:p w:rsidR="00646B73" w:rsidRDefault="00646B73" w:rsidP="00325D01">
            <w:pPr>
              <w:pStyle w:val="af0"/>
              <w:numPr>
                <w:ilvl w:val="0"/>
                <w:numId w:val="12"/>
              </w:numPr>
              <w:jc w:val="both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Айналу денелеріне жататын фигураларды ата.</w:t>
            </w:r>
          </w:p>
          <w:p w:rsidR="00646B73" w:rsidRDefault="00646B73" w:rsidP="00325D01">
            <w:pPr>
              <w:pStyle w:val="af0"/>
              <w:numPr>
                <w:ilvl w:val="0"/>
                <w:numId w:val="12"/>
              </w:numPr>
              <w:jc w:val="both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Цилиндр элементтері мен қималарына анықтама айт</w:t>
            </w:r>
          </w:p>
          <w:p w:rsidR="00646B73" w:rsidRDefault="00646B73" w:rsidP="00325D01">
            <w:pPr>
              <w:pStyle w:val="af0"/>
              <w:numPr>
                <w:ilvl w:val="0"/>
                <w:numId w:val="12"/>
              </w:numPr>
              <w:jc w:val="both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Конус элементтері мен қимасын айт</w:t>
            </w:r>
          </w:p>
          <w:p w:rsidR="003B7DDC" w:rsidRDefault="003B7DDC" w:rsidP="003B7DDC">
            <w:pPr>
              <w:pStyle w:val="af0"/>
              <w:jc w:val="both"/>
              <w:rPr>
                <w:sz w:val="24"/>
                <w:szCs w:val="24"/>
                <w:lang w:val="kk-KZ"/>
              </w:rPr>
            </w:pPr>
            <w:r w:rsidRPr="00201ADA">
              <w:rPr>
                <w:b/>
                <w:sz w:val="24"/>
                <w:szCs w:val="24"/>
                <w:lang w:val="kk-KZ"/>
              </w:rPr>
              <w:t>ҚБ:</w:t>
            </w:r>
            <w:r>
              <w:rPr>
                <w:sz w:val="24"/>
                <w:szCs w:val="24"/>
                <w:lang w:val="kk-KZ"/>
              </w:rPr>
              <w:t xml:space="preserve"> ауызша кері байланыс</w:t>
            </w:r>
          </w:p>
          <w:p w:rsidR="003B7DDC" w:rsidRPr="00201ADA" w:rsidRDefault="003B7DDC" w:rsidP="003B7DDC">
            <w:pPr>
              <w:pStyle w:val="HTML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</w:tc>
        <w:tc>
          <w:tcPr>
            <w:tcW w:w="1220" w:type="pct"/>
            <w:gridSpan w:val="3"/>
          </w:tcPr>
          <w:p w:rsidR="003B7DDC" w:rsidRPr="00201ADA" w:rsidRDefault="003B7DDC" w:rsidP="003B7DDC">
            <w:pPr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</w:tc>
      </w:tr>
      <w:tr w:rsidR="003B7DDC" w:rsidRPr="003B7DDC" w:rsidTr="008F7585">
        <w:trPr>
          <w:trHeight w:val="326"/>
        </w:trPr>
        <w:tc>
          <w:tcPr>
            <w:tcW w:w="981" w:type="pct"/>
          </w:tcPr>
          <w:p w:rsidR="003B7DDC" w:rsidRPr="00201ADA" w:rsidRDefault="003B7DDC" w:rsidP="003B7DD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Сабақтың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ортасы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 </w:t>
            </w: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99" w:type="pct"/>
            <w:gridSpan w:val="3"/>
          </w:tcPr>
          <w:p w:rsidR="00E566B0" w:rsidRPr="00201ADA" w:rsidRDefault="00E566B0" w:rsidP="00E566B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Жаңа сабақты меңгеру</w:t>
            </w:r>
            <w:r w:rsidRPr="00201ADA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E566B0" w:rsidRPr="00201ADA" w:rsidRDefault="00E566B0" w:rsidP="00E566B0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Жаңа материалды меңгеру үшін</w:t>
            </w:r>
            <w:r w:rsidRPr="00201ADA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оқушылар жұптық жұмыс орындайды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. Берілген тапсырма жаңа сабақ тақырыбы мен мақсатын ашуға бағытталады. </w:t>
            </w:r>
          </w:p>
          <w:p w:rsidR="00E566B0" w:rsidRPr="00201ADA" w:rsidRDefault="00E566B0" w:rsidP="00E566B0">
            <w:pPr>
              <w:pStyle w:val="af0"/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01ADA">
              <w:rPr>
                <w:b/>
                <w:sz w:val="24"/>
                <w:szCs w:val="24"/>
                <w:lang w:val="kk-KZ"/>
              </w:rPr>
              <w:t>Әдісі:</w:t>
            </w:r>
            <w:r w:rsidRPr="00201ADA">
              <w:rPr>
                <w:sz w:val="24"/>
                <w:szCs w:val="24"/>
                <w:lang w:val="kk-KZ"/>
              </w:rPr>
              <w:t xml:space="preserve"> </w:t>
            </w:r>
            <w:r w:rsidRPr="00201ADA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«Ойлан, жұптас, бөліс».</w:t>
            </w:r>
          </w:p>
          <w:p w:rsidR="00E566B0" w:rsidRPr="00201ADA" w:rsidRDefault="00E566B0" w:rsidP="00E566B0">
            <w:pPr>
              <w:pStyle w:val="af0"/>
              <w:jc w:val="both"/>
              <w:rPr>
                <w:sz w:val="24"/>
                <w:szCs w:val="24"/>
                <w:lang w:val="kk-KZ"/>
              </w:rPr>
            </w:pPr>
            <w:r w:rsidRPr="00201ADA">
              <w:rPr>
                <w:rStyle w:val="fontstyle01"/>
                <w:rFonts w:ascii="Times New Roman" w:hAnsi="Times New Roman"/>
                <w:sz w:val="24"/>
                <w:szCs w:val="24"/>
                <w:lang w:val="kk-KZ"/>
              </w:rPr>
              <w:t>Саралау тәсілі:</w:t>
            </w:r>
            <w:r w:rsidRPr="00201ADA">
              <w:rPr>
                <w:sz w:val="24"/>
                <w:szCs w:val="24"/>
                <w:lang w:val="kk-KZ"/>
              </w:rPr>
              <w:t xml:space="preserve"> диалог және қолдау, бағалау, дереккөздер</w:t>
            </w:r>
          </w:p>
          <w:p w:rsidR="00E566B0" w:rsidRPr="00201ADA" w:rsidRDefault="00E566B0" w:rsidP="00E566B0">
            <w:pPr>
              <w:pStyle w:val="af0"/>
              <w:jc w:val="both"/>
              <w:rPr>
                <w:b/>
                <w:sz w:val="24"/>
                <w:szCs w:val="24"/>
                <w:lang w:val="kk-KZ"/>
              </w:rPr>
            </w:pPr>
            <w:r w:rsidRPr="00201ADA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 w:rsidRPr="00201ADA"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>Оқушылар ойына келген жауапт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ар жазу, </w:t>
            </w:r>
            <w:r w:rsidRPr="00201ADA"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өз идеяларымен бөлісу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арқылы сабақтың 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lastRenderedPageBreak/>
              <w:t>мақсатына қол жеткізеді</w:t>
            </w:r>
            <w:r w:rsidRPr="00201ADA"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566B0" w:rsidRDefault="00E566B0" w:rsidP="00E566B0">
            <w:pPr>
              <w:pStyle w:val="af0"/>
              <w:jc w:val="both"/>
              <w:rPr>
                <w:b/>
                <w:sz w:val="24"/>
                <w:szCs w:val="24"/>
                <w:lang w:val="kk-KZ"/>
              </w:rPr>
            </w:pPr>
            <w:r w:rsidRPr="00201ADA">
              <w:rPr>
                <w:b/>
                <w:sz w:val="24"/>
                <w:szCs w:val="24"/>
                <w:lang w:val="kk-KZ"/>
              </w:rPr>
              <w:t>Тапсырма 1.</w:t>
            </w:r>
          </w:p>
          <w:p w:rsidR="00E566B0" w:rsidRPr="00201ADA" w:rsidRDefault="00E566B0" w:rsidP="00E566B0">
            <w:pPr>
              <w:pStyle w:val="af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Бағалау критерийі 1</w:t>
            </w:r>
          </w:p>
          <w:p w:rsidR="00E566B0" w:rsidRPr="00201ADA" w:rsidRDefault="00E566B0" w:rsidP="00E566B0">
            <w:pPr>
              <w:pStyle w:val="af0"/>
              <w:jc w:val="both"/>
              <w:rPr>
                <w:sz w:val="24"/>
                <w:szCs w:val="24"/>
                <w:lang w:val="kk-KZ"/>
              </w:rPr>
            </w:pPr>
            <w:r w:rsidRPr="00201ADA">
              <w:rPr>
                <w:sz w:val="24"/>
                <w:szCs w:val="24"/>
                <w:lang w:val="kk-KZ"/>
              </w:rPr>
              <w:t>Оқушылар алдына шар мен сфераның барлық элементтері берілген суреттер беріледі</w:t>
            </w:r>
          </w:p>
          <w:p w:rsidR="00E566B0" w:rsidRPr="00201ADA" w:rsidRDefault="00E566B0" w:rsidP="00E566B0">
            <w:pPr>
              <w:tabs>
                <w:tab w:val="num" w:pos="72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>Терминологияны қолдана отырып, шар / сфераны анықтаңыз. Шар мен сфераның айырмашылықтары мен ұқсастықтарын түсіндіріңіз. Шар мен сфераның элементтерін анықтаңыз.</w:t>
            </w:r>
          </w:p>
          <w:p w:rsidR="00E566B0" w:rsidRPr="00201ADA" w:rsidRDefault="00E566B0" w:rsidP="00E566B0">
            <w:pPr>
              <w:tabs>
                <w:tab w:val="num" w:pos="720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E566B0" w:rsidRPr="00201ADA" w:rsidRDefault="00E566B0" w:rsidP="00E566B0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>айналу денелерін, олардың түрлерін және элементтерін ажырата біледі;</w:t>
            </w:r>
          </w:p>
          <w:p w:rsidR="00E566B0" w:rsidRPr="00201ADA" w:rsidRDefault="00E566B0" w:rsidP="00E566B0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>шар мен сфераның айырмашылығын айтады;</w:t>
            </w:r>
          </w:p>
          <w:p w:rsidR="00E566B0" w:rsidRDefault="00E566B0" w:rsidP="00E566B0">
            <w:pPr>
              <w:pStyle w:val="HTML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201AD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ҚБ: </w:t>
            </w:r>
            <w:r w:rsidRPr="00201AD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Жұптар өздерінің жұмыстарын теориялық материалмен салысты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ра отырып, </w:t>
            </w:r>
            <w:r w:rsidRPr="00A307C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Жұптар өздерінің жұмыстарын теориялық материалмен салыстыра отырып, </w:t>
            </w:r>
            <w:r w:rsidRPr="00AF3D89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lang w:val="kk-KZ"/>
              </w:rPr>
              <w:t>дескриптор арқылы бағалайды.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Pr="001F576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lang w:val="kk-KZ"/>
              </w:rPr>
              <w:t>Мұғалім кері байлыныс орнатады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</w:p>
          <w:p w:rsidR="00E566B0" w:rsidRDefault="00E566B0" w:rsidP="00E566B0">
            <w:pPr>
              <w:pStyle w:val="HTML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  <w:p w:rsidR="003B7DDC" w:rsidRPr="003B7DDC" w:rsidRDefault="003B7DDC" w:rsidP="003B7DDC">
            <w:pPr>
              <w:pStyle w:val="HTML"/>
              <w:rPr>
                <w:rFonts w:ascii="Times New Roman" w:hAnsi="Times New Roman" w:cs="Times New Roman"/>
                <w:color w:val="222222"/>
                <w:sz w:val="24"/>
                <w:szCs w:val="24"/>
                <w:lang w:val="x-none"/>
              </w:rPr>
            </w:pPr>
            <w:r w:rsidRPr="00201AD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Оқушыларды үш топқа бөлу керек. Ол үшін әр-түрлі айналу денелерінің суреттері бар корапшасынан карточкалар таңдап, бірдей денелері бар суреттер сәйкес топтарға бірігеді.</w:t>
            </w:r>
            <w:r w:rsidRPr="00201ADA">
              <w:rPr>
                <w:rFonts w:ascii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3B7DDC" w:rsidRPr="00201ADA" w:rsidRDefault="003B7DDC" w:rsidP="003B7DDC">
            <w:pPr>
              <w:pStyle w:val="HTML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201AD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Құрастырылған топтар сәйкесінше «шар», «сфера», «цилиндр» деп аталады.</w:t>
            </w:r>
          </w:p>
          <w:p w:rsidR="003B7DDC" w:rsidRPr="00201ADA" w:rsidRDefault="003B7DDC" w:rsidP="003B7DDC">
            <w:pPr>
              <w:pStyle w:val="HTML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201AD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Әдісі:</w:t>
            </w:r>
            <w:r w:rsidR="00BC2E0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«Постер</w:t>
            </w:r>
            <w:r w:rsidRPr="00201AD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»</w:t>
            </w:r>
          </w:p>
          <w:p w:rsidR="003B7DDC" w:rsidRPr="00201ADA" w:rsidRDefault="003B7DDC" w:rsidP="003B7DDC">
            <w:pPr>
              <w:pStyle w:val="HTML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201AD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Саралау тәсілі:</w:t>
            </w:r>
            <w:r w:rsidRPr="00201AD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диолог және қолдау көрсету</w:t>
            </w:r>
          </w:p>
          <w:p w:rsidR="003B7DDC" w:rsidRDefault="003B7DDC" w:rsidP="003B7DDC">
            <w:pPr>
              <w:pStyle w:val="HTML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201AD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Мақсаты:</w:t>
            </w:r>
            <w:r w:rsidRPr="00201AD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Pr="00201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берілген тақырыпты топ ішінде талқылап, әр түрлі тәсілдермен топтық жұмыс жасау. Басқа топтарға өкілдерді жіберіп, өз жұмысы туралы топта талқылау, идеялармен бөлісу, ынтымақтастықты дамыту.</w:t>
            </w:r>
          </w:p>
          <w:p w:rsidR="003B7DDC" w:rsidRDefault="003B7DDC" w:rsidP="003B7DDC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201ADA">
              <w:rPr>
                <w:b/>
                <w:lang w:val="kk-KZ"/>
              </w:rPr>
              <w:t>Тапсырма 2</w:t>
            </w:r>
          </w:p>
          <w:p w:rsidR="00BC2E03" w:rsidRPr="00201ADA" w:rsidRDefault="00BC2E03" w:rsidP="003B7DDC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 критерийі 1,2</w:t>
            </w:r>
          </w:p>
          <w:p w:rsidR="00BC2E03" w:rsidRPr="007B5679" w:rsidRDefault="00BC2E03" w:rsidP="00BC2E03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7B5679">
              <w:rPr>
                <w:color w:val="222222"/>
                <w:lang w:val="kk-KZ"/>
              </w:rPr>
              <w:t xml:space="preserve">Тақтада </w:t>
            </w:r>
            <w:r>
              <w:rPr>
                <w:color w:val="222222"/>
                <w:lang w:val="kk-KZ"/>
              </w:rPr>
              <w:t>айналу</w:t>
            </w:r>
            <w:r w:rsidRPr="007B5679">
              <w:rPr>
                <w:color w:val="222222"/>
                <w:lang w:val="kk-KZ"/>
              </w:rPr>
              <w:t xml:space="preserve"> денелері </w:t>
            </w:r>
            <w:r>
              <w:rPr>
                <w:color w:val="222222"/>
                <w:lang w:val="kk-KZ"/>
              </w:rPr>
              <w:t>бейнеленген</w:t>
            </w:r>
            <w:r w:rsidRPr="007B5679">
              <w:rPr>
                <w:color w:val="222222"/>
                <w:lang w:val="kk-KZ"/>
              </w:rPr>
              <w:t xml:space="preserve"> плакат</w:t>
            </w:r>
            <w:r>
              <w:rPr>
                <w:color w:val="222222"/>
                <w:lang w:val="kk-KZ"/>
              </w:rPr>
              <w:t>ы ілініп, тұр</w:t>
            </w:r>
            <w:r w:rsidRPr="007B5679">
              <w:rPr>
                <w:color w:val="222222"/>
                <w:lang w:val="kk-KZ"/>
              </w:rPr>
              <w:t>.</w:t>
            </w:r>
            <w:r>
              <w:rPr>
                <w:color w:val="222222"/>
                <w:lang w:val="kk-KZ"/>
              </w:rPr>
              <w:t xml:space="preserve"> </w:t>
            </w:r>
            <w:r w:rsidRPr="007B5679">
              <w:rPr>
                <w:color w:val="222222"/>
                <w:lang w:val="kk-KZ"/>
              </w:rPr>
              <w:t xml:space="preserve">Постерде тек </w:t>
            </w:r>
            <w:r>
              <w:rPr>
                <w:color w:val="222222"/>
                <w:lang w:val="kk-KZ"/>
              </w:rPr>
              <w:t xml:space="preserve">қана </w:t>
            </w:r>
            <w:r w:rsidRPr="007B5679">
              <w:rPr>
                <w:color w:val="222222"/>
                <w:lang w:val="kk-KZ"/>
              </w:rPr>
              <w:t>екінші баған</w:t>
            </w:r>
            <w:r>
              <w:rPr>
                <w:color w:val="222222"/>
                <w:lang w:val="kk-KZ"/>
              </w:rPr>
              <w:t>а ашылған</w:t>
            </w:r>
            <w:r w:rsidRPr="007B5679">
              <w:rPr>
                <w:color w:val="222222"/>
                <w:lang w:val="kk-KZ"/>
              </w:rPr>
              <w:t>. Оқушылар бос ұяшықт</w:t>
            </w:r>
            <w:r>
              <w:rPr>
                <w:color w:val="222222"/>
                <w:lang w:val="kk-KZ"/>
              </w:rPr>
              <w:t xml:space="preserve">арды толтыруы керек. </w:t>
            </w:r>
            <w:r w:rsidRPr="007B5679">
              <w:rPr>
                <w:color w:val="222222"/>
                <w:lang w:val="kk-KZ"/>
              </w:rPr>
              <w:t>Жұмыс аяқталғаннан кейін салыстыру және бағалау үшін жауаптары бар басқа бағандар ашылады. Тапсырма келесі түрде бағаланады: егер жолдағы барлық жауаптар дұрыс болса - 3 балл; егер екі жауап дұрыс болса - 2 балл; егер бір жауап дұрыс болса - 1 балл. Осылайша, бұл тапсырма</w:t>
            </w:r>
            <w:r>
              <w:rPr>
                <w:color w:val="222222"/>
                <w:lang w:val="kk-KZ"/>
              </w:rPr>
              <w:t>да</w:t>
            </w:r>
            <w:r w:rsidRPr="007B5679">
              <w:rPr>
                <w:color w:val="222222"/>
                <w:lang w:val="kk-KZ"/>
              </w:rPr>
              <w:t xml:space="preserve"> 0-ден 12 баллға дейін жинай ала</w:t>
            </w:r>
            <w:r>
              <w:rPr>
                <w:color w:val="222222"/>
                <w:lang w:val="kk-KZ"/>
              </w:rPr>
              <w:t>ды</w:t>
            </w:r>
            <w:r w:rsidRPr="007B5679">
              <w:rPr>
                <w:color w:val="222222"/>
                <w:lang w:val="kk-KZ"/>
              </w:rPr>
              <w:t>.</w:t>
            </w:r>
          </w:p>
          <w:p w:rsidR="003B7DDC" w:rsidRPr="00201ADA" w:rsidRDefault="003B7DDC" w:rsidP="003B7DD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566B0"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  <w:r w:rsidRPr="00201ADA">
              <w:rPr>
                <w:rFonts w:ascii="Times New Roman" w:hAnsi="Times New Roman"/>
                <w:b/>
                <w:sz w:val="24"/>
                <w:lang w:val="kk-KZ"/>
              </w:rPr>
              <w:t>лар</w:t>
            </w:r>
          </w:p>
          <w:p w:rsidR="003B7DDC" w:rsidRPr="00201ADA" w:rsidRDefault="003B7DDC" w:rsidP="003B7DD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 xml:space="preserve">Айналу денелерінің элементтерін табу шарты дұрыс жазылған; </w:t>
            </w:r>
          </w:p>
          <w:p w:rsidR="003B7DDC" w:rsidRPr="00201ADA" w:rsidRDefault="003B7DDC" w:rsidP="003B7DD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 xml:space="preserve">Тапсырманың логикалық дәйектілігі дұрыс қалыптасқан; </w:t>
            </w:r>
          </w:p>
          <w:p w:rsidR="003B7DDC" w:rsidRPr="00201ADA" w:rsidRDefault="003B7DDC" w:rsidP="003B7DD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 xml:space="preserve">Айналу денелерінің элементтерін іздеу </w:t>
            </w:r>
            <w:r w:rsidRPr="00201ADA">
              <w:rPr>
                <w:rFonts w:ascii="Times New Roman" w:hAnsi="Times New Roman"/>
                <w:sz w:val="24"/>
                <w:lang w:val="kk-KZ"/>
              </w:rPr>
              <w:lastRenderedPageBreak/>
              <w:t>есептерін шешуге арналған формулалар мен теоремалар дұрыс қолданылған.</w:t>
            </w:r>
          </w:p>
          <w:p w:rsidR="003B7DDC" w:rsidRPr="00201ADA" w:rsidRDefault="003B7DDC" w:rsidP="003B7DD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>Жауабы дұрыс табылған</w:t>
            </w:r>
            <w:r w:rsidRPr="00201AD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B7DDC" w:rsidRDefault="003B7DDC" w:rsidP="003B7DDC">
            <w:pPr>
              <w:rPr>
                <w:rFonts w:ascii="Times New Roman" w:hAnsi="Times New Roman"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b/>
                <w:sz w:val="24"/>
                <w:lang w:val="kk-KZ"/>
              </w:rPr>
              <w:t xml:space="preserve">ҚБ: </w:t>
            </w:r>
            <w:r w:rsidR="00E566B0">
              <w:rPr>
                <w:rFonts w:ascii="Times New Roman" w:hAnsi="Times New Roman"/>
                <w:sz w:val="24"/>
                <w:lang w:val="kk-KZ"/>
              </w:rPr>
              <w:t xml:space="preserve">Топтар бір-бірін бағалайды </w:t>
            </w:r>
          </w:p>
          <w:p w:rsidR="00E566B0" w:rsidRDefault="00E566B0" w:rsidP="003B7DD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566B0" w:rsidRPr="00201ADA" w:rsidRDefault="00E566B0" w:rsidP="003B7DD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Жаңа сабақты бекету</w:t>
            </w:r>
          </w:p>
          <w:p w:rsidR="003B7DDC" w:rsidRPr="00201ADA" w:rsidRDefault="00BC2E03" w:rsidP="003B7DD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Деңгейлік тапсырмаларды орындау</w:t>
            </w:r>
            <w:r w:rsidR="00E05B2D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3B7DDC" w:rsidRDefault="00E05B2D" w:rsidP="003B7DDC">
            <w:pP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А деңгейі: Бағалау критерйі 1</w:t>
            </w:r>
          </w:p>
          <w:p w:rsidR="00E05B2D" w:rsidRP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1- тапсырма</w:t>
            </w:r>
          </w:p>
          <w:p w:rsidR="00E05B2D" w:rsidRPr="00E05B2D" w:rsidRDefault="00E05B2D" w:rsidP="00E05B2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Керек сөздерді жазыңыз</w:t>
            </w:r>
            <w:r w:rsidRPr="00E05B2D">
              <w:rPr>
                <w:color w:val="000000"/>
                <w:lang w:val="kk-KZ"/>
              </w:rPr>
              <w:t>:</w:t>
            </w:r>
          </w:p>
          <w:p w:rsid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 w:rsidRPr="00E05B2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Жарты шеңбер өз диаметрінен айналғанда шығатын фигураны </w:t>
            </w:r>
            <w:r w:rsidRPr="00E05B2D">
              <w:rPr>
                <w:rFonts w:ascii="Times New Roman" w:hAnsi="Times New Roman"/>
                <w:sz w:val="24"/>
                <w:lang w:val="kk-KZ" w:eastAsia="ru-RU"/>
              </w:rPr>
              <w:t>______</w:t>
            </w:r>
            <w:r w:rsidRPr="00E05B2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деп атайды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, ал ж</w:t>
            </w:r>
            <w:r w:rsidRPr="00E05B2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арты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дөңгелек</w:t>
            </w:r>
            <w:r w:rsidRPr="00E05B2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өз диаметрінен айналғанда шығатын фигураны </w:t>
            </w:r>
            <w:r w:rsidRPr="00E05B2D">
              <w:rPr>
                <w:rFonts w:ascii="Times New Roman" w:hAnsi="Times New Roman"/>
                <w:sz w:val="24"/>
                <w:lang w:val="kk-KZ" w:eastAsia="ru-RU"/>
              </w:rPr>
              <w:t>______</w:t>
            </w:r>
            <w:r w:rsidRPr="00E05B2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деп атайды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Дескриптор: </w:t>
            </w:r>
          </w:p>
          <w:p w:rsid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- есептің шартына сәйкес айналдырған фигураны анықтайды.</w:t>
            </w:r>
          </w:p>
          <w:p w:rsid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2- тапсырма</w:t>
            </w:r>
          </w:p>
          <w:p w:rsidR="00E05B2D" w:rsidRDefault="00E05B2D" w:rsidP="00E05B2D">
            <w:pPr>
              <w:pStyle w:val="af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Берілген d мен R мәндерінде тұжырымдырдың қайсысы дұрыс:</w:t>
            </w:r>
            <w:r>
              <w:rPr>
                <w:color w:val="000000"/>
                <w:lang w:val="kk-KZ"/>
              </w:rPr>
              <w:br/>
              <w:t>«</w:t>
            </w:r>
            <w:r>
              <w:rPr>
                <w:i/>
                <w:iCs/>
                <w:color w:val="000000"/>
                <w:lang w:val="kk-KZ"/>
              </w:rPr>
              <w:t>Жазықтықпен сфераның ортақ нүктелері бар». </w:t>
            </w:r>
            <w:r>
              <w:rPr>
                <w:iCs/>
                <w:color w:val="000000"/>
                <w:lang w:val="kk-KZ"/>
              </w:rPr>
              <w:t>Ж</w:t>
            </w:r>
            <w:r>
              <w:rPr>
                <w:color w:val="000000"/>
                <w:lang w:val="kk-KZ"/>
              </w:rPr>
              <w:t>ауабыңызды түсіндіріңіз.</w:t>
            </w:r>
          </w:p>
          <w:p w:rsidR="00E05B2D" w:rsidRDefault="00E05B2D" w:rsidP="00E05B2D">
            <w:pPr>
              <w:pStyle w:val="af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1. d=5, R=2</w:t>
            </w:r>
          </w:p>
          <w:p w:rsidR="00E05B2D" w:rsidRDefault="00E05B2D" w:rsidP="00E05B2D">
            <w:pPr>
              <w:pStyle w:val="af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2. d=3, R=3</w:t>
            </w:r>
          </w:p>
          <w:p w:rsidR="00E05B2D" w:rsidRDefault="00E05B2D" w:rsidP="00E05B2D">
            <w:pPr>
              <w:pStyle w:val="af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3. d=3, R=2</w:t>
            </w:r>
          </w:p>
          <w:p w:rsidR="00E05B2D" w:rsidRDefault="00E05B2D" w:rsidP="00E05B2D">
            <w:pPr>
              <w:pStyle w:val="af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4. d=2, R=4</w:t>
            </w:r>
          </w:p>
          <w:p w:rsid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Дескриптор: </w:t>
            </w:r>
          </w:p>
          <w:p w:rsid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- дұрыс тұжырымды анықтайды;</w:t>
            </w:r>
          </w:p>
          <w:p w:rsid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- таңдаған жауабын түсіндіреді</w:t>
            </w:r>
          </w:p>
          <w:p w:rsidR="00E05B2D" w:rsidRDefault="00E05B2D" w:rsidP="00E05B2D">
            <w:pP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ҚБ: өзін-өзі бағалау</w:t>
            </w:r>
          </w:p>
          <w:p w:rsidR="005D0F43" w:rsidRDefault="005D0F43" w:rsidP="003B7DDC">
            <w:pP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</w:p>
          <w:p w:rsidR="003B7DDC" w:rsidRDefault="00E05B2D" w:rsidP="003B7DDC">
            <w:pP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Б деңгейі: Бағалау критерйі 2</w:t>
            </w:r>
          </w:p>
          <w:p w:rsidR="00E05B2D" w:rsidRP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1- тапсырма</w:t>
            </w:r>
          </w:p>
          <w:p w:rsidR="00E05B2D" w:rsidRPr="00E05B2D" w:rsidRDefault="00E05B2D" w:rsidP="00E05B2D">
            <w:pPr>
              <w:tabs>
                <w:tab w:val="left" w:pos="7719"/>
              </w:tabs>
              <w:rPr>
                <w:rFonts w:ascii="Times New Roman" w:hAnsi="Times New Roman"/>
                <w:sz w:val="24"/>
                <w:lang w:val="kk-KZ"/>
              </w:rPr>
            </w:pPr>
            <w:r w:rsidRPr="00E05B2D">
              <w:rPr>
                <w:rFonts w:ascii="Times New Roman" w:hAnsi="Times New Roman"/>
                <w:sz w:val="24"/>
                <w:lang w:val="kk-KZ"/>
              </w:rPr>
              <w:t>Конус</w:t>
            </w:r>
            <w:r>
              <w:rPr>
                <w:rFonts w:ascii="Times New Roman" w:hAnsi="Times New Roman"/>
                <w:sz w:val="24"/>
                <w:lang w:val="kk-KZ"/>
              </w:rPr>
              <w:t>тың биіктігі</w:t>
            </w:r>
            <w:r w:rsidRPr="00E05B2D">
              <w:rPr>
                <w:rFonts w:ascii="Times New Roman" w:hAnsi="Times New Roman"/>
                <w:sz w:val="24"/>
                <w:lang w:val="kk-KZ"/>
              </w:rPr>
              <w:t xml:space="preserve"> 8 см. </w:t>
            </w:r>
            <w:r>
              <w:rPr>
                <w:rFonts w:ascii="Times New Roman" w:hAnsi="Times New Roman"/>
                <w:sz w:val="24"/>
                <w:lang w:val="kk-KZ"/>
              </w:rPr>
              <w:t>Табан р</w:t>
            </w:r>
            <w:r w:rsidRPr="00E05B2D">
              <w:rPr>
                <w:rFonts w:ascii="Times New Roman" w:hAnsi="Times New Roman"/>
                <w:sz w:val="24"/>
                <w:lang w:val="kk-KZ"/>
              </w:rPr>
              <w:t>адиус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ы </w:t>
            </w:r>
            <w:r w:rsidRPr="00E05B2D">
              <w:rPr>
                <w:rFonts w:ascii="Times New Roman" w:hAnsi="Times New Roman"/>
                <w:sz w:val="24"/>
                <w:lang w:val="kk-KZ"/>
              </w:rPr>
              <w:t>6 см</w:t>
            </w:r>
            <w:r>
              <w:rPr>
                <w:rFonts w:ascii="Times New Roman" w:hAnsi="Times New Roman"/>
                <w:sz w:val="24"/>
                <w:lang w:val="kk-KZ"/>
              </w:rPr>
              <w:t>-ге  тең Жасаушысың табыңдар</w:t>
            </w:r>
            <w:r w:rsidRPr="00E05B2D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Дескриптор: </w:t>
            </w:r>
          </w:p>
          <w:p w:rsid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- шешу әдісін дұрыс анықтайды;</w:t>
            </w:r>
          </w:p>
          <w:p w:rsid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- жасаушысын табады.</w:t>
            </w:r>
          </w:p>
          <w:p w:rsidR="00E05B2D" w:rsidRP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2- тапсырма</w:t>
            </w:r>
          </w:p>
          <w:p w:rsidR="00E05B2D" w:rsidRPr="00E05B2D" w:rsidRDefault="00E05B2D" w:rsidP="00E05B2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Жазықтықпен шардың центрінен 5 м қашықтықта шарды қияды. Шар </w:t>
            </w:r>
            <w:r w:rsidRPr="00E05B2D">
              <w:rPr>
                <w:rFonts w:ascii="Times New Roman" w:hAnsi="Times New Roman"/>
                <w:sz w:val="24"/>
                <w:lang w:val="ru-RU"/>
              </w:rPr>
              <w:t xml:space="preserve">радиус </w:t>
            </w:r>
            <w:r>
              <w:rPr>
                <w:rFonts w:ascii="Times New Roman" w:hAnsi="Times New Roman"/>
                <w:sz w:val="24"/>
                <w:lang w:val="kk-KZ"/>
              </w:rPr>
              <w:t>табыңдар</w:t>
            </w:r>
            <w:r w:rsidRPr="00E05B2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егер қима </w:t>
            </w:r>
            <w:r w:rsidRPr="00E05B2D">
              <w:rPr>
                <w:rFonts w:ascii="Times New Roman" w:hAnsi="Times New Roman"/>
                <w:sz w:val="24"/>
                <w:lang w:val="ru-RU"/>
              </w:rPr>
              <w:t>радиус</w:t>
            </w:r>
            <w:r>
              <w:rPr>
                <w:rFonts w:ascii="Times New Roman" w:hAnsi="Times New Roman"/>
                <w:sz w:val="24"/>
                <w:lang w:val="kk-KZ"/>
              </w:rPr>
              <w:t>ы</w:t>
            </w:r>
            <w:r w:rsidRPr="00E05B2D">
              <w:rPr>
                <w:rFonts w:ascii="Times New Roman" w:hAnsi="Times New Roman"/>
                <w:sz w:val="24"/>
                <w:lang w:val="ru-RU"/>
              </w:rPr>
              <w:t xml:space="preserve"> 12 м</w:t>
            </w:r>
            <w:r>
              <w:rPr>
                <w:rFonts w:ascii="Times New Roman" w:hAnsi="Times New Roman"/>
                <w:sz w:val="24"/>
                <w:lang w:val="kk-KZ"/>
              </w:rPr>
              <w:t>-ге тең</w:t>
            </w:r>
            <w:r w:rsidRPr="00E05B2D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Дескриптор: </w:t>
            </w:r>
          </w:p>
          <w:p w:rsid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- суретін дұрыс орындаған;</w:t>
            </w:r>
          </w:p>
          <w:p w:rsid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   - шешу әдісін дұ</w:t>
            </w:r>
            <w:r>
              <w:rPr>
                <w:rFonts w:ascii="Times New Roman" w:hAnsi="Times New Roman"/>
                <w:sz w:val="24"/>
                <w:lang w:val="kk-KZ"/>
              </w:rPr>
              <w:t>рыс таңдаған;</w:t>
            </w:r>
          </w:p>
          <w:p w:rsidR="00E05B2D" w:rsidRDefault="00E05B2D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</w:t>
            </w:r>
            <w:r w:rsidRPr="00E05B2D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шар радиусын табады</w:t>
            </w:r>
            <w:r w:rsidRPr="00E05B2D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5D0F43" w:rsidRPr="00E05B2D" w:rsidRDefault="005D0F43" w:rsidP="00E05B2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ҚБ: оқушы оқушыны бағалайды.</w:t>
            </w:r>
          </w:p>
          <w:p w:rsidR="005D0F43" w:rsidRDefault="005D0F43" w:rsidP="003B7DD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B7DDC" w:rsidRDefault="005D0F43" w:rsidP="003B7DDC">
            <w:pP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С деңгейі: Бағалау критерийі 3</w:t>
            </w:r>
          </w:p>
          <w:p w:rsidR="005D0F43" w:rsidRDefault="005D0F43" w:rsidP="003B7DDC">
            <w:pP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1 - тапсырма</w:t>
            </w:r>
          </w:p>
          <w:p w:rsidR="005D0F43" w:rsidRDefault="005D0F43" w:rsidP="005D0F43">
            <w:pPr>
              <w:tabs>
                <w:tab w:val="left" w:pos="7719"/>
              </w:tabs>
              <w:rPr>
                <w:rFonts w:ascii="Times New Roman" w:hAnsi="Times New Roman"/>
                <w:sz w:val="24"/>
                <w:lang w:val="kk-KZ"/>
              </w:rPr>
            </w:pPr>
            <w:r w:rsidRPr="005D0F43">
              <w:rPr>
                <w:rFonts w:ascii="Times New Roman" w:hAnsi="Times New Roman"/>
                <w:sz w:val="24"/>
                <w:lang w:val="kk-KZ"/>
              </w:rPr>
              <w:t>Ауданы 6 см</w:t>
            </w:r>
            <w:r w:rsidRPr="005D0F43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5D0F43">
              <w:rPr>
                <w:rFonts w:ascii="Times New Roman" w:hAnsi="Times New Roman"/>
                <w:sz w:val="24"/>
                <w:lang w:val="kk-KZ"/>
              </w:rPr>
              <w:t xml:space="preserve"> болатын тікбұрышты ұшбұрыш үлкен катеті бойынша айналады. Үлкен катеті 4 см болатын айналу дененің табан ауданы мен жасаушысың табыңдар. </w:t>
            </w:r>
          </w:p>
          <w:p w:rsidR="005D0F43" w:rsidRDefault="005D0F43" w:rsidP="005D0F4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Дескриптор: </w:t>
            </w:r>
          </w:p>
          <w:p w:rsidR="005D0F43" w:rsidRDefault="005D0F43" w:rsidP="005D0F4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- суретін дұрыс орындаған;</w:t>
            </w:r>
          </w:p>
          <w:p w:rsidR="005D0F43" w:rsidRDefault="005D0F43" w:rsidP="005D0F4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- шешу әдісін дұрыс таңдаған;</w:t>
            </w:r>
          </w:p>
          <w:p w:rsidR="005D0F43" w:rsidRDefault="005D0F43" w:rsidP="005D0F4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</w:t>
            </w:r>
            <w:r w:rsidRPr="00E05B2D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конус жасаушысы мен табан ауданын табады;</w:t>
            </w:r>
          </w:p>
          <w:p w:rsidR="005D0F43" w:rsidRPr="005D0F43" w:rsidRDefault="005D0F43" w:rsidP="005D0F4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2 - тапсырма</w:t>
            </w:r>
          </w:p>
          <w:p w:rsidR="005D0F43" w:rsidRPr="005D0F43" w:rsidRDefault="005D0F43" w:rsidP="005D0F43">
            <w:pPr>
              <w:tabs>
                <w:tab w:val="left" w:pos="7719"/>
              </w:tabs>
              <w:rPr>
                <w:rFonts w:ascii="Times New Roman" w:hAnsi="Times New Roman"/>
                <w:bCs/>
                <w:sz w:val="24"/>
                <w:lang w:val="ru-RU"/>
              </w:rPr>
            </w:pPr>
            <w:r w:rsidRPr="005D0F43">
              <w:rPr>
                <w:rFonts w:ascii="Times New Roman" w:hAnsi="Times New Roman"/>
                <w:bCs/>
                <w:sz w:val="24"/>
                <w:lang w:val="kk-KZ"/>
              </w:rPr>
              <w:t xml:space="preserve">Радиусы 5-ке тең шардың диаметріне перпендикуляр болатын екі қима  салыңған.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Қиманың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біреуі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gram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шар 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центрінен</w:t>
            </w:r>
            <w:proofErr w:type="spellEnd"/>
            <w:proofErr w:type="gram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 3-ке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тең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қашықтықта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орналасқан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, ал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екіншісі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 диаметр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сонынаң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дәл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 осы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қашықтықты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орналасқан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Қай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қиманың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 радиусы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үлкен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?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Жауабы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екінші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қима</w:t>
            </w:r>
            <w:proofErr w:type="spellEnd"/>
            <w:r w:rsidRPr="005D0F43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8249DE" w:rsidRDefault="008249DE" w:rsidP="008249D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Дескриптор: </w:t>
            </w:r>
          </w:p>
          <w:p w:rsidR="008249DE" w:rsidRDefault="008249DE" w:rsidP="008249D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- суретті дұрыс салады;</w:t>
            </w:r>
          </w:p>
          <w:p w:rsidR="008249DE" w:rsidRDefault="008249DE" w:rsidP="008249D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- қима дөңгелек болатын түсіндіреді;</w:t>
            </w:r>
          </w:p>
          <w:p w:rsidR="008249DE" w:rsidRDefault="008249DE" w:rsidP="008249D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- қиманың радиусы есептейді;</w:t>
            </w:r>
          </w:p>
          <w:p w:rsidR="008249DE" w:rsidRDefault="008249DE" w:rsidP="008249D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- қиманың ауданың табады.</w:t>
            </w:r>
            <w:bookmarkStart w:id="3" w:name="_GoBack"/>
            <w:bookmarkEnd w:id="3"/>
          </w:p>
          <w:p w:rsidR="003B7DDC" w:rsidRPr="006B0475" w:rsidRDefault="003B7DDC" w:rsidP="003B7DDC">
            <w:pP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 w:rsidRPr="006B0475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kk-KZ"/>
              </w:rPr>
              <w:t>ҚБ</w:t>
            </w:r>
            <w:r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kk-KZ"/>
              </w:rPr>
              <w:t xml:space="preserve">: </w:t>
            </w:r>
            <w:r w:rsidR="008249DE" w:rsidRPr="008249DE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мұғалім бағалау жүргізеді</w:t>
            </w:r>
          </w:p>
        </w:tc>
        <w:tc>
          <w:tcPr>
            <w:tcW w:w="1220" w:type="pct"/>
            <w:gridSpan w:val="3"/>
          </w:tcPr>
          <w:p w:rsidR="003B7DDC" w:rsidRPr="00201ADA" w:rsidRDefault="003B7DDC" w:rsidP="003B7DDC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</w:tc>
      </w:tr>
      <w:tr w:rsidR="003B7DDC" w:rsidRPr="003B7DDC" w:rsidTr="008F7585">
        <w:trPr>
          <w:trHeight w:val="1637"/>
        </w:trPr>
        <w:tc>
          <w:tcPr>
            <w:tcW w:w="981" w:type="pct"/>
          </w:tcPr>
          <w:p w:rsidR="003B7DDC" w:rsidRPr="00201ADA" w:rsidRDefault="003B7DDC" w:rsidP="003B7DDC">
            <w:pPr>
              <w:ind w:left="3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Сабақтың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соңы</w:t>
            </w:r>
            <w:proofErr w:type="spellEnd"/>
            <w:r w:rsidRPr="00201A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B7DDC" w:rsidRPr="00201ADA" w:rsidRDefault="003B7DDC" w:rsidP="003B7DDC">
            <w:pPr>
              <w:ind w:lef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99" w:type="pct"/>
            <w:gridSpan w:val="3"/>
          </w:tcPr>
          <w:p w:rsidR="003B7DDC" w:rsidRPr="006B0475" w:rsidRDefault="003B7DDC" w:rsidP="003B7DD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B0475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6B047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B0475">
              <w:rPr>
                <w:rFonts w:ascii="Times New Roman" w:hAnsi="Times New Roman"/>
                <w:b/>
                <w:sz w:val="24"/>
                <w:lang w:val="ru-RU"/>
              </w:rPr>
              <w:t>қорытындысы</w:t>
            </w:r>
            <w:proofErr w:type="spellEnd"/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Тақырыпты</w:t>
            </w:r>
            <w:proofErr w:type="spellEnd"/>
            <w:r w:rsidRPr="00201A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қорытындылау</w:t>
            </w:r>
            <w:proofErr w:type="spellEnd"/>
            <w:r w:rsidRPr="00201A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201A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жеке</w:t>
            </w:r>
            <w:proofErr w:type="spellEnd"/>
            <w:r w:rsidRPr="00201A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 w:rsidRPr="00201ADA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3B7DDC" w:rsidRPr="00201ADA" w:rsidRDefault="003B7DDC" w:rsidP="003B7DDC">
            <w:pPr>
              <w:spacing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4"/>
                <w:shd w:val="clear" w:color="auto" w:fill="FFFFFF"/>
                <w:lang w:val="kk-KZ"/>
              </w:rPr>
            </w:pPr>
            <w:proofErr w:type="spellStart"/>
            <w:r w:rsidRPr="00201ADA">
              <w:rPr>
                <w:rFonts w:ascii="Times New Roman" w:hAnsi="Times New Roman"/>
                <w:b/>
                <w:sz w:val="24"/>
                <w:lang w:val="ru-RU"/>
              </w:rPr>
              <w:t>Әдісі</w:t>
            </w:r>
            <w:proofErr w:type="spellEnd"/>
            <w:r w:rsidRPr="00201ADA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201ADA">
              <w:rPr>
                <w:rStyle w:val="a8"/>
                <w:rFonts w:ascii="Times New Roman" w:hAnsi="Times New Roman"/>
                <w:b w:val="0"/>
                <w:color w:val="333333"/>
                <w:sz w:val="24"/>
                <w:shd w:val="clear" w:color="auto" w:fill="FFFFFF"/>
                <w:lang w:val="ru-RU"/>
              </w:rPr>
              <w:t xml:space="preserve">«Эйлер </w:t>
            </w:r>
            <w:proofErr w:type="spellStart"/>
            <w:r w:rsidRPr="00201ADA">
              <w:rPr>
                <w:rStyle w:val="a8"/>
                <w:rFonts w:ascii="Times New Roman" w:hAnsi="Times New Roman"/>
                <w:b w:val="0"/>
                <w:color w:val="333333"/>
                <w:sz w:val="24"/>
                <w:shd w:val="clear" w:color="auto" w:fill="FFFFFF"/>
                <w:lang w:val="ru-RU"/>
              </w:rPr>
              <w:t>шеңбері</w:t>
            </w:r>
            <w:proofErr w:type="spellEnd"/>
            <w:r w:rsidRPr="00201ADA">
              <w:rPr>
                <w:rStyle w:val="a8"/>
                <w:rFonts w:ascii="Times New Roman" w:hAnsi="Times New Roman"/>
                <w:b w:val="0"/>
                <w:color w:val="333333"/>
                <w:sz w:val="24"/>
                <w:shd w:val="clear" w:color="auto" w:fill="FFFFFF"/>
                <w:lang w:val="kk-KZ"/>
              </w:rPr>
              <w:t>»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 w:rsidRPr="00201ADA">
              <w:rPr>
                <w:rStyle w:val="a8"/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Мақсаты:</w:t>
            </w:r>
            <w:r w:rsidRPr="00201ADA">
              <w:rPr>
                <w:rStyle w:val="a8"/>
                <w:rFonts w:ascii="Times New Roman" w:hAnsi="Times New Roman"/>
                <w:b w:val="0"/>
                <w:color w:val="333333"/>
                <w:sz w:val="24"/>
                <w:shd w:val="clear" w:color="auto" w:fill="FFFFFF"/>
                <w:lang w:val="kk-KZ"/>
              </w:rPr>
              <w:t xml:space="preserve"> </w:t>
            </w:r>
            <w:r w:rsidRPr="00201AD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Тақырып бойынша негізгі идеяларды жинақтап, саралау.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 w:rsidRPr="00201AD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 xml:space="preserve">А-4 параққа, шағын постерге Эйлер шеңбері сызылып, сфера және шардың ортақ және жеке қасиеттерін жазу керек. Тақтаға түйінді бірнеше тірек сөздер жазылады. 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 w:rsidRPr="00201AD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Түйінді сөздер: радиус, жазықтықта орналасу, қимасы, аудан, көлем, теорема</w:t>
            </w:r>
          </w:p>
          <w:p w:rsidR="003B7DDC" w:rsidRDefault="003B7DDC" w:rsidP="003B7DDC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 w:rsidRPr="00201ADA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kk-KZ"/>
              </w:rPr>
              <w:t>ҚБ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: оқушылар бірін-бірі бағалайды</w:t>
            </w:r>
          </w:p>
          <w:p w:rsidR="00BC2E03" w:rsidRPr="00BC2E03" w:rsidRDefault="00BC2E03" w:rsidP="003B7DDC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 w:rsidRPr="00BC2E03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kk-KZ"/>
              </w:rPr>
              <w:t>Үй тапсырмасы:</w:t>
            </w:r>
            <w:r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3.106; 3.107 есептер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201ADA">
              <w:rPr>
                <w:rFonts w:ascii="Times New Roman" w:hAnsi="Times New Roman"/>
                <w:b/>
                <w:i/>
                <w:sz w:val="24"/>
                <w:lang w:val="kk-KZ"/>
              </w:rPr>
              <w:t>Рефлексия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 xml:space="preserve">Таңдаңыз: </w:t>
            </w:r>
          </w:p>
          <w:p w:rsidR="003B7DDC" w:rsidRPr="00201ADA" w:rsidRDefault="003B7DDC" w:rsidP="003B7DDC">
            <w:pPr>
              <w:numPr>
                <w:ilvl w:val="0"/>
                <w:numId w:val="5"/>
              </w:num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 xml:space="preserve">қызыл түс, егер сізде қиындық болса; </w:t>
            </w:r>
          </w:p>
          <w:p w:rsidR="003B7DDC" w:rsidRPr="00201ADA" w:rsidRDefault="003B7DDC" w:rsidP="003B7DDC">
            <w:pPr>
              <w:numPr>
                <w:ilvl w:val="0"/>
                <w:numId w:val="5"/>
              </w:num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>сары түс, егер сіз жаңа білім алдыңыз, бірақ оны іс жүзінде қолдану қиын болса;</w:t>
            </w:r>
          </w:p>
          <w:p w:rsidR="003B7DDC" w:rsidRPr="00201ADA" w:rsidRDefault="003B7DDC" w:rsidP="003B7DDC">
            <w:pPr>
              <w:numPr>
                <w:ilvl w:val="0"/>
                <w:numId w:val="5"/>
              </w:num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01ADA">
              <w:rPr>
                <w:rFonts w:ascii="Times New Roman" w:hAnsi="Times New Roman"/>
                <w:sz w:val="24"/>
                <w:lang w:val="kk-KZ"/>
              </w:rPr>
              <w:t>жасыл түс, егер сіз жаңа білім алып, оны іс жүзінде қолдануға үйренген болсаңыз.</w:t>
            </w:r>
          </w:p>
        </w:tc>
        <w:tc>
          <w:tcPr>
            <w:tcW w:w="1220" w:type="pct"/>
            <w:gridSpan w:val="3"/>
          </w:tcPr>
          <w:p w:rsidR="003B7DDC" w:rsidRPr="00201ADA" w:rsidRDefault="003B7DDC" w:rsidP="003B7DDC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3B7DDC" w:rsidRPr="00201ADA" w:rsidTr="008F7585">
        <w:trPr>
          <w:trHeight w:val="982"/>
        </w:trPr>
        <w:tc>
          <w:tcPr>
            <w:tcW w:w="2292" w:type="pct"/>
            <w:gridSpan w:val="3"/>
          </w:tcPr>
          <w:p w:rsidR="003B7DDC" w:rsidRPr="00201ADA" w:rsidRDefault="003B7DDC" w:rsidP="003B7D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Саралау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–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оқушыларға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қалай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көбірек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қолдау көрсетуді жоспарлайсыз?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Қабілеті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жоғары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оқушыларға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қандай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міндет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қоюды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жоспарлап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отырсыз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? </w:t>
            </w:r>
          </w:p>
        </w:tc>
        <w:tc>
          <w:tcPr>
            <w:tcW w:w="1488" w:type="pct"/>
          </w:tcPr>
          <w:p w:rsidR="003B7DDC" w:rsidRPr="00201ADA" w:rsidRDefault="003B7DDC" w:rsidP="003B7D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Бағалау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–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оқушылардың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материалды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меңгеру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деңгейін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қалай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тексеруді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жоспарлайсыз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? </w:t>
            </w:r>
          </w:p>
        </w:tc>
        <w:tc>
          <w:tcPr>
            <w:tcW w:w="1220" w:type="pct"/>
            <w:gridSpan w:val="3"/>
          </w:tcPr>
          <w:p w:rsidR="003B7DDC" w:rsidRPr="00201ADA" w:rsidRDefault="003B7DDC" w:rsidP="003B7D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Денсаулық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және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қ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ауіпсіздік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техникасының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сақталуы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3B7DDC" w:rsidRPr="00201ADA" w:rsidTr="008F7585">
        <w:trPr>
          <w:trHeight w:val="896"/>
        </w:trPr>
        <w:tc>
          <w:tcPr>
            <w:tcW w:w="2292" w:type="pct"/>
            <w:gridSpan w:val="3"/>
          </w:tcPr>
          <w:p w:rsidR="003B7DDC" w:rsidRPr="00201ADA" w:rsidRDefault="003B7DDC" w:rsidP="003B7DDC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Аудиал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визуал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r w:rsidRPr="00201ADA">
              <w:rPr>
                <w:rFonts w:ascii="Times New Roman" w:hAnsi="Times New Roman"/>
                <w:sz w:val="24"/>
                <w:lang w:val="ru-RU"/>
              </w:rPr>
              <w:t>мен</w:t>
            </w:r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кинестетиклерге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тақырыпты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меңгеру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әр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түрлі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іс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әрекеттер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қарастырылған</w:t>
            </w:r>
            <w:proofErr w:type="spellEnd"/>
          </w:p>
        </w:tc>
        <w:tc>
          <w:tcPr>
            <w:tcW w:w="1488" w:type="pct"/>
          </w:tcPr>
          <w:p w:rsidR="003B7DDC" w:rsidRPr="00201ADA" w:rsidRDefault="003B7DDC" w:rsidP="003B7DDC">
            <w:pPr>
              <w:spacing w:after="2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Оқу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мақсатына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жету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формативтік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бағалау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sz w:val="24"/>
                <w:lang w:val="ru-RU"/>
              </w:rPr>
              <w:t>қарастырылған</w:t>
            </w:r>
            <w:proofErr w:type="spellEnd"/>
            <w:r w:rsidRPr="00201AD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20" w:type="pct"/>
            <w:gridSpan w:val="3"/>
          </w:tcPr>
          <w:p w:rsidR="003B7DDC" w:rsidRPr="00201ADA" w:rsidRDefault="003B7DDC" w:rsidP="003B7DDC">
            <w:pPr>
              <w:pStyle w:val="HTML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proofErr w:type="spellStart"/>
            <w:r w:rsidRPr="00201ADA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01A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01ADA">
              <w:rPr>
                <w:rFonts w:ascii="Times New Roman" w:hAnsi="Times New Roman" w:cs="Times New Roman"/>
                <w:sz w:val="24"/>
                <w:szCs w:val="24"/>
              </w:rPr>
              <w:t>кабинетің</w:t>
            </w:r>
            <w:proofErr w:type="spellEnd"/>
            <w:r w:rsidRPr="00201A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01ADA">
              <w:rPr>
                <w:rFonts w:ascii="Times New Roman" w:hAnsi="Times New Roman" w:cs="Times New Roman"/>
                <w:sz w:val="24"/>
                <w:szCs w:val="24"/>
              </w:rPr>
              <w:t>желдететіңіз</w:t>
            </w:r>
            <w:proofErr w:type="spellEnd"/>
            <w:r w:rsidRPr="00201A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201AD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Үстелдер мен орындықтардың орналасуына назар аударыңыз.</w:t>
            </w:r>
          </w:p>
          <w:p w:rsidR="003B7DDC" w:rsidRPr="00201ADA" w:rsidRDefault="003B7DDC" w:rsidP="003B7DD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lastRenderedPageBreak/>
              <w:t>Оқушылардың жағдайын бақылау</w:t>
            </w:r>
          </w:p>
        </w:tc>
      </w:tr>
      <w:tr w:rsidR="003B7DDC" w:rsidRPr="00201ADA" w:rsidTr="009A37DE">
        <w:trPr>
          <w:trHeight w:val="2752"/>
        </w:trPr>
        <w:tc>
          <w:tcPr>
            <w:tcW w:w="2292" w:type="pct"/>
            <w:gridSpan w:val="3"/>
            <w:vMerge w:val="restart"/>
          </w:tcPr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Сабақ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бойынша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рефлексия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Сабақ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мақсаттары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оқу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мақсаттары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дұрыс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қойылған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ба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?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Оқушылардың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барлығы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ОМ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қол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жеткізді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ме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? 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Жеткізбесе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неліктен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? 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Сабақта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саралау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дұрыс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жүргізілді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ме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? 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Сабақтың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уақыттық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кезеңдері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сақталды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ма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? </w:t>
            </w:r>
          </w:p>
          <w:p w:rsidR="003B7DDC" w:rsidRPr="00201ADA" w:rsidRDefault="003B7DDC" w:rsidP="003B7DDC">
            <w:pPr>
              <w:rPr>
                <w:rFonts w:ascii="Times New Roman" w:hAnsi="Times New Roman"/>
                <w:i/>
                <w:color w:val="2976A4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Сабақ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жоспарынан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қандай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ауытқулар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болды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неліктен</w:t>
            </w:r>
            <w:proofErr w:type="spellEnd"/>
            <w:r w:rsidRPr="00201ADA">
              <w:rPr>
                <w:rFonts w:ascii="Times New Roman" w:hAnsi="Times New Roman"/>
                <w:color w:val="000000" w:themeColor="text1"/>
                <w:sz w:val="24"/>
              </w:rPr>
              <w:t>?</w:t>
            </w:r>
          </w:p>
        </w:tc>
        <w:tc>
          <w:tcPr>
            <w:tcW w:w="2708" w:type="pct"/>
            <w:gridSpan w:val="4"/>
          </w:tcPr>
          <w:p w:rsidR="003B7DDC" w:rsidRPr="00201ADA" w:rsidRDefault="003B7DDC" w:rsidP="003B7DDC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Бұл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бөлімді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сабақ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туралы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өз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пікіріңізді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білдіру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үшін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пайдаланыңыз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.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Өз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сабағыңыз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туралы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сол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жақ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бағанда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берілген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сұрақтарға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жауап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беріңіз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.  </w:t>
            </w:r>
          </w:p>
        </w:tc>
      </w:tr>
      <w:tr w:rsidR="003B7DDC" w:rsidRPr="00201ADA" w:rsidTr="00B770C3">
        <w:trPr>
          <w:trHeight w:val="896"/>
        </w:trPr>
        <w:tc>
          <w:tcPr>
            <w:tcW w:w="2292" w:type="pct"/>
            <w:gridSpan w:val="3"/>
            <w:vMerge/>
          </w:tcPr>
          <w:p w:rsidR="003B7DDC" w:rsidRPr="00201ADA" w:rsidRDefault="003B7DDC" w:rsidP="003B7DDC">
            <w:pPr>
              <w:rPr>
                <w:rFonts w:ascii="Times New Roman" w:hAnsi="Times New Roman"/>
                <w:i/>
                <w:color w:val="2976A4"/>
                <w:sz w:val="24"/>
              </w:rPr>
            </w:pPr>
          </w:p>
        </w:tc>
        <w:tc>
          <w:tcPr>
            <w:tcW w:w="2708" w:type="pct"/>
            <w:gridSpan w:val="4"/>
          </w:tcPr>
          <w:p w:rsidR="003B7DDC" w:rsidRPr="00201ADA" w:rsidRDefault="003B7DDC" w:rsidP="003B7DDC">
            <w:pPr>
              <w:rPr>
                <w:rFonts w:ascii="Times New Roman" w:hAnsi="Times New Roman"/>
                <w:i/>
                <w:color w:val="2976A4"/>
                <w:sz w:val="24"/>
              </w:rPr>
            </w:pPr>
          </w:p>
        </w:tc>
      </w:tr>
      <w:tr w:rsidR="003B7DDC" w:rsidRPr="003B7DDC" w:rsidTr="00B770C3">
        <w:tblPrEx>
          <w:tblBorders>
            <w:left w:val="single" w:sz="8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gridAfter w:val="1"/>
          <w:wAfter w:w="14" w:type="pct"/>
          <w:trHeight w:val="4230"/>
        </w:trPr>
        <w:tc>
          <w:tcPr>
            <w:tcW w:w="4986" w:type="pct"/>
            <w:gridSpan w:val="6"/>
          </w:tcPr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Жалпы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баға</w:t>
            </w:r>
            <w:proofErr w:type="spellEnd"/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Сабақтың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жақсы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өткен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екі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аспектісі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оқыту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туралы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да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оқу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туралы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да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ойланыңыз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</w:rPr>
              <w:t>)?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1: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2: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жақсартуға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не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ықпал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ете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алады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(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оқыту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туралы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да,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оқу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туралы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да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ойланыңыз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)?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1: 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2:</w:t>
            </w: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3B7DDC" w:rsidRPr="00201ADA" w:rsidRDefault="003B7DDC" w:rsidP="003B7D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барысында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сынып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туралы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немесе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жекелеген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оқушылардың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жетістік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/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қиындықтары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туралы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нені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білдім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келесі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сабақтарда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неге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көңіл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бөлу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қажет</w:t>
            </w:r>
            <w:proofErr w:type="spellEnd"/>
            <w:r w:rsidRPr="00201AD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?</w:t>
            </w:r>
          </w:p>
          <w:p w:rsidR="003B7DDC" w:rsidRPr="00201ADA" w:rsidRDefault="003B7DDC" w:rsidP="003B7DDC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</w:p>
        </w:tc>
      </w:tr>
    </w:tbl>
    <w:p w:rsidR="00982149" w:rsidRPr="00201ADA" w:rsidRDefault="00982149" w:rsidP="00557B68">
      <w:pPr>
        <w:tabs>
          <w:tab w:val="left" w:pos="7719"/>
        </w:tabs>
        <w:rPr>
          <w:rFonts w:ascii="Times New Roman" w:hAnsi="Times New Roman"/>
          <w:sz w:val="24"/>
          <w:lang w:val="ru-RU"/>
        </w:rPr>
      </w:pPr>
    </w:p>
    <w:sectPr w:rsidR="00982149" w:rsidRPr="00201ADA" w:rsidSect="00CA5F87">
      <w:headerReference w:type="even" r:id="rId7"/>
      <w:headerReference w:type="default" r:id="rId8"/>
      <w:footerReference w:type="even" r:id="rId9"/>
      <w:pgSz w:w="11907" w:h="16840" w:code="9"/>
      <w:pgMar w:top="1134" w:right="851" w:bottom="1134" w:left="1701" w:header="709" w:footer="335" w:gutter="0"/>
      <w:paperSrc w:first="7" w:other="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CF" w:rsidRDefault="006155CF">
      <w:pPr>
        <w:spacing w:line="240" w:lineRule="auto"/>
      </w:pPr>
      <w:r>
        <w:separator/>
      </w:r>
    </w:p>
  </w:endnote>
  <w:endnote w:type="continuationSeparator" w:id="0">
    <w:p w:rsidR="006155CF" w:rsidRDefault="0061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Kza-Bol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13210"/>
      <w:docPartObj>
        <w:docPartGallery w:val="Page Numbers (Bottom of Page)"/>
        <w:docPartUnique/>
      </w:docPartObj>
    </w:sdtPr>
    <w:sdtEndPr/>
    <w:sdtContent>
      <w:p w:rsidR="00CA5F87" w:rsidRDefault="00C019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69F6">
          <w:rPr>
            <w:noProof/>
            <w:lang w:val="ru-RU"/>
          </w:rPr>
          <w:t>70</w:t>
        </w:r>
        <w:r>
          <w:rPr>
            <w:noProof/>
            <w:lang w:val="ru-RU"/>
          </w:rPr>
          <w:fldChar w:fldCharType="end"/>
        </w:r>
      </w:p>
    </w:sdtContent>
  </w:sdt>
  <w:p w:rsidR="00CA5F87" w:rsidRPr="00CF6FF6" w:rsidRDefault="006155CF" w:rsidP="00CA5F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CF" w:rsidRDefault="006155CF">
      <w:pPr>
        <w:spacing w:line="240" w:lineRule="auto"/>
      </w:pPr>
      <w:r>
        <w:separator/>
      </w:r>
    </w:p>
  </w:footnote>
  <w:footnote w:type="continuationSeparator" w:id="0">
    <w:p w:rsidR="006155CF" w:rsidRDefault="00615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87" w:rsidRPr="00CD75D5" w:rsidRDefault="00C019F5" w:rsidP="00CA5F87">
    <w:pPr>
      <w:pStyle w:val="a4"/>
      <w:jc w:val="right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70</w:t>
    </w:r>
    <w:r>
      <w:rPr>
        <w:rStyle w:val="a3"/>
      </w:rPr>
      <w:fldChar w:fldCharType="end"/>
    </w:r>
  </w:p>
  <w:p w:rsidR="00CA5F87" w:rsidRDefault="006155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87" w:rsidRPr="00363187" w:rsidRDefault="006155CF" w:rsidP="00CA5F87">
    <w:pPr>
      <w:pStyle w:val="a4"/>
    </w:pPr>
  </w:p>
  <w:p w:rsidR="00CA5F87" w:rsidRDefault="006155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B06"/>
    <w:multiLevelType w:val="hybridMultilevel"/>
    <w:tmpl w:val="049E5A54"/>
    <w:lvl w:ilvl="0" w:tplc="C31C96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48ACC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DA1B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7806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B2ED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FADC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74B8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376D4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18CCD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74A453D"/>
    <w:multiLevelType w:val="hybridMultilevel"/>
    <w:tmpl w:val="6C2E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1EF1"/>
    <w:multiLevelType w:val="hybridMultilevel"/>
    <w:tmpl w:val="97E240D6"/>
    <w:lvl w:ilvl="0" w:tplc="BAD06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8C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CF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07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A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08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2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00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542F48"/>
    <w:multiLevelType w:val="hybridMultilevel"/>
    <w:tmpl w:val="85F81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1313A"/>
    <w:multiLevelType w:val="hybridMultilevel"/>
    <w:tmpl w:val="E2182D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F4B58"/>
    <w:multiLevelType w:val="hybridMultilevel"/>
    <w:tmpl w:val="DDAA6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7902"/>
    <w:multiLevelType w:val="hybridMultilevel"/>
    <w:tmpl w:val="6BC6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B0937"/>
    <w:multiLevelType w:val="hybridMultilevel"/>
    <w:tmpl w:val="5CAC8586"/>
    <w:lvl w:ilvl="0" w:tplc="CE367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AB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E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43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A3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E3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8A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4B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C5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B20262"/>
    <w:multiLevelType w:val="hybridMultilevel"/>
    <w:tmpl w:val="D05E2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238A6"/>
    <w:multiLevelType w:val="hybridMultilevel"/>
    <w:tmpl w:val="DAA0D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80C68"/>
    <w:multiLevelType w:val="hybridMultilevel"/>
    <w:tmpl w:val="4CB4FC84"/>
    <w:lvl w:ilvl="0" w:tplc="0D0E1E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0ED9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02A9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74D2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D8AA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A497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6AE2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1C23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FAE5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534A1112"/>
    <w:multiLevelType w:val="hybridMultilevel"/>
    <w:tmpl w:val="3EE2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C158C"/>
    <w:multiLevelType w:val="hybridMultilevel"/>
    <w:tmpl w:val="F076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61"/>
    <w:rsid w:val="00035E1B"/>
    <w:rsid w:val="000377B6"/>
    <w:rsid w:val="00042CE9"/>
    <w:rsid w:val="00067989"/>
    <w:rsid w:val="000905D3"/>
    <w:rsid w:val="00093045"/>
    <w:rsid w:val="00096A78"/>
    <w:rsid w:val="000A5F71"/>
    <w:rsid w:val="000C30B7"/>
    <w:rsid w:val="000C76F5"/>
    <w:rsid w:val="000D7FDA"/>
    <w:rsid w:val="000E5912"/>
    <w:rsid w:val="001019B7"/>
    <w:rsid w:val="00106538"/>
    <w:rsid w:val="001128F3"/>
    <w:rsid w:val="00137A54"/>
    <w:rsid w:val="00151D56"/>
    <w:rsid w:val="00161FC8"/>
    <w:rsid w:val="00180513"/>
    <w:rsid w:val="00184DE2"/>
    <w:rsid w:val="00192A0C"/>
    <w:rsid w:val="001B7910"/>
    <w:rsid w:val="001E1177"/>
    <w:rsid w:val="001E7BC0"/>
    <w:rsid w:val="001F06EE"/>
    <w:rsid w:val="001F1CA4"/>
    <w:rsid w:val="0020052D"/>
    <w:rsid w:val="00201ADA"/>
    <w:rsid w:val="00230F43"/>
    <w:rsid w:val="00234549"/>
    <w:rsid w:val="00245222"/>
    <w:rsid w:val="00263F86"/>
    <w:rsid w:val="00282DEF"/>
    <w:rsid w:val="002A1F0C"/>
    <w:rsid w:val="002E7633"/>
    <w:rsid w:val="002F01CB"/>
    <w:rsid w:val="003249E9"/>
    <w:rsid w:val="00325D01"/>
    <w:rsid w:val="00347736"/>
    <w:rsid w:val="003613AF"/>
    <w:rsid w:val="00364865"/>
    <w:rsid w:val="00364D20"/>
    <w:rsid w:val="00366A44"/>
    <w:rsid w:val="00371E04"/>
    <w:rsid w:val="003B42CD"/>
    <w:rsid w:val="003B7DDC"/>
    <w:rsid w:val="003D0AA4"/>
    <w:rsid w:val="003D6263"/>
    <w:rsid w:val="003E3193"/>
    <w:rsid w:val="00423DE4"/>
    <w:rsid w:val="00425F4A"/>
    <w:rsid w:val="00441FC9"/>
    <w:rsid w:val="00450E41"/>
    <w:rsid w:val="004557F0"/>
    <w:rsid w:val="00480FF0"/>
    <w:rsid w:val="004A01A5"/>
    <w:rsid w:val="004D1D5F"/>
    <w:rsid w:val="004D2D33"/>
    <w:rsid w:val="004F20B2"/>
    <w:rsid w:val="004F386A"/>
    <w:rsid w:val="00512FF2"/>
    <w:rsid w:val="00514241"/>
    <w:rsid w:val="00517CF0"/>
    <w:rsid w:val="00524448"/>
    <w:rsid w:val="00526116"/>
    <w:rsid w:val="00535D34"/>
    <w:rsid w:val="005431C6"/>
    <w:rsid w:val="00553308"/>
    <w:rsid w:val="00557B68"/>
    <w:rsid w:val="005622DF"/>
    <w:rsid w:val="00583282"/>
    <w:rsid w:val="005A46EF"/>
    <w:rsid w:val="005A4EA2"/>
    <w:rsid w:val="005A6DE3"/>
    <w:rsid w:val="005C3D4E"/>
    <w:rsid w:val="005C62C5"/>
    <w:rsid w:val="005D0F43"/>
    <w:rsid w:val="005E50B4"/>
    <w:rsid w:val="005F39D6"/>
    <w:rsid w:val="00612165"/>
    <w:rsid w:val="006155CF"/>
    <w:rsid w:val="00616441"/>
    <w:rsid w:val="00616C4E"/>
    <w:rsid w:val="0063023B"/>
    <w:rsid w:val="006318B9"/>
    <w:rsid w:val="00631D4E"/>
    <w:rsid w:val="00634DF4"/>
    <w:rsid w:val="006372EF"/>
    <w:rsid w:val="0064121A"/>
    <w:rsid w:val="00646B73"/>
    <w:rsid w:val="00654689"/>
    <w:rsid w:val="00657D74"/>
    <w:rsid w:val="006B0475"/>
    <w:rsid w:val="006B6A27"/>
    <w:rsid w:val="006D6276"/>
    <w:rsid w:val="006E3F53"/>
    <w:rsid w:val="00710908"/>
    <w:rsid w:val="00726722"/>
    <w:rsid w:val="00761A04"/>
    <w:rsid w:val="00764FE5"/>
    <w:rsid w:val="00775095"/>
    <w:rsid w:val="00776F52"/>
    <w:rsid w:val="00792FE8"/>
    <w:rsid w:val="00793529"/>
    <w:rsid w:val="007A0561"/>
    <w:rsid w:val="007A119E"/>
    <w:rsid w:val="007B4E28"/>
    <w:rsid w:val="007B5679"/>
    <w:rsid w:val="007E6E75"/>
    <w:rsid w:val="007F4F3E"/>
    <w:rsid w:val="008021B0"/>
    <w:rsid w:val="008249DE"/>
    <w:rsid w:val="00846B31"/>
    <w:rsid w:val="00847019"/>
    <w:rsid w:val="00857972"/>
    <w:rsid w:val="00860213"/>
    <w:rsid w:val="00861E9B"/>
    <w:rsid w:val="00883AB4"/>
    <w:rsid w:val="008867D6"/>
    <w:rsid w:val="008A49D5"/>
    <w:rsid w:val="008A4B18"/>
    <w:rsid w:val="008B362F"/>
    <w:rsid w:val="008E325A"/>
    <w:rsid w:val="008F0F43"/>
    <w:rsid w:val="008F5CE1"/>
    <w:rsid w:val="008F7585"/>
    <w:rsid w:val="0090048F"/>
    <w:rsid w:val="009212EB"/>
    <w:rsid w:val="009342D5"/>
    <w:rsid w:val="00955250"/>
    <w:rsid w:val="009641EE"/>
    <w:rsid w:val="00976DEA"/>
    <w:rsid w:val="00981D6D"/>
    <w:rsid w:val="00982149"/>
    <w:rsid w:val="00996883"/>
    <w:rsid w:val="009A37DE"/>
    <w:rsid w:val="009C1093"/>
    <w:rsid w:val="009D663F"/>
    <w:rsid w:val="009E1970"/>
    <w:rsid w:val="009E1F70"/>
    <w:rsid w:val="009E68DD"/>
    <w:rsid w:val="00A076A9"/>
    <w:rsid w:val="00A205ED"/>
    <w:rsid w:val="00A27AF4"/>
    <w:rsid w:val="00A307CB"/>
    <w:rsid w:val="00A329EC"/>
    <w:rsid w:val="00A3412A"/>
    <w:rsid w:val="00A4110F"/>
    <w:rsid w:val="00A61C97"/>
    <w:rsid w:val="00A767DF"/>
    <w:rsid w:val="00A9410D"/>
    <w:rsid w:val="00AB7500"/>
    <w:rsid w:val="00AD64B6"/>
    <w:rsid w:val="00AF0F4C"/>
    <w:rsid w:val="00AF474F"/>
    <w:rsid w:val="00B22D93"/>
    <w:rsid w:val="00B30CD6"/>
    <w:rsid w:val="00B4492E"/>
    <w:rsid w:val="00B52B5C"/>
    <w:rsid w:val="00B53C09"/>
    <w:rsid w:val="00B76438"/>
    <w:rsid w:val="00B770C3"/>
    <w:rsid w:val="00B973F5"/>
    <w:rsid w:val="00BA13DE"/>
    <w:rsid w:val="00BA4BDD"/>
    <w:rsid w:val="00BC2E03"/>
    <w:rsid w:val="00BC7BF8"/>
    <w:rsid w:val="00BF65D3"/>
    <w:rsid w:val="00C019F5"/>
    <w:rsid w:val="00C27B0B"/>
    <w:rsid w:val="00C34582"/>
    <w:rsid w:val="00C835E5"/>
    <w:rsid w:val="00C84182"/>
    <w:rsid w:val="00C86508"/>
    <w:rsid w:val="00C90988"/>
    <w:rsid w:val="00C95F29"/>
    <w:rsid w:val="00CA1292"/>
    <w:rsid w:val="00CB115D"/>
    <w:rsid w:val="00CE2B53"/>
    <w:rsid w:val="00D02C26"/>
    <w:rsid w:val="00D12137"/>
    <w:rsid w:val="00D265FD"/>
    <w:rsid w:val="00D543E5"/>
    <w:rsid w:val="00D76D3B"/>
    <w:rsid w:val="00D80BCC"/>
    <w:rsid w:val="00DA40EC"/>
    <w:rsid w:val="00DE2903"/>
    <w:rsid w:val="00DE37B9"/>
    <w:rsid w:val="00DE4FD1"/>
    <w:rsid w:val="00E02B0E"/>
    <w:rsid w:val="00E05B2D"/>
    <w:rsid w:val="00E16418"/>
    <w:rsid w:val="00E1750C"/>
    <w:rsid w:val="00E36558"/>
    <w:rsid w:val="00E36B59"/>
    <w:rsid w:val="00E36F49"/>
    <w:rsid w:val="00E41440"/>
    <w:rsid w:val="00E46BEC"/>
    <w:rsid w:val="00E566B0"/>
    <w:rsid w:val="00E612CC"/>
    <w:rsid w:val="00E62DC8"/>
    <w:rsid w:val="00E66ABC"/>
    <w:rsid w:val="00E77210"/>
    <w:rsid w:val="00EC0A26"/>
    <w:rsid w:val="00EC4718"/>
    <w:rsid w:val="00EC5194"/>
    <w:rsid w:val="00EF1ABC"/>
    <w:rsid w:val="00EF51DA"/>
    <w:rsid w:val="00EF5462"/>
    <w:rsid w:val="00F03914"/>
    <w:rsid w:val="00F1288B"/>
    <w:rsid w:val="00F257AD"/>
    <w:rsid w:val="00F26B91"/>
    <w:rsid w:val="00F553BB"/>
    <w:rsid w:val="00F80AB6"/>
    <w:rsid w:val="00F81365"/>
    <w:rsid w:val="00F92C6A"/>
    <w:rsid w:val="00F92FEA"/>
    <w:rsid w:val="00F955C8"/>
    <w:rsid w:val="00FA79C3"/>
    <w:rsid w:val="00FB3265"/>
    <w:rsid w:val="00FB4864"/>
    <w:rsid w:val="00FB4B10"/>
    <w:rsid w:val="00FD20AC"/>
    <w:rsid w:val="00FE1F8E"/>
    <w:rsid w:val="00FE6911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171B"/>
  <w15:docId w15:val="{94858158-B82F-439A-888E-09DCDEEC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56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aliases w:val="оглавление 1"/>
    <w:basedOn w:val="1"/>
    <w:next w:val="a"/>
    <w:link w:val="30"/>
    <w:uiPriority w:val="9"/>
    <w:qFormat/>
    <w:rsid w:val="007A0561"/>
    <w:pPr>
      <w:spacing w:line="360" w:lineRule="auto"/>
      <w:jc w:val="center"/>
      <w:outlineLvl w:val="2"/>
    </w:pPr>
    <w:rPr>
      <w:rFonts w:ascii="Times New Roman" w:hAnsi="Times New Roman"/>
      <w:b/>
      <w:bCs/>
      <w:sz w:val="24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1 Знак"/>
    <w:basedOn w:val="a0"/>
    <w:link w:val="3"/>
    <w:uiPriority w:val="9"/>
    <w:rsid w:val="007A0561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styleId="a3">
    <w:name w:val="page number"/>
    <w:basedOn w:val="a0"/>
    <w:rsid w:val="007A0561"/>
  </w:style>
  <w:style w:type="paragraph" w:styleId="a4">
    <w:name w:val="header"/>
    <w:basedOn w:val="a"/>
    <w:link w:val="a5"/>
    <w:rsid w:val="007A056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A0561"/>
    <w:rPr>
      <w:rFonts w:ascii="Arial" w:eastAsia="Times New Roman" w:hAnsi="Arial" w:cs="Times New Roman"/>
      <w:szCs w:val="24"/>
      <w:lang w:val="en-GB"/>
    </w:rPr>
  </w:style>
  <w:style w:type="paragraph" w:styleId="a6">
    <w:name w:val="footer"/>
    <w:basedOn w:val="a"/>
    <w:link w:val="a7"/>
    <w:uiPriority w:val="99"/>
    <w:rsid w:val="007A05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0561"/>
    <w:rPr>
      <w:rFonts w:ascii="Arial" w:eastAsia="Times New Roman" w:hAnsi="Arial" w:cs="Times New Roman"/>
      <w:szCs w:val="24"/>
      <w:lang w:val="en-GB"/>
    </w:rPr>
  </w:style>
  <w:style w:type="character" w:styleId="a8">
    <w:name w:val="Strong"/>
    <w:uiPriority w:val="22"/>
    <w:qFormat/>
    <w:rsid w:val="007A0561"/>
    <w:rPr>
      <w:b/>
      <w:bCs/>
    </w:rPr>
  </w:style>
  <w:style w:type="paragraph" w:styleId="1">
    <w:name w:val="toc 1"/>
    <w:basedOn w:val="a"/>
    <w:next w:val="a"/>
    <w:autoRedefine/>
    <w:uiPriority w:val="39"/>
    <w:semiHidden/>
    <w:unhideWhenUsed/>
    <w:rsid w:val="007A0561"/>
    <w:pPr>
      <w:spacing w:after="100"/>
    </w:pPr>
  </w:style>
  <w:style w:type="paragraph" w:styleId="a9">
    <w:name w:val="List Paragraph"/>
    <w:basedOn w:val="a"/>
    <w:uiPriority w:val="34"/>
    <w:qFormat/>
    <w:rsid w:val="00C86508"/>
    <w:pPr>
      <w:ind w:left="720"/>
      <w:contextualSpacing/>
    </w:pPr>
  </w:style>
  <w:style w:type="table" w:styleId="aa">
    <w:name w:val="Table Grid"/>
    <w:basedOn w:val="a1"/>
    <w:uiPriority w:val="59"/>
    <w:rsid w:val="0042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13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13AF"/>
    <w:rPr>
      <w:rFonts w:ascii="Tahoma" w:eastAsia="Times New Roman" w:hAnsi="Tahoma" w:cs="Tahoma"/>
      <w:sz w:val="16"/>
      <w:szCs w:val="16"/>
      <w:lang w:val="en-GB"/>
    </w:rPr>
  </w:style>
  <w:style w:type="character" w:styleId="ad">
    <w:name w:val="Placeholder Text"/>
    <w:basedOn w:val="a0"/>
    <w:uiPriority w:val="99"/>
    <w:semiHidden/>
    <w:rsid w:val="00955250"/>
    <w:rPr>
      <w:color w:val="808080"/>
    </w:rPr>
  </w:style>
  <w:style w:type="character" w:styleId="ae">
    <w:name w:val="Hyperlink"/>
    <w:basedOn w:val="a0"/>
    <w:uiPriority w:val="99"/>
    <w:semiHidden/>
    <w:unhideWhenUsed/>
    <w:rsid w:val="005A6DE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905D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AssignmentTemplate">
    <w:name w:val="AssignmentTemplate"/>
    <w:basedOn w:val="9"/>
    <w:rsid w:val="005C62C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5C6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unhideWhenUsed/>
    <w:rsid w:val="006164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64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B973F5"/>
    <w:rPr>
      <w:rFonts w:ascii="SchoolBookKza-Bold" w:hAnsi="SchoolBookKza-Bold" w:hint="default"/>
      <w:b/>
      <w:bCs/>
      <w:i w:val="0"/>
      <w:iCs w:val="0"/>
      <w:color w:val="242021"/>
      <w:sz w:val="18"/>
      <w:szCs w:val="18"/>
    </w:rPr>
  </w:style>
  <w:style w:type="paragraph" w:styleId="af0">
    <w:name w:val="No Spacing"/>
    <w:uiPriority w:val="1"/>
    <w:qFormat/>
    <w:rsid w:val="00BC7BF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8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Kza-Bol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D5"/>
    <w:rsid w:val="00C33AD5"/>
    <w:rsid w:val="00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3A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Жулдыз</cp:lastModifiedBy>
  <cp:revision>15</cp:revision>
  <dcterms:created xsi:type="dcterms:W3CDTF">2020-11-06T11:56:00Z</dcterms:created>
  <dcterms:modified xsi:type="dcterms:W3CDTF">2020-11-09T17:09:00Z</dcterms:modified>
</cp:coreProperties>
</file>