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E0D" w:rsidRPr="000D4379" w:rsidRDefault="004D6E0D" w:rsidP="000D4379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4379">
        <w:rPr>
          <w:rFonts w:ascii="Times New Roman" w:hAnsi="Times New Roman" w:cs="Times New Roman"/>
          <w:b/>
          <w:color w:val="FF0000"/>
          <w:sz w:val="24"/>
          <w:szCs w:val="24"/>
        </w:rPr>
        <w:t>Роль двуручного письма в дошкольном возрасте</w:t>
      </w:r>
    </w:p>
    <w:p w:rsidR="004D6E0D" w:rsidRPr="004D6E0D" w:rsidRDefault="004D6E0D" w:rsidP="004D6E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E0D" w:rsidRDefault="004D6E0D" w:rsidP="004D6E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D6E0D">
        <w:rPr>
          <w:rFonts w:ascii="Times New Roman" w:hAnsi="Times New Roman" w:cs="Times New Roman"/>
          <w:b/>
          <w:sz w:val="24"/>
          <w:szCs w:val="24"/>
        </w:rPr>
        <w:t>Двуручное письмо</w:t>
      </w:r>
      <w:r w:rsidRPr="004D6E0D">
        <w:rPr>
          <w:rFonts w:ascii="Times New Roman" w:hAnsi="Times New Roman" w:cs="Times New Roman"/>
          <w:sz w:val="24"/>
          <w:szCs w:val="24"/>
        </w:rPr>
        <w:t xml:space="preserve"> – это процесс написания, при котором оба использовали руки одновременно. На первый взгляд может показаться, что в дошкольном возрасте ребенок еще не готов к таким методам действий, однако практика двуручного п</w:t>
      </w:r>
      <w:r>
        <w:rPr>
          <w:rFonts w:ascii="Times New Roman" w:hAnsi="Times New Roman" w:cs="Times New Roman"/>
          <w:sz w:val="24"/>
          <w:szCs w:val="24"/>
        </w:rPr>
        <w:t>исьма оказывает вл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ияние на раз.</w:t>
      </w:r>
    </w:p>
    <w:p w:rsidR="004D6E0D" w:rsidRPr="004D6E0D" w:rsidRDefault="004D6E0D" w:rsidP="004D6E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6E0D">
        <w:rPr>
          <w:rFonts w:ascii="Times New Roman" w:hAnsi="Times New Roman" w:cs="Times New Roman"/>
          <w:sz w:val="24"/>
          <w:szCs w:val="24"/>
        </w:rPr>
        <w:t>Двуручное письмо, или письмо с использованием обеих рук, играет значимую роль в обучении дошкольников, способствуя развитию их моторики, креативности и когнитивных способностей. Этот уникальный подход помогает не только улучшить координацию движений, но и способствует формированию нейронных связей в мозге, что критически важ</w:t>
      </w:r>
      <w:r>
        <w:rPr>
          <w:rFonts w:ascii="Times New Roman" w:hAnsi="Times New Roman" w:cs="Times New Roman"/>
          <w:sz w:val="24"/>
          <w:szCs w:val="24"/>
        </w:rPr>
        <w:t>но в переходный период детства.</w:t>
      </w:r>
    </w:p>
    <w:p w:rsidR="004D6E0D" w:rsidRPr="004D6E0D" w:rsidRDefault="004D6E0D" w:rsidP="004D6E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E0D">
        <w:rPr>
          <w:rFonts w:ascii="Times New Roman" w:hAnsi="Times New Roman" w:cs="Times New Roman"/>
          <w:sz w:val="24"/>
          <w:szCs w:val="24"/>
        </w:rPr>
        <w:t>Используя обе руки, дети учатся выражать свои мысли более свободно и многогранно. Это придаёт им уверенности, когда они сталкиваются с задачами, требующими новаторского мышления. Двуручное письмо также развивает пространственное восприятие, что важно дл</w:t>
      </w:r>
      <w:r>
        <w:rPr>
          <w:rFonts w:ascii="Times New Roman" w:hAnsi="Times New Roman" w:cs="Times New Roman"/>
          <w:sz w:val="24"/>
          <w:szCs w:val="24"/>
        </w:rPr>
        <w:t>я дальнейшего обучения в школе.</w:t>
      </w:r>
    </w:p>
    <w:p w:rsidR="004D6E0D" w:rsidRPr="004D6E0D" w:rsidRDefault="004D6E0D" w:rsidP="004D6E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6E0D">
        <w:rPr>
          <w:rFonts w:ascii="Times New Roman" w:hAnsi="Times New Roman" w:cs="Times New Roman"/>
          <w:sz w:val="24"/>
          <w:szCs w:val="24"/>
        </w:rPr>
        <w:t>Кроме того, данный метод предлагает возможность интеграции искусства и игры, что делает процесс обучения более увлекательным и доступным. Игровые элементы способствуют тому, что дети воспринимают письмо как увлекате</w:t>
      </w:r>
      <w:r>
        <w:rPr>
          <w:rFonts w:ascii="Times New Roman" w:hAnsi="Times New Roman" w:cs="Times New Roman"/>
          <w:sz w:val="24"/>
          <w:szCs w:val="24"/>
        </w:rPr>
        <w:t>льное занятие, а не как рутину.</w:t>
      </w:r>
    </w:p>
    <w:p w:rsidR="004D6E0D" w:rsidRPr="004D6E0D" w:rsidRDefault="004D6E0D" w:rsidP="004D6E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6E0D">
        <w:rPr>
          <w:rFonts w:ascii="Times New Roman" w:hAnsi="Times New Roman" w:cs="Times New Roman"/>
          <w:sz w:val="24"/>
          <w:szCs w:val="24"/>
        </w:rPr>
        <w:t xml:space="preserve">Двуручное письмо является важным этапом в формировании навыков письма у дошкольников. Оно способствует не только развитию моторики, но и координации движений, что является основой для дальнейшего усвоения более сложных задач. В процессе обучения дети учатся правильно держать ручку, осваивать линии и формы, что в свою очередь </w:t>
      </w:r>
      <w:r>
        <w:rPr>
          <w:rFonts w:ascii="Times New Roman" w:hAnsi="Times New Roman" w:cs="Times New Roman"/>
          <w:sz w:val="24"/>
          <w:szCs w:val="24"/>
        </w:rPr>
        <w:t xml:space="preserve">развивает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графомоторные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навыки.</w:t>
      </w:r>
    </w:p>
    <w:p w:rsidR="004D6E0D" w:rsidRPr="004D6E0D" w:rsidRDefault="004D6E0D" w:rsidP="004D6E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6E0D">
        <w:rPr>
          <w:rFonts w:ascii="Times New Roman" w:hAnsi="Times New Roman" w:cs="Times New Roman"/>
          <w:sz w:val="24"/>
          <w:szCs w:val="24"/>
        </w:rPr>
        <w:t>Использование двуручного письма помогает глубже понять структуру букв и слов. Дети начинают воспринимать буквы как элементы, из которых можно составить различные комбинации, тем самым развивая свои творческие способности. Это способствует их речевому развитию, так как процесс письма напрямую связан с формированием нов</w:t>
      </w:r>
      <w:r>
        <w:rPr>
          <w:rFonts w:ascii="Times New Roman" w:hAnsi="Times New Roman" w:cs="Times New Roman"/>
          <w:sz w:val="24"/>
          <w:szCs w:val="24"/>
        </w:rPr>
        <w:t>ых слов и фраз.</w:t>
      </w:r>
    </w:p>
    <w:p w:rsidR="004D6E0D" w:rsidRPr="004D6E0D" w:rsidRDefault="004D6E0D" w:rsidP="004D6E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6E0D">
        <w:rPr>
          <w:rFonts w:ascii="Times New Roman" w:hAnsi="Times New Roman" w:cs="Times New Roman"/>
          <w:sz w:val="24"/>
          <w:szCs w:val="24"/>
        </w:rPr>
        <w:t xml:space="preserve">Кроме того, двуручное письмо развивает концентрацию и усидчивость, что имеет </w:t>
      </w:r>
      <w:proofErr w:type="gramStart"/>
      <w:r w:rsidRPr="004D6E0D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4D6E0D">
        <w:rPr>
          <w:rFonts w:ascii="Times New Roman" w:hAnsi="Times New Roman" w:cs="Times New Roman"/>
          <w:sz w:val="24"/>
          <w:szCs w:val="24"/>
        </w:rPr>
        <w:t xml:space="preserve"> для общего обучения. Вводя игровые элементы в занятия, педагоги могут заинтересовать детей, сделать процесс увлекательным и менее напряжённым. Таким образом, двуручное письмо не только является основой школьного обучения, но и важным инструментом в развитии умений и навыков, необходимых для успешной социализации в обществе.</w:t>
      </w:r>
    </w:p>
    <w:p w:rsidR="004D6E0D" w:rsidRPr="004D6E0D" w:rsidRDefault="004D6E0D" w:rsidP="004D6E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6E0D">
        <w:rPr>
          <w:rFonts w:ascii="Times New Roman" w:hAnsi="Times New Roman" w:cs="Times New Roman"/>
          <w:sz w:val="24"/>
          <w:szCs w:val="24"/>
        </w:rPr>
        <w:t>Таким образом, внедрение двуручного письма в образовательный процесс дошкольников открывает новые горизонты не только для личностного, но и для интеллектуального развития, что впоследствии сказывается на успехах в учебе и жизни в целом.</w:t>
      </w:r>
    </w:p>
    <w:sectPr w:rsidR="004D6E0D" w:rsidRPr="004D6E0D" w:rsidSect="004D6E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EAC"/>
    <w:rsid w:val="000D4379"/>
    <w:rsid w:val="002B4AB9"/>
    <w:rsid w:val="004D6E0D"/>
    <w:rsid w:val="00DD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E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E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2025-01-15T15:09:00Z</dcterms:created>
  <dcterms:modified xsi:type="dcterms:W3CDTF">2025-01-15T15:23:00Z</dcterms:modified>
</cp:coreProperties>
</file>