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143D" w14:textId="19C47CA9" w:rsidR="007E1A05" w:rsidRPr="007E1A05" w:rsidRDefault="007E1A05" w:rsidP="00D253B3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A05">
        <w:rPr>
          <w:rFonts w:ascii="Times New Roman" w:hAnsi="Times New Roman" w:cs="Times New Roman"/>
          <w:b/>
          <w:bCs/>
          <w:sz w:val="28"/>
          <w:szCs w:val="28"/>
        </w:rPr>
        <w:t>Приемы и методы</w:t>
      </w:r>
      <w:r w:rsidR="00B17A71">
        <w:rPr>
          <w:rFonts w:ascii="Times New Roman" w:hAnsi="Times New Roman" w:cs="Times New Roman"/>
          <w:b/>
          <w:bCs/>
          <w:sz w:val="28"/>
          <w:szCs w:val="28"/>
        </w:rPr>
        <w:t xml:space="preserve"> работы на уроках по </w:t>
      </w:r>
      <w:r w:rsidRPr="007E1A05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B17A7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E1A05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 грамотности у обучающихся начальной школы</w:t>
      </w:r>
    </w:p>
    <w:p w14:paraId="3A2C4F3D" w14:textId="77777777" w:rsidR="007E1A05" w:rsidRDefault="007E1A05" w:rsidP="00D253B3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D4FFC" w14:textId="107A2D66" w:rsidR="00AF670B" w:rsidRPr="000B170E" w:rsidRDefault="00534615" w:rsidP="00D253B3">
      <w:pPr>
        <w:shd w:val="clear" w:color="auto" w:fill="FFFFFF"/>
        <w:spacing w:after="360" w:line="240" w:lineRule="auto"/>
        <w:jc w:val="both"/>
        <w:rPr>
          <w:rStyle w:val="c1"/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70E">
        <w:rPr>
          <w:rFonts w:ascii="Times New Roman" w:hAnsi="Times New Roman" w:cs="Times New Roman"/>
          <w:sz w:val="28"/>
          <w:szCs w:val="28"/>
        </w:rPr>
        <w:t>Понятие функциональная грамотность существовало всегда , учителя всегда стремились к тому , чтобы обучающиеся на различных этапах развития могли применять полученные знания в их дальнейшей жизни , т.е умели логически рассуждать , находить решения поставленных задач , ориентироваться свободно в быстро меняющемся обществе и видеть  главное предназначение самого себя в этом обществе</w:t>
      </w:r>
      <w:r w:rsidR="005F5142" w:rsidRPr="000B170E">
        <w:rPr>
          <w:rFonts w:ascii="Times New Roman" w:hAnsi="Times New Roman" w:cs="Times New Roman"/>
          <w:sz w:val="28"/>
          <w:szCs w:val="28"/>
        </w:rPr>
        <w:t>.</w:t>
      </w:r>
      <w:r w:rsidR="005F514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текстом., т.е</w:t>
      </w:r>
      <w:r w:rsidR="008D7C2F" w:rsidRPr="000B170E"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способность </w:t>
      </w:r>
      <w:r w:rsidR="00F26DEB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ребенка </w:t>
      </w:r>
      <w:r w:rsidR="00F26DEB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через игру, через взаимодействие с одноклассниками не только узнавать новые понятия, но и имеет представление, где и как эти знания использовать в повседневной жизни</w:t>
      </w:r>
      <w:r w:rsidR="00F26DEB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 </w:t>
      </w:r>
      <w:r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>вступать в отношения с внешней средой и максимально быстро адаптироваться и функционировать в ней, ведь он приходит из домашней, семейной среды</w:t>
      </w:r>
      <w:r w:rsidR="00887A20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 в школьную</w:t>
      </w:r>
      <w:r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>,</w:t>
      </w:r>
      <w:r w:rsidR="00887A20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 получать знания,</w:t>
      </w:r>
      <w:r w:rsidR="00AF670B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 xml:space="preserve"> </w:t>
      </w:r>
      <w:r w:rsidR="00887A20" w:rsidRPr="000B170E">
        <w:rPr>
          <w:rStyle w:val="hgkelc"/>
          <w:rFonts w:ascii="Times New Roman" w:hAnsi="Times New Roman" w:cs="Times New Roman"/>
          <w:color w:val="040C28"/>
          <w:sz w:val="28"/>
          <w:szCs w:val="28"/>
          <w:shd w:val="clear" w:color="auto" w:fill="FFFFFF"/>
        </w:rPr>
        <w:t>а значит развиваться, взрослеть и понять значимость получаемых знаний в школ , применять их в различных жизненных ситуациях.</w:t>
      </w:r>
      <w:r w:rsidR="00F472EA" w:rsidRPr="000B170E">
        <w:rPr>
          <w:rFonts w:ascii="Times New Roman" w:hAnsi="Times New Roman" w:cs="Times New Roman"/>
          <w:sz w:val="28"/>
          <w:szCs w:val="28"/>
        </w:rPr>
        <w:t xml:space="preserve"> </w:t>
      </w:r>
      <w:r w:rsidR="00F472EA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Функционально грамотный человек он самостоятелен, инициативен, готов обучаться всю свою жизнь, способен принимать нестандартные решения, уверенно выбирает свой профессиональный путь. Именно эти качества сегодня должен воспитывать в детях современный педагог, начиная с 1 класса и заканчивая выпускным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F472EA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r w:rsidR="00F472EA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чителя ст</w:t>
      </w:r>
      <w:r w:rsidR="00300B5E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="00F472EA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раются дать детям глубокие</w:t>
      </w:r>
      <w:r w:rsidR="00300B5E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знания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тому же огромное изобилие информации получает ребенок,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 примен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ение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полученны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знани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нестандартных ситуациях вызывает затруднения</w:t>
      </w:r>
      <w:r w:rsidR="00D12C07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7A4199" w:rsidRPr="000B1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Появляется необходимость в новых педагогических технологиях, в эффективных формах образовательного процесса, </w:t>
      </w:r>
      <w:r w:rsidR="008D7C2F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применении активны</w:t>
      </w:r>
      <w:r w:rsidR="008D7C2F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х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методов  и приемов обучения, которые способствуют р</w:t>
      </w:r>
      <w:r w:rsidR="00D12C07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азвити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ю</w:t>
      </w:r>
      <w:r w:rsidR="00D12C07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познавательной </w:t>
      </w:r>
      <w:r w:rsidR="00D12C07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активн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ости</w:t>
      </w:r>
      <w:r w:rsidR="00D12C07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 мыслительной деятельности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, и напр</w:t>
      </w:r>
      <w:r w:rsidR="00F26DEB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влены на отработку, обогащение знаний каждого учащегося</w:t>
      </w:r>
      <w:r w:rsidR="00300B5E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формир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уют</w:t>
      </w:r>
      <w:r w:rsidR="00300B5E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функциональную грамотност</w:t>
      </w:r>
      <w:r w:rsidR="00776672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ь школьника</w:t>
      </w:r>
      <w:r w:rsidR="00D12C07"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8B3A3" w14:textId="0CBA01A2" w:rsidR="004F59A1" w:rsidRPr="000B170E" w:rsidRDefault="00300B5E" w:rsidP="00D253B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70E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Математическая грамотность </w:t>
      </w: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– способность человека определять и понимать роль математики в мире, в котором он живёт.</w:t>
      </w:r>
      <w:r w:rsidR="00FA2DE9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для формирования математической грамотности можно представить задания по темам: «Масса и единицы ее измерения», «Комбинация объектов «по три », «Монеты и бумажные деньги. Операции с деньгами», придумав различные ситуации и игры, например</w:t>
      </w:r>
      <w:r w:rsidR="008721BF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DE9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«В кафе» При этом проверяется знание разрядного и классового состава многозначных чисел, понимание связи между единицами измерения, умение преобразовывать одну единицу измерения в другую, демонстрировать умение читать, интерпретировать таблицы, диаграммы, графики</w:t>
      </w:r>
      <w:r w:rsidR="004F59A1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CB033" w14:textId="456236BF" w:rsidR="00C91F76" w:rsidRPr="000B170E" w:rsidRDefault="004F59A1" w:rsidP="00D253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Задание:</w:t>
      </w:r>
      <w:r w:rsidR="0088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DE9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о различных старинных мерах измерения массы.</w:t>
      </w:r>
    </w:p>
    <w:p w14:paraId="1940AE35" w14:textId="74BD0354" w:rsidR="007B4E4E" w:rsidRPr="000B170E" w:rsidRDefault="007B4E4E" w:rsidP="00D253B3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hAnsi="Times New Roman" w:cs="Times New Roman"/>
          <w:sz w:val="28"/>
          <w:szCs w:val="28"/>
        </w:rPr>
        <w:t>В древние времена использовались в торговле следующие меры веса</w:t>
      </w:r>
    </w:p>
    <w:p w14:paraId="6167DFE6" w14:textId="123590CC" w:rsidR="007B4E4E" w:rsidRPr="000B170E" w:rsidRDefault="007B4E4E" w:rsidP="00D253B3">
      <w:pPr>
        <w:shd w:val="clear" w:color="auto" w:fill="FFFFFF"/>
        <w:spacing w:after="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Берковец</w:t>
      </w: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10 пудов = 163,8 кг</w:t>
      </w:r>
    </w:p>
    <w:p w14:paraId="690560AE" w14:textId="2C00AF83" w:rsidR="007B4E4E" w:rsidRPr="000B170E" w:rsidRDefault="007B4E4E" w:rsidP="00D253B3">
      <w:pPr>
        <w:shd w:val="clear" w:color="auto" w:fill="FFFFFF"/>
        <w:spacing w:after="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Пуд</w:t>
      </w: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40 фунтов = 16,3805 кг</w:t>
      </w:r>
    </w:p>
    <w:p w14:paraId="0E5AE328" w14:textId="315A006B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Фунт</w:t>
      </w: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32 лота = 96 золотников = 409,51 г</w:t>
      </w:r>
    </w:p>
    <w:p w14:paraId="4FC9373E" w14:textId="64CEDBD1" w:rsidR="007B4E4E" w:rsidRPr="000B170E" w:rsidRDefault="007B4E4E" w:rsidP="00D253B3">
      <w:pPr>
        <w:shd w:val="clear" w:color="auto" w:fill="FFFFFF"/>
        <w:spacing w:after="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Лот</w:t>
      </w: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3 золотника = 12,797 г</w:t>
      </w:r>
    </w:p>
    <w:p w14:paraId="75592AD3" w14:textId="6ED3BDAF" w:rsidR="007B4E4E" w:rsidRPr="000B170E" w:rsidRDefault="007B4E4E" w:rsidP="00D253B3">
      <w:pPr>
        <w:shd w:val="clear" w:color="auto" w:fill="FFFFFF"/>
        <w:spacing w:after="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Золотник</w:t>
      </w: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96 долей = 4,2657 г.</w:t>
      </w:r>
    </w:p>
    <w:p w14:paraId="003F55D8" w14:textId="77777777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конгарь = 40,95 кг.</w:t>
      </w:r>
    </w:p>
    <w:p w14:paraId="18CD0109" w14:textId="77777777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пуд = 40 большим гривенкам или 40 фунтам = 80 малым гривенкам = 16 безменам = 1280 лотам = 16,380496 кг.</w:t>
      </w:r>
    </w:p>
    <w:p w14:paraId="165FC8B2" w14:textId="4D95DC57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полпуда = 8,19 кг.</w:t>
      </w:r>
    </w:p>
    <w:p w14:paraId="73A31FA5" w14:textId="77777777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безмен = 5 малым гривенкам = 1/16 пуда = 1,022 кг.</w:t>
      </w:r>
    </w:p>
    <w:p w14:paraId="5401FE2C" w14:textId="77777777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полубезмен = 0,511 кг.</w:t>
      </w:r>
    </w:p>
    <w:p w14:paraId="6DE48247" w14:textId="15A6980F" w:rsidR="007B4E4E" w:rsidRPr="000B170E" w:rsidRDefault="007B4E4E" w:rsidP="00D25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ED39B53" w14:textId="7266CA10" w:rsidR="008721BF" w:rsidRPr="000B170E" w:rsidRDefault="008721BF" w:rsidP="00D253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409AE" w14:textId="4BD9AF2A" w:rsidR="00FA2DE9" w:rsidRPr="000B170E" w:rsidRDefault="00FA2DE9" w:rsidP="00D253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(√) те,</w:t>
      </w: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до сих пор ещё используются в наше время: </w:t>
      </w: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1б.</w:t>
      </w:r>
    </w:p>
    <w:p w14:paraId="70E40D55" w14:textId="4C20DDD5" w:rsidR="00FA2DE9" w:rsidRPr="000B170E" w:rsidRDefault="00FA2DE9" w:rsidP="00D253B3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56553" wp14:editId="2EB062C8">
                <wp:simplePos x="0" y="0"/>
                <wp:positionH relativeFrom="column">
                  <wp:posOffset>2461260</wp:posOffset>
                </wp:positionH>
                <wp:positionV relativeFrom="paragraph">
                  <wp:posOffset>29845</wp:posOffset>
                </wp:positionV>
                <wp:extent cx="243840" cy="175260"/>
                <wp:effectExtent l="0" t="0" r="22860" b="152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AC8B9" id="Овал 3" o:spid="_x0000_s1026" style="position:absolute;margin-left:193.8pt;margin-top:2.35pt;width:19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D2613" wp14:editId="27A8E9E2">
                <wp:simplePos x="0" y="0"/>
                <wp:positionH relativeFrom="column">
                  <wp:posOffset>939165</wp:posOffset>
                </wp:positionH>
                <wp:positionV relativeFrom="paragraph">
                  <wp:posOffset>41910</wp:posOffset>
                </wp:positionV>
                <wp:extent cx="243840" cy="175260"/>
                <wp:effectExtent l="0" t="0" r="22860" b="1524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4CB88" id="Овал 9" o:spid="_x0000_s1026" style="position:absolute;margin-left:73.95pt;margin-top:3.3pt;width:19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sz w:val="28"/>
          <w:szCs w:val="28"/>
        </w:rPr>
        <w:t>Золотник -                      Лот -</w:t>
      </w:r>
    </w:p>
    <w:p w14:paraId="77E06DC3" w14:textId="77777777" w:rsidR="00FA2DE9" w:rsidRPr="000B170E" w:rsidRDefault="00FA2DE9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FC3A7" w14:textId="6B91DC40" w:rsidR="00FA2DE9" w:rsidRPr="000B170E" w:rsidRDefault="00FA2DE9" w:rsidP="00D253B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A89BC" wp14:editId="6838F167">
                <wp:simplePos x="0" y="0"/>
                <wp:positionH relativeFrom="column">
                  <wp:posOffset>2491740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0E5E0" id="Овал 44" o:spid="_x0000_s1026" style="position:absolute;margin-left:196.2pt;margin-top:.55pt;width:19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2BB2E" wp14:editId="4D2FF674">
                <wp:simplePos x="0" y="0"/>
                <wp:positionH relativeFrom="column">
                  <wp:posOffset>923925</wp:posOffset>
                </wp:positionH>
                <wp:positionV relativeFrom="paragraph">
                  <wp:posOffset>4445</wp:posOffset>
                </wp:positionV>
                <wp:extent cx="266700" cy="167640"/>
                <wp:effectExtent l="0" t="0" r="19050" b="2286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66700" cy="167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7DC3F" id="Овал 45" o:spid="_x0000_s1026" style="position:absolute;margin-left:72.75pt;margin-top:.35pt;width:21pt;height:1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sz w:val="28"/>
          <w:szCs w:val="28"/>
        </w:rPr>
        <w:t>Фунт -                             Пуд -</w:t>
      </w:r>
    </w:p>
    <w:p w14:paraId="5E61DA92" w14:textId="77777777" w:rsidR="00FA2DE9" w:rsidRPr="000B170E" w:rsidRDefault="00FA2DE9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2815" w14:textId="23EB0694" w:rsidR="00E56F1A" w:rsidRPr="000B170E" w:rsidRDefault="00FA2DE9" w:rsidP="00D253B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38AEF" wp14:editId="2E104BCC">
                <wp:simplePos x="0" y="0"/>
                <wp:positionH relativeFrom="column">
                  <wp:posOffset>2693670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6FEF7" id="Овал 46" o:spid="_x0000_s1026" style="position:absolute;margin-left:212.1pt;margin-top:.55pt;width:19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C7A5" wp14:editId="07EFBF8B">
                <wp:simplePos x="0" y="0"/>
                <wp:positionH relativeFrom="column">
                  <wp:posOffset>906780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752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3B83A" id="Овал 47" o:spid="_x0000_s1026" style="position:absolute;margin-left:71.4pt;margin-top:.55pt;width:19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" fillcolor="window" strokecolor="#4472c4" strokeweight="1pt">
                <v:stroke joinstyle="miter"/>
                <v:path arrowok="t"/>
              </v:oval>
            </w:pict>
          </mc:Fallback>
        </mc:AlternateContent>
      </w:r>
      <w:r w:rsidRPr="000B170E">
        <w:rPr>
          <w:rFonts w:ascii="Times New Roman" w:eastAsia="Calibri" w:hAnsi="Times New Roman" w:cs="Times New Roman"/>
          <w:sz w:val="28"/>
          <w:szCs w:val="28"/>
        </w:rPr>
        <w:t xml:space="preserve">Безмен-                           </w:t>
      </w:r>
      <w:r w:rsidR="00C91F76" w:rsidRPr="000B170E">
        <w:rPr>
          <w:rFonts w:ascii="Times New Roman" w:eastAsia="Calibri" w:hAnsi="Times New Roman" w:cs="Times New Roman"/>
          <w:sz w:val="28"/>
          <w:szCs w:val="28"/>
        </w:rPr>
        <w:t>Берковец-</w:t>
      </w:r>
    </w:p>
    <w:p w14:paraId="39EB67B3" w14:textId="77777777" w:rsidR="00E56F1A" w:rsidRPr="000B170E" w:rsidRDefault="00E56F1A" w:rsidP="00D253B3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41C56" w14:textId="3DBCF148" w:rsidR="008721BF" w:rsidRPr="000B170E" w:rsidRDefault="008721BF" w:rsidP="00D253B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Комбинация объектов «По три»</w:t>
      </w:r>
    </w:p>
    <w:p w14:paraId="6C2FEF4C" w14:textId="77777777" w:rsidR="008721BF" w:rsidRPr="000B170E" w:rsidRDefault="008721BF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C3192" w14:textId="77777777" w:rsidR="008721BF" w:rsidRPr="000B170E" w:rsidRDefault="008721BF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1.Задание. </w:t>
      </w:r>
      <w:r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 сказки, в которых название начинается со слов «Три»: </w:t>
      </w: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3б.</w:t>
      </w:r>
    </w:p>
    <w:p w14:paraId="3706645D" w14:textId="77777777" w:rsidR="008721BF" w:rsidRPr="000B170E" w:rsidRDefault="008721BF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сказка _____________________________________ .</w:t>
      </w:r>
    </w:p>
    <w:p w14:paraId="0B4511B7" w14:textId="77777777" w:rsidR="008721BF" w:rsidRPr="000B170E" w:rsidRDefault="008721BF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сказка _____________________________________ .</w:t>
      </w:r>
    </w:p>
    <w:p w14:paraId="6510560D" w14:textId="77777777" w:rsidR="00030242" w:rsidRPr="000B170E" w:rsidRDefault="008721BF" w:rsidP="00D253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сказка</w:t>
      </w:r>
      <w:r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 .</w:t>
      </w:r>
    </w:p>
    <w:p w14:paraId="277E78E5" w14:textId="77777777" w:rsidR="000B170E" w:rsidRDefault="008721BF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Calibri" w:hAnsi="Times New Roman" w:cs="Times New Roman"/>
          <w:sz w:val="28"/>
          <w:szCs w:val="28"/>
        </w:rPr>
        <w:t>Обучающиея учаться делать</w:t>
      </w:r>
      <w:r w:rsidR="00FA2DE9" w:rsidRPr="000B1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DE9" w:rsidRPr="000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основанные на анализе этих данных.</w:t>
      </w:r>
    </w:p>
    <w:p w14:paraId="317030E9" w14:textId="77777777" w:rsidR="000B170E" w:rsidRDefault="00E56F1A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текста задачи по рисунку</w:t>
      </w:r>
    </w:p>
    <w:p w14:paraId="19BA8299" w14:textId="77777777" w:rsidR="000B170E" w:rsidRDefault="00E56F1A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задание поможет учителя понять правильно ли сформировано представление ученика о понятии «задача».</w:t>
      </w:r>
    </w:p>
    <w:p w14:paraId="4E1A8766" w14:textId="77777777" w:rsidR="000B170E" w:rsidRDefault="00E56F1A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демонстрируется рисунок и дается задание: «Составь и реши задачу». Если такая задача входит в содержание урока её необходимо решить.</w:t>
      </w:r>
    </w:p>
    <w:p w14:paraId="65B2DD73" w14:textId="77777777" w:rsidR="000B170E" w:rsidRDefault="00A959BE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текста задачи по рисунку</w:t>
      </w:r>
    </w:p>
    <w:p w14:paraId="2814B13C" w14:textId="77777777" w:rsidR="000B170E" w:rsidRDefault="00A959BE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задание поможет учителя понять правильно ли сформировано представление ученика о понятии «задача».</w:t>
      </w:r>
    </w:p>
    <w:p w14:paraId="78AE2073" w14:textId="386C26AE" w:rsidR="00E56F1A" w:rsidRPr="000B170E" w:rsidRDefault="00A959BE" w:rsidP="00D253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Детям демонстрируется рисунок и дается задание: «Составь и реши задачу». Если такая задача входит в содержание урока, её</w:t>
      </w:r>
      <w:r w:rsidR="00BD084C"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1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решить.</w:t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</w:t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3C31DC1" wp14:editId="4F595505">
            <wp:extent cx="2641600" cy="16002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</w:t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BA89A4D" wp14:editId="5E342AE0">
            <wp:extent cx="2584450" cy="16764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</w:t>
      </w:r>
      <w:r w:rsidRPr="000B170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FCB893" wp14:editId="2F32E646">
            <wp:extent cx="2120533" cy="14414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69" cy="14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34A6" w14:textId="569BDDFE" w:rsidR="00854DB7" w:rsidRP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Базовым навыком функциональной грамотности является </w:t>
      </w:r>
      <w:r w:rsidRPr="000B170E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читательская грамотность</w:t>
      </w: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331179" w14:textId="34A04E03" w:rsidR="00A63504" w:rsidRPr="000B170E" w:rsidRDefault="00300B5E" w:rsidP="00D25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Приемы развития читательской грамотности:</w:t>
      </w:r>
      <w:r w:rsidR="00C91F76" w:rsidRPr="000B170E">
        <w:rPr>
          <w:rFonts w:ascii="Times New Roman" w:hAnsi="Times New Roman" w:cs="Times New Roman"/>
          <w:sz w:val="28"/>
          <w:szCs w:val="28"/>
        </w:rPr>
        <w:t xml:space="preserve"> 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учащихся начальной школы должны быть сформированы специальные читательские умения, которые необходимы для полноценной работы с текстами. Оценка уровня развития читательской грамотности проходит с опорой на текст, при работе с которым учащемуся необходимо: - находить; - извлекать; - интегрировать; - интерпретировать; - осмысливать и оценивать содержание и форму текста.</w:t>
      </w:r>
    </w:p>
    <w:p w14:paraId="7C15A4A3" w14:textId="09F0E47F" w:rsidR="00A63504" w:rsidRPr="000B170E" w:rsidRDefault="00A63504" w:rsidP="00D25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0E">
        <w:rPr>
          <w:rFonts w:ascii="Times New Roman" w:hAnsi="Times New Roman" w:cs="Times New Roman"/>
          <w:b/>
          <w:bCs/>
          <w:sz w:val="28"/>
          <w:szCs w:val="28"/>
        </w:rPr>
        <w:t>Зрительные диктанты И.Т. Федоренко</w:t>
      </w:r>
      <w:r w:rsidRPr="000B170E">
        <w:rPr>
          <w:rFonts w:ascii="Times New Roman" w:hAnsi="Times New Roman" w:cs="Times New Roman"/>
          <w:sz w:val="28"/>
          <w:szCs w:val="28"/>
        </w:rPr>
        <w:t>: Упражнение «Тайна пропавших слов (предложений)». - Для того, чтобы разгадать тайну нам потребуются карточки со словами (предложениями). На каждой по одному слову (предложению). Шрифт крупный легко читаемый. Показыва</w:t>
      </w:r>
      <w:r w:rsidR="000B170E" w:rsidRPr="000B170E">
        <w:rPr>
          <w:rFonts w:ascii="Times New Roman" w:hAnsi="Times New Roman" w:cs="Times New Roman"/>
          <w:sz w:val="28"/>
          <w:szCs w:val="28"/>
        </w:rPr>
        <w:t>ем</w:t>
      </w:r>
      <w:r w:rsidRPr="000B170E">
        <w:rPr>
          <w:rFonts w:ascii="Times New Roman" w:hAnsi="Times New Roman" w:cs="Times New Roman"/>
          <w:sz w:val="28"/>
          <w:szCs w:val="28"/>
        </w:rPr>
        <w:t xml:space="preserve"> первую карточку. Ученики читают слово (предложение) и стараются запомнить. Через 6-8 секунд убира</w:t>
      </w:r>
      <w:r w:rsidR="000B170E" w:rsidRPr="000B170E">
        <w:rPr>
          <w:rFonts w:ascii="Times New Roman" w:hAnsi="Times New Roman" w:cs="Times New Roman"/>
          <w:sz w:val="28"/>
          <w:szCs w:val="28"/>
        </w:rPr>
        <w:t>ем</w:t>
      </w:r>
      <w:r w:rsidRPr="000B170E">
        <w:rPr>
          <w:rFonts w:ascii="Times New Roman" w:hAnsi="Times New Roman" w:cs="Times New Roman"/>
          <w:sz w:val="28"/>
          <w:szCs w:val="28"/>
        </w:rPr>
        <w:t xml:space="preserve"> карточку. Дети по памяти записывают слово (предложение) в тетрадь. Показыва</w:t>
      </w:r>
      <w:r w:rsidR="000B170E" w:rsidRPr="000B170E">
        <w:rPr>
          <w:rFonts w:ascii="Times New Roman" w:hAnsi="Times New Roman" w:cs="Times New Roman"/>
          <w:sz w:val="28"/>
          <w:szCs w:val="28"/>
        </w:rPr>
        <w:t>ем</w:t>
      </w:r>
      <w:r w:rsidRPr="000B170E">
        <w:rPr>
          <w:rFonts w:ascii="Times New Roman" w:hAnsi="Times New Roman" w:cs="Times New Roman"/>
          <w:sz w:val="28"/>
          <w:szCs w:val="28"/>
        </w:rPr>
        <w:t xml:space="preserve"> следующую карточку и тд.. Упражнение </w:t>
      </w:r>
      <w:r w:rsidRPr="000B170E">
        <w:rPr>
          <w:rFonts w:ascii="Times New Roman" w:hAnsi="Times New Roman" w:cs="Times New Roman"/>
          <w:b/>
          <w:bCs/>
          <w:sz w:val="28"/>
          <w:szCs w:val="28"/>
        </w:rPr>
        <w:t>«Детективы».</w:t>
      </w:r>
      <w:r w:rsidRPr="000B170E">
        <w:rPr>
          <w:rFonts w:ascii="Times New Roman" w:hAnsi="Times New Roman" w:cs="Times New Roman"/>
          <w:sz w:val="28"/>
          <w:szCs w:val="28"/>
        </w:rPr>
        <w:t xml:space="preserve"> Перед детьми в произвольном порядке разбросаны разные, не очень длинные слова. Называ</w:t>
      </w:r>
      <w:r w:rsidR="000B170E" w:rsidRPr="000B170E">
        <w:rPr>
          <w:rFonts w:ascii="Times New Roman" w:hAnsi="Times New Roman" w:cs="Times New Roman"/>
          <w:sz w:val="28"/>
          <w:szCs w:val="28"/>
        </w:rPr>
        <w:t>ем</w:t>
      </w:r>
      <w:r w:rsidRPr="000B170E">
        <w:rPr>
          <w:rFonts w:ascii="Times New Roman" w:hAnsi="Times New Roman" w:cs="Times New Roman"/>
          <w:sz w:val="28"/>
          <w:szCs w:val="28"/>
        </w:rPr>
        <w:t xml:space="preserve"> одно из слов и </w:t>
      </w:r>
      <w:r w:rsidR="000B170E" w:rsidRPr="000B170E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0B170E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0B170E" w:rsidRPr="000B170E">
        <w:rPr>
          <w:rFonts w:ascii="Times New Roman" w:hAnsi="Times New Roman" w:cs="Times New Roman"/>
          <w:sz w:val="28"/>
          <w:szCs w:val="28"/>
        </w:rPr>
        <w:t>о</w:t>
      </w:r>
      <w:r w:rsidRPr="000B170E">
        <w:rPr>
          <w:rFonts w:ascii="Times New Roman" w:hAnsi="Times New Roman" w:cs="Times New Roman"/>
          <w:sz w:val="28"/>
          <w:szCs w:val="28"/>
        </w:rPr>
        <w:t>к его на</w:t>
      </w:r>
      <w:r w:rsidR="000B170E" w:rsidRPr="000B170E">
        <w:rPr>
          <w:rFonts w:ascii="Times New Roman" w:hAnsi="Times New Roman" w:cs="Times New Roman"/>
          <w:sz w:val="28"/>
          <w:szCs w:val="28"/>
        </w:rPr>
        <w:t>шел</w:t>
      </w:r>
      <w:r w:rsidRPr="000B170E">
        <w:rPr>
          <w:rFonts w:ascii="Times New Roman" w:hAnsi="Times New Roman" w:cs="Times New Roman"/>
          <w:sz w:val="28"/>
          <w:szCs w:val="28"/>
        </w:rPr>
        <w:t xml:space="preserve">. Каждое следующее слово будет находиться быстрее предыдущего. Так как пытаясь найти одно слово, школьник будет по пути читать и другие, и </w:t>
      </w:r>
      <w:r w:rsidRPr="000B170E">
        <w:rPr>
          <w:rFonts w:ascii="Times New Roman" w:hAnsi="Times New Roman" w:cs="Times New Roman"/>
          <w:sz w:val="28"/>
          <w:szCs w:val="28"/>
        </w:rPr>
        <w:lastRenderedPageBreak/>
        <w:t>запоминать, где они находятся. А нам только этого и нужно. Благодаря этой игре увеличивается угол обзора зрения. И скорость чтения.</w:t>
      </w:r>
    </w:p>
    <w:p w14:paraId="3CB09396" w14:textId="45BA9664" w:rsidR="00A63504" w:rsidRPr="000B170E" w:rsidRDefault="00A63504" w:rsidP="00D25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0E">
        <w:rPr>
          <w:rFonts w:ascii="Times New Roman" w:hAnsi="Times New Roman" w:cs="Times New Roman"/>
          <w:b/>
          <w:bCs/>
          <w:sz w:val="28"/>
          <w:szCs w:val="28"/>
        </w:rPr>
        <w:t>Упражнение «Зазеркалье».</w:t>
      </w:r>
      <w:r w:rsidRPr="000B170E">
        <w:rPr>
          <w:rFonts w:ascii="Times New Roman" w:hAnsi="Times New Roman" w:cs="Times New Roman"/>
          <w:sz w:val="28"/>
          <w:szCs w:val="28"/>
        </w:rPr>
        <w:t xml:space="preserve"> - Попали мы в Зазеркальный мир, и все тут наоборот. И даже читают все не слева направо, а справа налево. При таком способе чтения теряется смысл  текста. Поэтому все внимание переключается на правильное и четкое произношение слов</w:t>
      </w:r>
    </w:p>
    <w:p w14:paraId="2293BCB7" w14:textId="77777777" w:rsidR="00BD084C" w:rsidRPr="000B170E" w:rsidRDefault="00A63504" w:rsidP="00D25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0E">
        <w:rPr>
          <w:rFonts w:ascii="Times New Roman" w:hAnsi="Times New Roman" w:cs="Times New Roman"/>
          <w:b/>
          <w:bCs/>
          <w:sz w:val="28"/>
          <w:szCs w:val="28"/>
        </w:rPr>
        <w:t>Приём «Синквейн</w:t>
      </w:r>
      <w:r w:rsidRPr="000B170E">
        <w:rPr>
          <w:rFonts w:ascii="Times New Roman" w:hAnsi="Times New Roman" w:cs="Times New Roman"/>
          <w:sz w:val="28"/>
          <w:szCs w:val="28"/>
        </w:rPr>
        <w:t>». 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всем классом.</w:t>
      </w:r>
    </w:p>
    <w:p w14:paraId="0B6CFF1D" w14:textId="77777777" w:rsidR="00BD084C" w:rsidRP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Естественно-научная грамотность -</w:t>
      </w: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14:paraId="4646BDA2" w14:textId="77777777" w:rsidR="00BD084C" w:rsidRP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Задача учителя - помочь ученику ориентироваться в обилии поступающей информации.</w:t>
      </w:r>
    </w:p>
    <w:p w14:paraId="1F01828B" w14:textId="77777777" w:rsidR="00BD084C" w:rsidRPr="000B170E" w:rsidRDefault="00300B5E" w:rsidP="00D253B3">
      <w:pPr>
        <w:spacing w:after="0" w:line="276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0B170E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Приём «Хорошо </w:t>
      </w:r>
      <w:r w:rsidR="00BD084C" w:rsidRPr="000B170E">
        <w:rPr>
          <w:rStyle w:val="c3"/>
          <w:rFonts w:ascii="Times New Roman" w:hAnsi="Times New Roman" w:cs="Times New Roman"/>
          <w:b/>
          <w:bCs/>
          <w:sz w:val="28"/>
          <w:szCs w:val="28"/>
        </w:rPr>
        <w:t>–</w:t>
      </w:r>
      <w:r w:rsidRPr="000B170E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плохо</w:t>
      </w:r>
      <w:r w:rsidR="00BD084C" w:rsidRPr="000B170E">
        <w:rPr>
          <w:rStyle w:val="c3"/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FE60F3" w14:textId="77777777" w:rsidR="00BD084C" w:rsidRP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Например, на уроке окружающего мира учитель задает ситуацию:</w:t>
      </w:r>
      <w:r w:rsidRPr="000B170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Тема «Погода». Одним из природных явлений является дождь.</w:t>
      </w:r>
    </w:p>
    <w:p w14:paraId="6861004A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- Найдите плюсы или минусы данного явления.</w:t>
      </w:r>
    </w:p>
    <w:p w14:paraId="7C8AA86F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 делится на 2 команды. Одна ищет плюсы, другая ищет минусы.</w:t>
      </w:r>
    </w:p>
    <w:p w14:paraId="59BFA666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- Я вам предлагаю оставить эту же тем, но взять природное явление - снег. Найдите плюсы и минусы данного явления.</w:t>
      </w:r>
    </w:p>
    <w:p w14:paraId="1ACF50BC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- Хорошо, когда идёт снег, потому что…….</w:t>
      </w:r>
    </w:p>
    <w:p w14:paraId="3E519B88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Плохо, когда идёт снег, потому что……</w:t>
      </w:r>
    </w:p>
    <w:p w14:paraId="42A1053B" w14:textId="77777777" w:rsidR="000B170E" w:rsidRDefault="00854DB7" w:rsidP="00D253B3">
      <w:pPr>
        <w:spacing w:after="0" w:line="276" w:lineRule="auto"/>
        <w:jc w:val="both"/>
        <w:rPr>
          <w:rStyle w:val="c5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170E">
        <w:rPr>
          <w:rStyle w:val="c5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Приём из технологии ТРИЗ (теория решения изобретательских задач)</w:t>
      </w:r>
    </w:p>
    <w:p w14:paraId="59C2783C" w14:textId="77777777" w:rsidR="000B170E" w:rsidRDefault="00854DB7" w:rsidP="00D253B3">
      <w:pPr>
        <w:spacing w:after="0" w:line="276" w:lineRule="auto"/>
        <w:jc w:val="both"/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170E">
        <w:rPr>
          <w:rStyle w:val="c11"/>
          <w:rFonts w:ascii="Times New Roman" w:hAnsi="Times New Roman" w:cs="Times New Roman"/>
          <w:i/>
          <w:iCs/>
          <w:color w:val="000000"/>
          <w:sz w:val="28"/>
          <w:szCs w:val="28"/>
        </w:rPr>
        <w:t>Формирует следующие универсальные учебные действия: умение связывать разрозненные факты в единую картину; умение систематизировать уже имеющуюся информацию; умение слушать и слышать друг друга.</w:t>
      </w:r>
    </w:p>
    <w:p w14:paraId="2512C3D8" w14:textId="77777777" w:rsidR="000B170E" w:rsidRDefault="00854DB7" w:rsidP="00D253B3">
      <w:pPr>
        <w:spacing w:after="0" w:line="276" w:lineRule="auto"/>
        <w:jc w:val="both"/>
        <w:rPr>
          <w:rStyle w:val="c5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170E">
        <w:rPr>
          <w:rStyle w:val="c5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«Ложная альтернатива»</w:t>
      </w:r>
    </w:p>
    <w:p w14:paraId="33C11CC6" w14:textId="77777777" w:rsidR="000B170E" w:rsidRDefault="00854DB7" w:rsidP="00D253B3">
      <w:pPr>
        <w:spacing w:after="0" w:line="276" w:lineRule="auto"/>
        <w:jc w:val="both"/>
        <w:rPr>
          <w:rStyle w:val="c73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73"/>
          <w:rFonts w:ascii="Times New Roman" w:hAnsi="Times New Roman" w:cs="Times New Roman"/>
          <w:color w:val="000000"/>
          <w:sz w:val="28"/>
          <w:szCs w:val="28"/>
        </w:rPr>
        <w:t>Описание: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14:paraId="5FC753E0" w14:textId="77777777" w:rsidR="000B170E" w:rsidRDefault="00854DB7" w:rsidP="00D253B3">
      <w:pPr>
        <w:spacing w:after="0" w:line="276" w:lineRule="auto"/>
        <w:jc w:val="both"/>
        <w:rPr>
          <w:rStyle w:val="c73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B170E">
        <w:rPr>
          <w:rStyle w:val="c73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Пример.</w:t>
      </w:r>
    </w:p>
    <w:p w14:paraId="56456BAA" w14:textId="77777777" w:rsidR="000B170E" w:rsidRDefault="00854DB7" w:rsidP="00D253B3">
      <w:pPr>
        <w:spacing w:after="0" w:line="276" w:lineRule="auto"/>
        <w:jc w:val="both"/>
        <w:rPr>
          <w:rStyle w:val="c7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70E">
        <w:rPr>
          <w:rStyle w:val="c7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предлагает вразброс обычные загадки и лжезагадки, дети должны их угадывать и указывать их тип. Например:</w:t>
      </w:r>
    </w:p>
    <w:p w14:paraId="19F817EE" w14:textId="77777777" w:rsidR="000B170E" w:rsidRDefault="00854DB7" w:rsidP="00D253B3">
      <w:pPr>
        <w:spacing w:after="0" w:line="276" w:lineRule="auto"/>
        <w:jc w:val="both"/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70E">
        <w:rPr>
          <w:rStyle w:val="c34"/>
          <w:rFonts w:ascii="Times New Roman" w:hAnsi="Times New Roman" w:cs="Times New Roman"/>
          <w:color w:val="181818"/>
          <w:sz w:val="28"/>
          <w:szCs w:val="28"/>
        </w:rPr>
        <w:t>1.</w:t>
      </w:r>
      <w:r w:rsidRPr="000B170E">
        <w:rPr>
          <w:rStyle w:val="c110"/>
          <w:rFonts w:ascii="Times New Roman" w:hAnsi="Times New Roman" w:cs="Times New Roman"/>
          <w:color w:val="181818"/>
          <w:sz w:val="28"/>
          <w:szCs w:val="28"/>
        </w:rPr>
        <w:t>     </w:t>
      </w:r>
      <w:r w:rsidRPr="000B170E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растет не березе - яблоки или груши?</w:t>
      </w:r>
    </w:p>
    <w:p w14:paraId="4E7B607F" w14:textId="77777777" w:rsidR="000B170E" w:rsidRDefault="00854DB7" w:rsidP="00D253B3">
      <w:pPr>
        <w:spacing w:after="0" w:line="276" w:lineRule="auto"/>
        <w:jc w:val="both"/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70E">
        <w:rPr>
          <w:rStyle w:val="c34"/>
          <w:rFonts w:ascii="Times New Roman" w:hAnsi="Times New Roman" w:cs="Times New Roman"/>
          <w:color w:val="181818"/>
          <w:sz w:val="28"/>
          <w:szCs w:val="28"/>
        </w:rPr>
        <w:t>2.</w:t>
      </w:r>
      <w:r w:rsidRPr="000B170E">
        <w:rPr>
          <w:rStyle w:val="c110"/>
          <w:rFonts w:ascii="Times New Roman" w:hAnsi="Times New Roman" w:cs="Times New Roman"/>
          <w:color w:val="181818"/>
          <w:sz w:val="28"/>
          <w:szCs w:val="28"/>
        </w:rPr>
        <w:t>     </w:t>
      </w:r>
      <w:r w:rsidRPr="000B170E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быстрее плавает - котенок или цыпленок?</w:t>
      </w:r>
    </w:p>
    <w:p w14:paraId="67ED4BBF" w14:textId="77777777" w:rsidR="000B170E" w:rsidRDefault="00300B5E" w:rsidP="00D253B3">
      <w:pPr>
        <w:spacing w:after="0" w:line="276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0B170E">
        <w:rPr>
          <w:rStyle w:val="c3"/>
          <w:rFonts w:ascii="Times New Roman" w:hAnsi="Times New Roman" w:cs="Times New Roman"/>
          <w:b/>
          <w:bCs/>
          <w:sz w:val="28"/>
          <w:szCs w:val="28"/>
        </w:rPr>
        <w:t>Приём "Займись синтезом"</w:t>
      </w:r>
    </w:p>
    <w:p w14:paraId="093AFC39" w14:textId="77777777" w:rsidR="000B170E" w:rsidRDefault="00300B5E" w:rsidP="00D253B3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170E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Описание:</w:t>
      </w: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14:paraId="6DA7F5B5" w14:textId="77777777" w:rsidR="000B170E" w:rsidRDefault="00300B5E" w:rsidP="00D253B3">
      <w:pPr>
        <w:spacing w:after="0" w:line="276" w:lineRule="auto"/>
        <w:jc w:val="both"/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170E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Пример.</w:t>
      </w:r>
    </w:p>
    <w:p w14:paraId="59D82D20" w14:textId="77777777" w:rsidR="000B170E" w:rsidRPr="000B170E" w:rsidRDefault="00300B5E" w:rsidP="00D253B3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Чем пахнет слово "учитель"?</w:t>
      </w:r>
    </w:p>
    <w:p w14:paraId="2CE07634" w14:textId="77777777" w:rsidR="000B170E" w:rsidRPr="000B170E" w:rsidRDefault="00300B5E" w:rsidP="00D253B3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Каково на ощупь число 7?</w:t>
      </w:r>
    </w:p>
    <w:p w14:paraId="4A56DA7D" w14:textId="77777777" w:rsidR="000B170E" w:rsidRPr="000B170E" w:rsidRDefault="00300B5E" w:rsidP="00D253B3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Какой вкус у сиреневого цвета?</w:t>
      </w:r>
    </w:p>
    <w:p w14:paraId="5EB36C5A" w14:textId="77777777" w:rsidR="00D253B3" w:rsidRPr="00D253B3" w:rsidRDefault="00300B5E" w:rsidP="00D253B3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0B170E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Какая форма у среды (как она выглядит)?</w:t>
      </w:r>
    </w:p>
    <w:p w14:paraId="28D51304" w14:textId="77777777" w:rsidR="00D253B3" w:rsidRPr="00D253B3" w:rsidRDefault="00300B5E" w:rsidP="00D253B3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D253B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Какую музыку вы слышите, когда представляете лицо пожилого человека, смеющегося ребенка?</w:t>
      </w:r>
    </w:p>
    <w:p w14:paraId="33C36B69" w14:textId="77777777" w:rsidR="00D253B3" w:rsidRDefault="00300B5E" w:rsidP="00D253B3">
      <w:pPr>
        <w:pStyle w:val="a3"/>
        <w:spacing w:after="0" w:line="276" w:lineRule="auto"/>
        <w:ind w:lef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53B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0B170E" w:rsidRPr="00D253B3">
        <w:rPr>
          <w:rStyle w:val="c1"/>
          <w:color w:val="000000"/>
          <w:sz w:val="28"/>
          <w:szCs w:val="28"/>
        </w:rPr>
        <w:t>е</w:t>
      </w:r>
      <w:r w:rsidRPr="00D253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творческого восприятия, совершенствовани</w:t>
      </w:r>
      <w:r w:rsidR="000B170E" w:rsidRPr="00D253B3">
        <w:rPr>
          <w:rStyle w:val="c1"/>
          <w:color w:val="000000"/>
          <w:sz w:val="28"/>
          <w:szCs w:val="28"/>
        </w:rPr>
        <w:t>е</w:t>
      </w:r>
      <w:r w:rsidRPr="00D253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механизмов переключения можно добиться, регулярно работая над подобными упражнениями.</w:t>
      </w:r>
    </w:p>
    <w:p w14:paraId="6AA6ABD9" w14:textId="77777777" w:rsidR="00D253B3" w:rsidRDefault="00E56F1A" w:rsidP="00D253B3">
      <w:pPr>
        <w:pStyle w:val="a3"/>
        <w:spacing w:after="0" w:line="276" w:lineRule="auto"/>
        <w:ind w:left="0"/>
        <w:jc w:val="both"/>
        <w:rPr>
          <w:rStyle w:val="c1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253B3">
        <w:rPr>
          <w:rStyle w:val="c1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Приём «Да-нетка»</w:t>
      </w:r>
    </w:p>
    <w:p w14:paraId="231BDB55" w14:textId="70FE6647" w:rsidR="00E56F1A" w:rsidRPr="00D253B3" w:rsidRDefault="00E56F1A" w:rsidP="00D253B3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70E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Учитель загадывает объект. Учащиеся пытаются найти ответ, задавая вопросы, на которые учитель может ответить только словами: "да", "нет". Дети должны понять, что сперва нужно сузить круг поиска, т.е. живая или неживая природа, если живая, то относится к растениям или животным.</w:t>
      </w:r>
    </w:p>
    <w:p w14:paraId="7EBA1E85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65"/>
          <w:i/>
          <w:iCs/>
          <w:color w:val="000000"/>
          <w:sz w:val="28"/>
          <w:szCs w:val="28"/>
          <w:u w:val="single"/>
        </w:rPr>
        <w:t>Например</w:t>
      </w:r>
      <w:r w:rsidRPr="000B170E">
        <w:rPr>
          <w:rStyle w:val="c2"/>
          <w:color w:val="000000"/>
          <w:sz w:val="28"/>
          <w:szCs w:val="28"/>
        </w:rPr>
        <w:t>, при изучении темы «Полезные ископаемые».</w:t>
      </w:r>
    </w:p>
    <w:p w14:paraId="4531E1EE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2"/>
          <w:color w:val="000000"/>
          <w:sz w:val="28"/>
          <w:szCs w:val="28"/>
        </w:rPr>
        <w:t>- Это твердое вещество? (да)</w:t>
      </w:r>
    </w:p>
    <w:p w14:paraId="25B54CFE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2"/>
          <w:color w:val="000000"/>
          <w:sz w:val="28"/>
          <w:szCs w:val="28"/>
        </w:rPr>
        <w:t>- Горючее или нет? (нет)</w:t>
      </w:r>
    </w:p>
    <w:p w14:paraId="37576478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2"/>
          <w:color w:val="000000"/>
          <w:sz w:val="28"/>
          <w:szCs w:val="28"/>
        </w:rPr>
        <w:t>- Используется в строительстве? (да) и т.д. ГРАНИТ</w:t>
      </w:r>
    </w:p>
    <w:p w14:paraId="27BAFC9D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2"/>
          <w:color w:val="000000"/>
          <w:sz w:val="28"/>
          <w:szCs w:val="28"/>
        </w:rPr>
        <w:t>Такие задания дети могут придумывать сами, работая в паре или в группе.</w:t>
      </w:r>
    </w:p>
    <w:p w14:paraId="1EB389BD" w14:textId="254373B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52"/>
          <w:b/>
          <w:bCs/>
          <w:i/>
          <w:iCs/>
          <w:color w:val="000000"/>
          <w:sz w:val="28"/>
          <w:szCs w:val="28"/>
        </w:rPr>
        <w:t>«Верите ли вы, что …»</w:t>
      </w:r>
    </w:p>
    <w:p w14:paraId="68B7D71F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2"/>
          <w:color w:val="000000"/>
          <w:sz w:val="28"/>
          <w:szCs w:val="28"/>
        </w:rPr>
        <w:t>У детей таблица с вопросами, рядом с которыми дети ставят «+», если верят и «-», если не верят. В течение урока ученики узнают правильные ответы и рядом со своим ответом ставят правильный.</w:t>
      </w:r>
    </w:p>
    <w:p w14:paraId="6FC4BAB1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65"/>
          <w:i/>
          <w:iCs/>
          <w:color w:val="000000"/>
          <w:sz w:val="28"/>
          <w:szCs w:val="28"/>
          <w:u w:val="single"/>
        </w:rPr>
        <w:t>Например</w:t>
      </w:r>
    </w:p>
    <w:p w14:paraId="693B10DC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11"/>
          <w:i/>
          <w:iCs/>
          <w:color w:val="000000"/>
          <w:sz w:val="28"/>
          <w:szCs w:val="28"/>
        </w:rPr>
        <w:t>-Верите ли вы, что ветер может разрушать горы?</w:t>
      </w:r>
    </w:p>
    <w:p w14:paraId="1A02ABCE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11"/>
          <w:i/>
          <w:iCs/>
          <w:color w:val="000000"/>
          <w:sz w:val="28"/>
          <w:szCs w:val="28"/>
        </w:rPr>
        <w:t>- Верите ли вы, что опавшие листья вредят почве?</w:t>
      </w:r>
    </w:p>
    <w:p w14:paraId="7385B62E" w14:textId="77777777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11"/>
          <w:i/>
          <w:iCs/>
          <w:color w:val="000000"/>
          <w:sz w:val="28"/>
          <w:szCs w:val="28"/>
        </w:rPr>
        <w:t>- Верите ли вы, что почва и камень родственники?</w:t>
      </w:r>
    </w:p>
    <w:p w14:paraId="6BAAF353" w14:textId="1DA7AFF3" w:rsidR="00E56F1A" w:rsidRPr="000B170E" w:rsidRDefault="00E56F1A" w:rsidP="00D253B3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11"/>
          <w:i/>
          <w:iCs/>
          <w:color w:val="000000"/>
          <w:sz w:val="28"/>
          <w:szCs w:val="28"/>
        </w:rPr>
        <w:t>- Верите ли вы, что 1 см почвы образуется за 300 лет?</w:t>
      </w:r>
    </w:p>
    <w:p w14:paraId="1907C032" w14:textId="77777777" w:rsidR="00300B5E" w:rsidRPr="000B170E" w:rsidRDefault="00300B5E" w:rsidP="00D25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170E">
        <w:rPr>
          <w:rStyle w:val="c1"/>
          <w:color w:val="000000"/>
          <w:sz w:val="28"/>
          <w:szCs w:val="28"/>
        </w:rPr>
        <w:t>Все эти приемы помогают значительно улучшить восприятие предмета школьником, вызывают интерес к поставленным задачам.</w:t>
      </w:r>
    </w:p>
    <w:p w14:paraId="59650785" w14:textId="77777777" w:rsidR="00300B5E" w:rsidRPr="000B170E" w:rsidRDefault="00300B5E" w:rsidP="00D253B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170E">
        <w:rPr>
          <w:rStyle w:val="c1"/>
          <w:color w:val="000000"/>
          <w:sz w:val="28"/>
          <w:szCs w:val="28"/>
        </w:rPr>
        <w:t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14:paraId="13DE4C7D" w14:textId="77777777" w:rsidR="00300B5E" w:rsidRPr="000B170E" w:rsidRDefault="00300B5E" w:rsidP="00D253B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170E">
        <w:rPr>
          <w:rStyle w:val="c1"/>
          <w:color w:val="000000"/>
          <w:sz w:val="28"/>
          <w:szCs w:val="28"/>
        </w:rPr>
        <w:t>Учитель должен увлечь и «заразить» детей, показать им значимость их деятельности и вселить уверенность в своих силах.</w:t>
      </w:r>
    </w:p>
    <w:p w14:paraId="00964C85" w14:textId="0AB5F0FA" w:rsidR="00534615" w:rsidRPr="000B170E" w:rsidRDefault="00534615" w:rsidP="00D25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4615" w:rsidRPr="000B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814"/>
    <w:multiLevelType w:val="multilevel"/>
    <w:tmpl w:val="492A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E173E"/>
    <w:multiLevelType w:val="multilevel"/>
    <w:tmpl w:val="BA3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55B98"/>
    <w:multiLevelType w:val="hybridMultilevel"/>
    <w:tmpl w:val="3F4465DA"/>
    <w:lvl w:ilvl="0" w:tplc="2000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6FB3C80"/>
    <w:multiLevelType w:val="hybridMultilevel"/>
    <w:tmpl w:val="66765144"/>
    <w:lvl w:ilvl="0" w:tplc="2000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80109E8"/>
    <w:multiLevelType w:val="multilevel"/>
    <w:tmpl w:val="709C7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D7567"/>
    <w:multiLevelType w:val="multilevel"/>
    <w:tmpl w:val="5EC6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94C2A"/>
    <w:multiLevelType w:val="hybridMultilevel"/>
    <w:tmpl w:val="7842E34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B9D27D0"/>
    <w:multiLevelType w:val="multilevel"/>
    <w:tmpl w:val="FE5C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2320D"/>
    <w:multiLevelType w:val="multilevel"/>
    <w:tmpl w:val="94448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612F8"/>
    <w:multiLevelType w:val="multilevel"/>
    <w:tmpl w:val="F5508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4E"/>
    <w:rsid w:val="00014E2A"/>
    <w:rsid w:val="00030242"/>
    <w:rsid w:val="000B170E"/>
    <w:rsid w:val="001C42B3"/>
    <w:rsid w:val="00300B5E"/>
    <w:rsid w:val="0039751E"/>
    <w:rsid w:val="004F59A1"/>
    <w:rsid w:val="00534615"/>
    <w:rsid w:val="005F5142"/>
    <w:rsid w:val="00680E4E"/>
    <w:rsid w:val="00776672"/>
    <w:rsid w:val="007A4199"/>
    <w:rsid w:val="007B4E4E"/>
    <w:rsid w:val="007E1A05"/>
    <w:rsid w:val="00854DB7"/>
    <w:rsid w:val="008721BF"/>
    <w:rsid w:val="0088256F"/>
    <w:rsid w:val="00887A20"/>
    <w:rsid w:val="008D7C2F"/>
    <w:rsid w:val="009C7B0B"/>
    <w:rsid w:val="00A63504"/>
    <w:rsid w:val="00A959BE"/>
    <w:rsid w:val="00AB5F12"/>
    <w:rsid w:val="00AF670B"/>
    <w:rsid w:val="00B17A71"/>
    <w:rsid w:val="00BD084C"/>
    <w:rsid w:val="00C91F76"/>
    <w:rsid w:val="00D12C07"/>
    <w:rsid w:val="00D253B3"/>
    <w:rsid w:val="00E56F1A"/>
    <w:rsid w:val="00F26DEB"/>
    <w:rsid w:val="00F472EA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8E7F"/>
  <w15:chartTrackingRefBased/>
  <w15:docId w15:val="{C2827CB9-65BD-4E06-B662-C557902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34615"/>
  </w:style>
  <w:style w:type="character" w:customStyle="1" w:styleId="kx21rb">
    <w:name w:val="kx21rb"/>
    <w:basedOn w:val="a0"/>
    <w:rsid w:val="00534615"/>
  </w:style>
  <w:style w:type="paragraph" w:customStyle="1" w:styleId="c5">
    <w:name w:val="c5"/>
    <w:basedOn w:val="a"/>
    <w:rsid w:val="0030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B5E"/>
  </w:style>
  <w:style w:type="character" w:customStyle="1" w:styleId="c4">
    <w:name w:val="c4"/>
    <w:basedOn w:val="a0"/>
    <w:rsid w:val="00300B5E"/>
  </w:style>
  <w:style w:type="character" w:customStyle="1" w:styleId="c9">
    <w:name w:val="c9"/>
    <w:basedOn w:val="a0"/>
    <w:rsid w:val="00300B5E"/>
  </w:style>
  <w:style w:type="character" w:customStyle="1" w:styleId="c3">
    <w:name w:val="c3"/>
    <w:basedOn w:val="a0"/>
    <w:rsid w:val="00300B5E"/>
  </w:style>
  <w:style w:type="character" w:customStyle="1" w:styleId="c2">
    <w:name w:val="c2"/>
    <w:basedOn w:val="a0"/>
    <w:rsid w:val="00300B5E"/>
  </w:style>
  <w:style w:type="character" w:customStyle="1" w:styleId="c16">
    <w:name w:val="c16"/>
    <w:basedOn w:val="a0"/>
    <w:rsid w:val="00300B5E"/>
  </w:style>
  <w:style w:type="paragraph" w:styleId="a3">
    <w:name w:val="List Paragraph"/>
    <w:basedOn w:val="a"/>
    <w:uiPriority w:val="34"/>
    <w:qFormat/>
    <w:rsid w:val="008721BF"/>
    <w:pPr>
      <w:ind w:left="720"/>
      <w:contextualSpacing/>
    </w:pPr>
  </w:style>
  <w:style w:type="paragraph" w:customStyle="1" w:styleId="c0">
    <w:name w:val="c0"/>
    <w:basedOn w:val="a"/>
    <w:rsid w:val="0085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5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54DB7"/>
  </w:style>
  <w:style w:type="paragraph" w:customStyle="1" w:styleId="c24">
    <w:name w:val="c24"/>
    <w:basedOn w:val="a"/>
    <w:rsid w:val="0085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4DB7"/>
  </w:style>
  <w:style w:type="character" w:customStyle="1" w:styleId="c73">
    <w:name w:val="c73"/>
    <w:basedOn w:val="a0"/>
    <w:rsid w:val="00854DB7"/>
  </w:style>
  <w:style w:type="character" w:customStyle="1" w:styleId="c34">
    <w:name w:val="c34"/>
    <w:basedOn w:val="a0"/>
    <w:rsid w:val="00854DB7"/>
  </w:style>
  <w:style w:type="character" w:customStyle="1" w:styleId="c110">
    <w:name w:val="c110"/>
    <w:basedOn w:val="a0"/>
    <w:rsid w:val="00854DB7"/>
  </w:style>
  <w:style w:type="character" w:customStyle="1" w:styleId="c21">
    <w:name w:val="c21"/>
    <w:basedOn w:val="a0"/>
    <w:rsid w:val="00854DB7"/>
  </w:style>
  <w:style w:type="character" w:customStyle="1" w:styleId="c18">
    <w:name w:val="c18"/>
    <w:basedOn w:val="a0"/>
    <w:rsid w:val="00E56F1A"/>
  </w:style>
  <w:style w:type="character" w:customStyle="1" w:styleId="c75">
    <w:name w:val="c75"/>
    <w:basedOn w:val="a0"/>
    <w:rsid w:val="00E56F1A"/>
  </w:style>
  <w:style w:type="character" w:customStyle="1" w:styleId="c65">
    <w:name w:val="c65"/>
    <w:basedOn w:val="a0"/>
    <w:rsid w:val="00E5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ASPM</dc:creator>
  <cp:keywords/>
  <dc:description/>
  <cp:lastModifiedBy>ASPM</cp:lastModifiedBy>
  <cp:revision>14</cp:revision>
  <dcterms:created xsi:type="dcterms:W3CDTF">2025-01-28T05:51:00Z</dcterms:created>
  <dcterms:modified xsi:type="dcterms:W3CDTF">2025-02-04T06:19:00Z</dcterms:modified>
</cp:coreProperties>
</file>