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Абдешов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Yessenov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F09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Факультет «Бизнес и право»</w:t>
      </w:r>
    </w:p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Кафедра «Финансы»</w:t>
      </w:r>
    </w:p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область, город Актау</w:t>
      </w:r>
    </w:p>
    <w:p w:rsidR="0037721D" w:rsidRPr="00D97F09" w:rsidRDefault="0037721D" w:rsidP="003772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к.э.н., ассоциированный профессор</w:t>
      </w:r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21D" w:rsidRPr="0037721D" w:rsidRDefault="0037721D" w:rsidP="00377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1D">
        <w:rPr>
          <w:rFonts w:ascii="Times New Roman" w:hAnsi="Times New Roman" w:cs="Times New Roman"/>
          <w:b/>
          <w:sz w:val="28"/>
          <w:szCs w:val="28"/>
        </w:rPr>
        <w:t>Ф</w:t>
      </w:r>
      <w:r w:rsidRPr="0037721D">
        <w:rPr>
          <w:rFonts w:ascii="Times New Roman" w:hAnsi="Times New Roman" w:cs="Times New Roman"/>
          <w:b/>
          <w:sz w:val="28"/>
          <w:szCs w:val="28"/>
        </w:rPr>
        <w:t>ормирования паблисити</w:t>
      </w:r>
      <w:r w:rsidRPr="0037721D">
        <w:rPr>
          <w:rFonts w:ascii="Times New Roman" w:hAnsi="Times New Roman" w:cs="Times New Roman"/>
          <w:b/>
          <w:sz w:val="28"/>
          <w:szCs w:val="28"/>
        </w:rPr>
        <w:t xml:space="preserve"> Университета </w:t>
      </w:r>
      <w:proofErr w:type="spellStart"/>
      <w:r w:rsidRPr="0037721D">
        <w:rPr>
          <w:rFonts w:ascii="Times New Roman" w:hAnsi="Times New Roman" w:cs="Times New Roman"/>
          <w:b/>
          <w:sz w:val="28"/>
          <w:szCs w:val="28"/>
        </w:rPr>
        <w:t>Есенова</w:t>
      </w:r>
      <w:proofErr w:type="spellEnd"/>
    </w:p>
    <w:p w:rsidR="0037721D" w:rsidRPr="0037721D" w:rsidRDefault="0037721D" w:rsidP="003772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721D">
        <w:rPr>
          <w:rFonts w:ascii="Times New Roman" w:hAnsi="Times New Roman" w:cs="Times New Roman"/>
          <w:sz w:val="28"/>
          <w:szCs w:val="28"/>
        </w:rPr>
        <w:t xml:space="preserve">Под общественностью понимается группа людей внутри организации или вне ее, с которыми организация, так или иначе, взаимодействует.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 xml:space="preserve">Связи с общественностью существуют не только на уровне университет - потребитель, а гораздо шире: университет - преподаватели и студенты, университет - правительство, университет - коммерческие и некоммерческие фонды, университет - выпускники. </w:t>
      </w:r>
      <w:proofErr w:type="gramEnd"/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1D">
        <w:rPr>
          <w:rFonts w:ascii="Times New Roman" w:hAnsi="Times New Roman" w:cs="Times New Roman"/>
          <w:sz w:val="28"/>
          <w:szCs w:val="28"/>
        </w:rPr>
        <w:t xml:space="preserve">Сегодня возникает вопрос о ранжировании групп общественности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пределении основных целевых групп, иными словами, тех групп общественности, чья оценка и внимание очень важны для вуза. Целевая группа - совокупность специфических представителей аудитории, схожих по социально-демографическим характеристикам, интересам, покупательской способности. Целевая аудитория образовательных учреждений специфична, но специалисты подразделяют ее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 внешнюю и внутреннюю. Абитуриенты - школьники старших классов, потенциальные студенты, молодые люди в возрасте от 17 до 28 лет, окончившие школу или специализированное училище, колледж или иное образовательное учреждение, люди, желающие получить второе высшее образование. Данная категория целевой аудитории относится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 внешней. «Сегодня вуз выбирают в основном родители, которые в дальнейшем будут оплачивать обучение. </w:t>
      </w:r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21D">
        <w:rPr>
          <w:rFonts w:ascii="Times New Roman" w:hAnsi="Times New Roman" w:cs="Times New Roman"/>
          <w:sz w:val="28"/>
          <w:szCs w:val="28"/>
        </w:rPr>
        <w:t>Следует отметить, что процесс обучения в образовательных учреждениях области ориентирован на международные стандарты: работа во многих образовательных учреждениях области построена таким образом, что вопрос о важности посещения лекций, семинарских, практических занятий в большинстве случаев отсутствует эффективность взаимодействия с такой целевой аудиторией, как студенты зависит не только в отношении к ним, но и в информировании.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 Мир давно шагнул в информационное общество, вузу, который поддерживает инновации, необходимо пользоваться данным ресурсом. </w:t>
      </w:r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1D">
        <w:rPr>
          <w:rFonts w:ascii="Times New Roman" w:hAnsi="Times New Roman" w:cs="Times New Roman"/>
          <w:sz w:val="28"/>
          <w:szCs w:val="28"/>
        </w:rPr>
        <w:t xml:space="preserve">Конкурентоспособным является то учреждение образования, чье имя «на слуху», его знают и выделяют среди прочих; туда стремятся устроиться на работу и выдерживают конкурс, чтобы там учиться, а его руководителя ставят всем в пример, потому что это учреждение обеспечивает устойчивый уровень качества образовательных услуг. Таким образом, можно говорить о необходимости формирования паблисити (публичности, гласности, популярности) вуза. Паблисити формируется с помощью транслирования информации об образовательном учреждении через средства массовой </w:t>
      </w:r>
      <w:r w:rsidRPr="0037721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(радио, телевидение, печать). Важно отметить, что процесс формирования паблисити образовательного учреждения должен быть управляемым, а вся информация, которую вуз посылает во внешнюю среду, в той или иной степени, является </w:t>
      </w:r>
      <w:proofErr w:type="spellStart"/>
      <w:r w:rsidRPr="0037721D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37721D">
        <w:rPr>
          <w:rFonts w:ascii="Times New Roman" w:hAnsi="Times New Roman" w:cs="Times New Roman"/>
          <w:sz w:val="28"/>
          <w:szCs w:val="28"/>
        </w:rPr>
        <w:t xml:space="preserve">. Имидж функционален. Он не является самоцелью, а нужен для эффективного решения поставленных задач, в том числе экономических - материальных выгод, которые получит образовательное учреждение после привлечения новых потребителей услуг. Позитивный имидж вуза не только привлекает потребителей образовательной услуги, но и транслирует ценности, которыми руководствуется вуз в процессе подготовки специалистов, демонстрирует открытость образовательного учреждения и его участие в решении экономических и социальных проблем. </w:t>
      </w:r>
    </w:p>
    <w:p w:rsid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1D">
        <w:rPr>
          <w:rFonts w:ascii="Times New Roman" w:hAnsi="Times New Roman" w:cs="Times New Roman"/>
          <w:sz w:val="28"/>
          <w:szCs w:val="28"/>
        </w:rPr>
        <w:t xml:space="preserve">Широкий спектр информации по данным направлениям: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721D">
        <w:rPr>
          <w:rFonts w:ascii="Times New Roman" w:hAnsi="Times New Roman" w:cs="Times New Roman"/>
          <w:sz w:val="28"/>
          <w:szCs w:val="28"/>
        </w:rPr>
        <w:t>Интернет-возможности</w:t>
      </w:r>
      <w:proofErr w:type="gramEnd"/>
      <w:r w:rsidRPr="0037721D">
        <w:rPr>
          <w:rFonts w:ascii="Times New Roman" w:hAnsi="Times New Roman" w:cs="Times New Roman"/>
          <w:sz w:val="28"/>
          <w:szCs w:val="28"/>
        </w:rPr>
        <w:t xml:space="preserve"> дают возможность учитывать индивидуальные интересы массового потребителя или интересы активной группы общественности в режиме реального времени. Таким образом, реформирование одного из элементов социальной системы, а именно образования, влияет не только на дальнейшие перспективы развития этой сферы, но и в том числе применение высшими учебными заведениями новых стратегий в области предоставления образовательных услуг, позиционирования вуза. Формирование эффективного имиджа высшего учебного заведения и его поддержание влияет не только на усиление позиций на локальном рынке образовательных услуг, но и в целом позволяет свидетельствовать об уровне развития образования в регионе и в стране, что в значительной мере сказывается на имидже российского образования.</w:t>
      </w:r>
    </w:p>
    <w:p w:rsidR="0081082C" w:rsidRPr="0037721D" w:rsidRDefault="0037721D" w:rsidP="00377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1D">
        <w:rPr>
          <w:rFonts w:ascii="Times New Roman" w:hAnsi="Times New Roman" w:cs="Times New Roman"/>
          <w:sz w:val="28"/>
          <w:szCs w:val="28"/>
        </w:rPr>
        <w:br/>
      </w:r>
    </w:p>
    <w:sectPr w:rsidR="0081082C" w:rsidRPr="0037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1"/>
    <w:rsid w:val="00355F0E"/>
    <w:rsid w:val="0037721D"/>
    <w:rsid w:val="0081082C"/>
    <w:rsid w:val="00F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2022-05-31T07:35:00Z</dcterms:created>
  <dcterms:modified xsi:type="dcterms:W3CDTF">2022-05-31T07:42:00Z</dcterms:modified>
</cp:coreProperties>
</file>