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E6AE4" w14:textId="77777777" w:rsidR="008A18B6" w:rsidRDefault="008A18B6" w:rsidP="008A18B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Учим азбуку, играя</w:t>
      </w:r>
    </w:p>
    <w:p w14:paraId="43E752A5" w14:textId="77777777" w:rsidR="008A18B6" w:rsidRDefault="008A18B6" w:rsidP="008A18B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№12</w:t>
      </w:r>
    </w:p>
    <w:p w14:paraId="1C5A5397" w14:textId="77777777" w:rsidR="008A18B6" w:rsidRDefault="008A18B6" w:rsidP="008A18B6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Класс:_</w:t>
      </w:r>
      <w:proofErr w:type="gramEnd"/>
      <w:r>
        <w:rPr>
          <w:rFonts w:ascii="Times New Roman" w:hAnsi="Times New Roman" w:cs="Times New Roman"/>
        </w:rPr>
        <w:t>__________</w:t>
      </w:r>
    </w:p>
    <w:p w14:paraId="50458DEA" w14:textId="77777777" w:rsidR="008A18B6" w:rsidRDefault="008A18B6" w:rsidP="008A18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Преподаватель_______________________________</w:t>
      </w:r>
    </w:p>
    <w:p w14:paraId="17621D7B" w14:textId="77777777" w:rsidR="008A18B6" w:rsidRDefault="008A18B6" w:rsidP="008A18B6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Дата:_</w:t>
      </w:r>
      <w:proofErr w:type="gramEnd"/>
      <w:r>
        <w:rPr>
          <w:rFonts w:ascii="Times New Roman" w:hAnsi="Times New Roman" w:cs="Times New Roman"/>
        </w:rPr>
        <w:t>___________</w:t>
      </w:r>
    </w:p>
    <w:p w14:paraId="2A11B880" w14:textId="77777777" w:rsidR="008A18B6" w:rsidRDefault="008A18B6" w:rsidP="008A18B6">
      <w:pPr>
        <w:spacing w:after="0"/>
        <w:jc w:val="center"/>
        <w:rPr>
          <w:rFonts w:ascii="Times New Roman" w:hAnsi="Times New Roman" w:cs="Times New Roman"/>
        </w:rPr>
      </w:pPr>
      <w:r w:rsidRPr="008A18B6">
        <w:rPr>
          <w:rFonts w:ascii="Times New Roman" w:hAnsi="Times New Roman" w:cs="Times New Roman"/>
        </w:rPr>
        <w:t>Игра-путешествие в страну «Волшебных слов»</w:t>
      </w:r>
    </w:p>
    <w:p w14:paraId="04DFBE8D" w14:textId="77777777" w:rsidR="008A18B6" w:rsidRDefault="008A18B6" w:rsidP="008A18B6">
      <w:pPr>
        <w:rPr>
          <w:rFonts w:ascii="Times New Roman" w:hAnsi="Times New Roman" w:cs="Times New Roman"/>
        </w:rPr>
      </w:pPr>
      <w:r w:rsidRPr="008A18B6">
        <w:rPr>
          <w:rFonts w:ascii="Times New Roman" w:hAnsi="Times New Roman" w:cs="Times New Roman"/>
        </w:rPr>
        <w:br/>
      </w:r>
      <w:r w:rsidRPr="008A18B6">
        <w:rPr>
          <w:rFonts w:ascii="Times New Roman" w:hAnsi="Times New Roman" w:cs="Times New Roman"/>
          <w:b/>
        </w:rPr>
        <w:t>Цель: </w:t>
      </w:r>
      <w:r w:rsidRPr="008A18B6">
        <w:rPr>
          <w:rFonts w:ascii="Times New Roman" w:hAnsi="Times New Roman" w:cs="Times New Roman"/>
        </w:rPr>
        <w:t>расширение знаний детей о вежливых и добрых словах и их применении в жизненных событиях.</w:t>
      </w:r>
      <w:r w:rsidRPr="008A18B6">
        <w:rPr>
          <w:rFonts w:ascii="Times New Roman" w:hAnsi="Times New Roman" w:cs="Times New Roman"/>
        </w:rPr>
        <w:br/>
      </w:r>
      <w:r w:rsidRPr="008A18B6">
        <w:rPr>
          <w:rFonts w:ascii="Times New Roman" w:hAnsi="Times New Roman" w:cs="Times New Roman"/>
          <w:b/>
        </w:rPr>
        <w:t>Задачи:</w:t>
      </w:r>
      <w:r w:rsidRPr="008A18B6">
        <w:rPr>
          <w:rFonts w:ascii="Times New Roman" w:hAnsi="Times New Roman" w:cs="Times New Roman"/>
          <w:b/>
        </w:rPr>
        <w:br/>
      </w:r>
      <w:r w:rsidRPr="008A18B6">
        <w:rPr>
          <w:rFonts w:ascii="Times New Roman" w:hAnsi="Times New Roman" w:cs="Times New Roman"/>
        </w:rPr>
        <w:t>Формировать представление о доброте, вежливости как важнейшей нравственной ценности.</w:t>
      </w:r>
      <w:r w:rsidRPr="008A18B6">
        <w:rPr>
          <w:rFonts w:ascii="Times New Roman" w:hAnsi="Times New Roman" w:cs="Times New Roman"/>
        </w:rPr>
        <w:br/>
        <w:t>Развивать мышление, познавательной активности, творческих способностей.</w:t>
      </w:r>
      <w:r w:rsidRPr="008A18B6">
        <w:rPr>
          <w:rFonts w:ascii="Times New Roman" w:hAnsi="Times New Roman" w:cs="Times New Roman"/>
        </w:rPr>
        <w:br/>
        <w:t>Воспитывать чувства любви, добра и сплочение детского коллектива.</w:t>
      </w:r>
      <w:r w:rsidRPr="008A18B6">
        <w:rPr>
          <w:rFonts w:ascii="Times New Roman" w:hAnsi="Times New Roman" w:cs="Times New Roman"/>
        </w:rPr>
        <w:br/>
        <w:t>Учить воспитанников применять вежливые слова в различных жизненных ситуациях.</w:t>
      </w:r>
      <w:r w:rsidRPr="008A18B6">
        <w:rPr>
          <w:rFonts w:ascii="Times New Roman" w:hAnsi="Times New Roman" w:cs="Times New Roman"/>
        </w:rPr>
        <w:br/>
      </w:r>
      <w:r w:rsidRPr="008A18B6">
        <w:rPr>
          <w:rFonts w:ascii="Times New Roman" w:hAnsi="Times New Roman" w:cs="Times New Roman"/>
          <w:b/>
        </w:rPr>
        <w:t>Материалы и оборудование:</w:t>
      </w:r>
      <w:r w:rsidRPr="008A18B6">
        <w:rPr>
          <w:rFonts w:ascii="Times New Roman" w:hAnsi="Times New Roman" w:cs="Times New Roman"/>
        </w:rPr>
        <w:t xml:space="preserve"> компьютер, карточки с вежливыми словами, компьютер, презентация</w:t>
      </w:r>
      <w:r w:rsidRPr="008A18B6">
        <w:rPr>
          <w:rFonts w:ascii="Times New Roman" w:hAnsi="Times New Roman" w:cs="Times New Roman"/>
        </w:rPr>
        <w:br/>
      </w:r>
      <w:r w:rsidRPr="008A18B6">
        <w:rPr>
          <w:rFonts w:ascii="Times New Roman" w:hAnsi="Times New Roman" w:cs="Times New Roman"/>
          <w:b/>
        </w:rPr>
        <w:t>Методы и приемы:</w:t>
      </w:r>
      <w:r w:rsidRPr="008A18B6">
        <w:rPr>
          <w:rFonts w:ascii="Times New Roman" w:hAnsi="Times New Roman" w:cs="Times New Roman"/>
        </w:rPr>
        <w:br/>
        <w:t>Словесные: беседа, вопросы, пояснения педагога, словесные поощрения;</w:t>
      </w:r>
      <w:r w:rsidRPr="008A18B6">
        <w:rPr>
          <w:rFonts w:ascii="Times New Roman" w:hAnsi="Times New Roman" w:cs="Times New Roman"/>
        </w:rPr>
        <w:br/>
        <w:t>Наглядные: показ презентации;</w:t>
      </w:r>
      <w:r w:rsidRPr="008A18B6">
        <w:rPr>
          <w:rFonts w:ascii="Times New Roman" w:hAnsi="Times New Roman" w:cs="Times New Roman"/>
        </w:rPr>
        <w:br/>
        <w:t>Практические: проигрывание ситуаций с употреблением вежливых слов </w:t>
      </w:r>
    </w:p>
    <w:p w14:paraId="169DD59B" w14:textId="77777777" w:rsidR="00855B06" w:rsidRDefault="008A18B6" w:rsidP="008A18B6">
      <w:pPr>
        <w:rPr>
          <w:rFonts w:ascii="Times New Roman" w:hAnsi="Times New Roman" w:cs="Times New Roman"/>
        </w:rPr>
      </w:pPr>
      <w:r w:rsidRPr="008A18B6">
        <w:rPr>
          <w:rFonts w:ascii="Times New Roman" w:hAnsi="Times New Roman" w:cs="Times New Roman"/>
        </w:rPr>
        <w:br/>
      </w:r>
      <w:r w:rsidRPr="008A18B6">
        <w:rPr>
          <w:rFonts w:ascii="Times New Roman" w:hAnsi="Times New Roman" w:cs="Times New Roman"/>
          <w:b/>
        </w:rPr>
        <w:t>Ход занятия</w:t>
      </w:r>
      <w:r w:rsidRPr="008A18B6">
        <w:rPr>
          <w:rFonts w:ascii="Times New Roman" w:hAnsi="Times New Roman" w:cs="Times New Roman"/>
        </w:rPr>
        <w:t>.</w:t>
      </w:r>
      <w:r w:rsidRPr="008A18B6">
        <w:rPr>
          <w:rFonts w:ascii="Times New Roman" w:hAnsi="Times New Roman" w:cs="Times New Roman"/>
        </w:rPr>
        <w:br/>
        <w:t>I Орг. момент </w:t>
      </w:r>
      <w:r w:rsidRPr="008A18B6">
        <w:rPr>
          <w:rFonts w:ascii="Times New Roman" w:hAnsi="Times New Roman" w:cs="Times New Roman"/>
        </w:rPr>
        <w:br/>
        <w:t>Добрый день, ребята! Присаживайтесь поудобнее. Надеюсь, сегодняшнее занятие вам понравится. </w:t>
      </w:r>
      <w:r w:rsidRPr="008A18B6">
        <w:rPr>
          <w:rFonts w:ascii="Times New Roman" w:hAnsi="Times New Roman" w:cs="Times New Roman"/>
        </w:rPr>
        <w:br/>
        <w:t>II Сообщение темы</w:t>
      </w:r>
      <w:r w:rsidRPr="008A18B6">
        <w:rPr>
          <w:rFonts w:ascii="Times New Roman" w:hAnsi="Times New Roman" w:cs="Times New Roman"/>
        </w:rPr>
        <w:br/>
        <w:t>Сегодня мы поговорим о таких человеческих качествах, как доброта и вежливость, ведь они неразделимы. Добрый человек всегда вежливо говорит со своим собеседником. Если у друга удача – добрый человек поздравит его, а если беда – добрые слова помогут утешить и успокоить.</w:t>
      </w:r>
      <w:r w:rsidRPr="008A18B6">
        <w:rPr>
          <w:rFonts w:ascii="Times New Roman" w:hAnsi="Times New Roman" w:cs="Times New Roman"/>
        </w:rPr>
        <w:br/>
        <w:t>Чтобы лучше запомнить слова доброты и вежливости, а также ситуации, в которых надо употреблять то или иное слово, давайте представим себе, что мы отправляемся в путешествие. Вы любите путешествовать? Конечно! Вот мы и посетим с вами необычную страну- Страну добра.</w:t>
      </w:r>
      <w:r w:rsidRPr="008A18B6">
        <w:rPr>
          <w:rFonts w:ascii="Times New Roman" w:hAnsi="Times New Roman" w:cs="Times New Roman"/>
        </w:rPr>
        <w:br/>
        <w:t>III Основная часть</w:t>
      </w:r>
      <w:r w:rsidRPr="008A18B6">
        <w:rPr>
          <w:rFonts w:ascii="Times New Roman" w:hAnsi="Times New Roman" w:cs="Times New Roman"/>
        </w:rPr>
        <w:br/>
        <w:t>Смотрите – вот перед вами карта этой страны. Давайте прочитаем, какие необычные города в ней находятся – Добрые слова, Добрые руки – хорошие дела, Волшебные слова, Народная мудрость</w:t>
      </w:r>
      <w:proofErr w:type="gramStart"/>
      <w:r w:rsidRPr="008A18B6">
        <w:rPr>
          <w:rFonts w:ascii="Times New Roman" w:hAnsi="Times New Roman" w:cs="Times New Roman"/>
        </w:rPr>
        <w:t>, Не</w:t>
      </w:r>
      <w:proofErr w:type="gramEnd"/>
      <w:r w:rsidRPr="008A18B6">
        <w:rPr>
          <w:rFonts w:ascii="Times New Roman" w:hAnsi="Times New Roman" w:cs="Times New Roman"/>
        </w:rPr>
        <w:t xml:space="preserve"> попади впросак.</w:t>
      </w:r>
      <w:r w:rsidRPr="008A18B6">
        <w:rPr>
          <w:rFonts w:ascii="Times New Roman" w:hAnsi="Times New Roman" w:cs="Times New Roman"/>
        </w:rPr>
        <w:br/>
        <w:t xml:space="preserve">В каждом городе нас будут ждать приключения, а кое-где и испытания. Думаю, что жители </w:t>
      </w:r>
      <w:proofErr w:type="gramStart"/>
      <w:r w:rsidRPr="008A18B6">
        <w:rPr>
          <w:rFonts w:ascii="Times New Roman" w:hAnsi="Times New Roman" w:cs="Times New Roman"/>
        </w:rPr>
        <w:t xml:space="preserve">какого </w:t>
      </w:r>
      <w:proofErr w:type="spellStart"/>
      <w:r w:rsidRPr="008A18B6">
        <w:rPr>
          <w:rFonts w:ascii="Times New Roman" w:hAnsi="Times New Roman" w:cs="Times New Roman"/>
        </w:rPr>
        <w:t>нибудь</w:t>
      </w:r>
      <w:proofErr w:type="spellEnd"/>
      <w:proofErr w:type="gramEnd"/>
      <w:r w:rsidRPr="008A18B6">
        <w:rPr>
          <w:rFonts w:ascii="Times New Roman" w:hAnsi="Times New Roman" w:cs="Times New Roman"/>
        </w:rPr>
        <w:t xml:space="preserve"> города захотят проверить, насколько хорошо вы знаете добрые слова. Эта страна носит такое название потому, что все ее жители желают друг другу добра и счастья, пользуясь специальными словами, которые называют волшебными. Есть такая пословица – доброе слово и кошке приятно. Это означает, что не только каждому из нас нравится, когда к нему относится с добротой. Доброту понимают даже животные.</w:t>
      </w:r>
      <w:r w:rsidRPr="008A18B6">
        <w:rPr>
          <w:rFonts w:ascii="Times New Roman" w:hAnsi="Times New Roman" w:cs="Times New Roman"/>
        </w:rPr>
        <w:br/>
        <w:t>1. Мы начинаем наше путешествие с первой отправной точки карты – города Добрые слова.</w:t>
      </w:r>
      <w:r w:rsidRPr="008A18B6">
        <w:rPr>
          <w:rFonts w:ascii="Times New Roman" w:hAnsi="Times New Roman" w:cs="Times New Roman"/>
        </w:rPr>
        <w:br/>
        <w:t>Здесь мы поиграем в игру “Давайте познакомимся”</w:t>
      </w:r>
      <w:r w:rsidRPr="008A18B6">
        <w:rPr>
          <w:rFonts w:ascii="Times New Roman" w:hAnsi="Times New Roman" w:cs="Times New Roman"/>
        </w:rPr>
        <w:br/>
        <w:t>Каждый участник, начиная с ведущего, называет свое имя и прибавляет к нему прилагательное, которое отражает положительные черты его характера. Прилагательное должно начинаться с первой буквы имени.</w:t>
      </w:r>
      <w:r w:rsidRPr="008A18B6">
        <w:rPr>
          <w:rFonts w:ascii="Times New Roman" w:hAnsi="Times New Roman" w:cs="Times New Roman"/>
        </w:rPr>
        <w:br/>
        <w:t>Вы хорошо потрудились. Давайте сделаем друг другу подарки. По часовой стрелке надо сказать соседу несколько теплых слов.</w:t>
      </w:r>
      <w:r w:rsidRPr="008A18B6">
        <w:rPr>
          <w:rFonts w:ascii="Times New Roman" w:hAnsi="Times New Roman" w:cs="Times New Roman"/>
        </w:rPr>
        <w:br/>
        <w:t> Упражнение “Подарки”. </w:t>
      </w:r>
      <w:r w:rsidRPr="008A18B6">
        <w:rPr>
          <w:rFonts w:ascii="Times New Roman" w:hAnsi="Times New Roman" w:cs="Times New Roman"/>
        </w:rPr>
        <w:br/>
        <w:t>Сложно было говорить соседу приятное? Как часто надо употреблять добрые слова при общении?</w:t>
      </w:r>
      <w:r w:rsidRPr="008A18B6">
        <w:rPr>
          <w:rFonts w:ascii="Times New Roman" w:hAnsi="Times New Roman" w:cs="Times New Roman"/>
        </w:rPr>
        <w:br/>
        <w:t>2. А теперь мы переезжаем на другую станцию Добрые руки – хорошие дела. </w:t>
      </w:r>
      <w:r w:rsidRPr="008A18B6">
        <w:rPr>
          <w:rFonts w:ascii="Times New Roman" w:hAnsi="Times New Roman" w:cs="Times New Roman"/>
        </w:rPr>
        <w:br/>
        <w:t>Как вы понимаете выражение Добрые руки – хорошие дела?</w:t>
      </w:r>
      <w:r w:rsidRPr="008A18B6">
        <w:rPr>
          <w:rFonts w:ascii="Times New Roman" w:hAnsi="Times New Roman" w:cs="Times New Roman"/>
        </w:rPr>
        <w:br/>
      </w:r>
      <w:r w:rsidRPr="008A18B6">
        <w:rPr>
          <w:rFonts w:ascii="Times New Roman" w:hAnsi="Times New Roman" w:cs="Times New Roman"/>
        </w:rPr>
        <w:lastRenderedPageBreak/>
        <w:t>Дети высказываются.</w:t>
      </w:r>
      <w:r w:rsidRPr="008A18B6">
        <w:rPr>
          <w:rFonts w:ascii="Times New Roman" w:hAnsi="Times New Roman" w:cs="Times New Roman"/>
        </w:rPr>
        <w:br/>
        <w:t>Правильно, ребята. Если человек хочет сделать что – то приятное, у него все получится, потому что будет стараться.</w:t>
      </w:r>
      <w:r w:rsidRPr="008A18B6">
        <w:rPr>
          <w:rFonts w:ascii="Times New Roman" w:hAnsi="Times New Roman" w:cs="Times New Roman"/>
        </w:rPr>
        <w:br/>
        <w:t>У меня есть несколько умных картинок, попробуйте сейчас рассказать, что на них изображено. Обратите внимание на вопросы на каждой картинке. </w:t>
      </w:r>
      <w:r w:rsidRPr="008A18B6">
        <w:rPr>
          <w:rFonts w:ascii="Times New Roman" w:hAnsi="Times New Roman" w:cs="Times New Roman"/>
        </w:rPr>
        <w:br/>
        <w:t>Игра “Умные картинки”</w:t>
      </w:r>
      <w:r w:rsidRPr="008A18B6">
        <w:rPr>
          <w:rFonts w:ascii="Times New Roman" w:hAnsi="Times New Roman" w:cs="Times New Roman"/>
        </w:rPr>
        <w:br/>
        <w:t>-Что нужно для уборки? Хорошо или плохо? Умеем ли мы себя вести за столом? Какой у тебя режим?</w:t>
      </w:r>
      <w:r w:rsidRPr="008A18B6">
        <w:rPr>
          <w:rFonts w:ascii="Times New Roman" w:hAnsi="Times New Roman" w:cs="Times New Roman"/>
        </w:rPr>
        <w:br/>
        <w:t>Вы успешно справились с трудным заданием. </w:t>
      </w:r>
      <w:r w:rsidRPr="008A18B6">
        <w:rPr>
          <w:rFonts w:ascii="Times New Roman" w:hAnsi="Times New Roman" w:cs="Times New Roman"/>
        </w:rPr>
        <w:br/>
        <w:t>Я думаю, вы согласитесь со мной – если к человеку отнестись с добротой, то и ему в ответ захочется поделиться с другим человеком, словно улыбкой, своей добротой.</w:t>
      </w:r>
      <w:r w:rsidRPr="008A18B6">
        <w:rPr>
          <w:rFonts w:ascii="Times New Roman" w:hAnsi="Times New Roman" w:cs="Times New Roman"/>
        </w:rPr>
        <w:br/>
        <w:t>3. Мы переехали в город под названием Волшебные слова. </w:t>
      </w:r>
      <w:r w:rsidRPr="008A18B6">
        <w:rPr>
          <w:rFonts w:ascii="Times New Roman" w:hAnsi="Times New Roman" w:cs="Times New Roman"/>
        </w:rPr>
        <w:br/>
        <w:t>Как вы думаете, какие слова мы можем называть «волшебными»? (Дети говорят)</w:t>
      </w:r>
      <w:r w:rsidRPr="008A18B6">
        <w:rPr>
          <w:rFonts w:ascii="Times New Roman" w:hAnsi="Times New Roman" w:cs="Times New Roman"/>
        </w:rPr>
        <w:br/>
        <w:t xml:space="preserve">Здесь мы проведем небольшое соревнование. Вот, задание к нему. На карточках «волшебные слова». Определите, к какому заголовку они относятся: приветствие, просьба, прощание, поздравление, благодарность, </w:t>
      </w:r>
      <w:proofErr w:type="spellStart"/>
      <w:proofErr w:type="gramStart"/>
      <w:r w:rsidRPr="008A18B6">
        <w:rPr>
          <w:rFonts w:ascii="Times New Roman" w:hAnsi="Times New Roman" w:cs="Times New Roman"/>
        </w:rPr>
        <w:t>извинение.Предлагаю</w:t>
      </w:r>
      <w:proofErr w:type="spellEnd"/>
      <w:proofErr w:type="gramEnd"/>
      <w:r w:rsidRPr="008A18B6">
        <w:rPr>
          <w:rFonts w:ascii="Times New Roman" w:hAnsi="Times New Roman" w:cs="Times New Roman"/>
        </w:rPr>
        <w:t xml:space="preserve"> еще раз повторить и навсегда запомнить волшебные слова? Сейчас я прочитаю вам маленький рассказ, а вы должны будете вставить в него нужные «волшебные слова».</w:t>
      </w:r>
      <w:r w:rsidRPr="008A18B6">
        <w:rPr>
          <w:rFonts w:ascii="Times New Roman" w:hAnsi="Times New Roman" w:cs="Times New Roman"/>
        </w:rPr>
        <w:br/>
        <w:t>- Мальчик Вова ехал в автобусе, он сидел у окна и рассматривал улицы. В автобус вошла женщина с маленьким мальчиком. Вова встал и сказал женщине:</w:t>
      </w:r>
      <w:r w:rsidRPr="008A18B6">
        <w:rPr>
          <w:rFonts w:ascii="Times New Roman" w:hAnsi="Times New Roman" w:cs="Times New Roman"/>
        </w:rPr>
        <w:br/>
        <w:t>“Садитесь…”</w:t>
      </w:r>
      <w:r w:rsidRPr="008A18B6">
        <w:rPr>
          <w:rFonts w:ascii="Times New Roman" w:hAnsi="Times New Roman" w:cs="Times New Roman"/>
        </w:rPr>
        <w:br/>
        <w:t>Пожалуйста.</w:t>
      </w:r>
      <w:r w:rsidRPr="008A18B6">
        <w:rPr>
          <w:rFonts w:ascii="Times New Roman" w:hAnsi="Times New Roman" w:cs="Times New Roman"/>
        </w:rPr>
        <w:br/>
        <w:t>Женщина поблагодарила Вову.</w:t>
      </w:r>
      <w:r w:rsidRPr="008A18B6">
        <w:rPr>
          <w:rFonts w:ascii="Times New Roman" w:hAnsi="Times New Roman" w:cs="Times New Roman"/>
        </w:rPr>
        <w:br/>
        <w:t>Спасибо.</w:t>
      </w:r>
      <w:r w:rsidRPr="008A18B6">
        <w:rPr>
          <w:rFonts w:ascii="Times New Roman" w:hAnsi="Times New Roman" w:cs="Times New Roman"/>
        </w:rPr>
        <w:br/>
        <w:t>Вдруг автобус резко затормозил, все пассажиры наклонились вперед, Вова чуть не упал и сильно толкнул какого – то мужчину, но тут же сказал: “Извините…”</w:t>
      </w:r>
      <w:r w:rsidRPr="008A18B6">
        <w:rPr>
          <w:rFonts w:ascii="Times New Roman" w:hAnsi="Times New Roman" w:cs="Times New Roman"/>
        </w:rPr>
        <w:br/>
        <w:t>Пожалуйста.</w:t>
      </w:r>
      <w:r w:rsidRPr="008A18B6">
        <w:rPr>
          <w:rFonts w:ascii="Times New Roman" w:hAnsi="Times New Roman" w:cs="Times New Roman"/>
        </w:rPr>
        <w:br/>
        <w:t>Все нужные слова вы назвали правильно. Как вы думаете, приятно было пассажирам слышать вежливые слова? А вам говорить их было сложно? Как часто будете употреблять волшебные слова.</w:t>
      </w:r>
      <w:r w:rsidRPr="008A18B6">
        <w:rPr>
          <w:rFonts w:ascii="Times New Roman" w:hAnsi="Times New Roman" w:cs="Times New Roman"/>
        </w:rPr>
        <w:br/>
        <w:t>6. Путешествие наше продолжается. И мы приближаемся к городу Народная мудрость. Я познакомлю вас с пословицами. Посмотрите на экран. Как вы их понимаете? </w:t>
      </w:r>
      <w:r w:rsidRPr="008A18B6">
        <w:rPr>
          <w:rFonts w:ascii="Times New Roman" w:hAnsi="Times New Roman" w:cs="Times New Roman"/>
        </w:rPr>
        <w:br/>
        <w:t>7. Нам осталось завершить путешествие в последнем его пункте – Не попади впросак. Сейчас мы проведем игру Жесты. Я буду называть вам известные жесты, если они приятные, хорошие – хлопаем в ладоши, если нет – топаем ногами.</w:t>
      </w:r>
      <w:r w:rsidRPr="008A18B6">
        <w:rPr>
          <w:rFonts w:ascii="Times New Roman" w:hAnsi="Times New Roman" w:cs="Times New Roman"/>
        </w:rPr>
        <w:br/>
        <w:t xml:space="preserve">Гладить по головке, высовывать язык, рукопожатие, поклон, сопение носом, хрустеть пальцами, подать руку женщине или девочке, фыркать, теребить волосы, отдавать честь, крутить пальцем у </w:t>
      </w:r>
      <w:proofErr w:type="gramStart"/>
      <w:r w:rsidRPr="008A18B6">
        <w:rPr>
          <w:rFonts w:ascii="Times New Roman" w:hAnsi="Times New Roman" w:cs="Times New Roman"/>
        </w:rPr>
        <w:t>виска.-</w:t>
      </w:r>
      <w:proofErr w:type="gramEnd"/>
      <w:r w:rsidRPr="008A18B6">
        <w:rPr>
          <w:rFonts w:ascii="Times New Roman" w:hAnsi="Times New Roman" w:cs="Times New Roman"/>
        </w:rPr>
        <w:t xml:space="preserve"> Какие жесты вам приятны? Какие не приятны? Почему? Какие жесты вы больше используете? </w:t>
      </w:r>
      <w:r w:rsidRPr="008A18B6">
        <w:rPr>
          <w:rFonts w:ascii="Times New Roman" w:hAnsi="Times New Roman" w:cs="Times New Roman"/>
        </w:rPr>
        <w:br/>
        <w:t>Есть такая игра “Пожалуйста” давайте в нее поиграем. </w:t>
      </w:r>
      <w:r w:rsidRPr="008A18B6">
        <w:rPr>
          <w:rFonts w:ascii="Times New Roman" w:hAnsi="Times New Roman" w:cs="Times New Roman"/>
        </w:rPr>
        <w:br/>
        <w:t>Педагог предлагает по команде выполнять какие-либо действия в том случае, если он употребил слово “пожалуйста” или любое другое вежливое обращение: “будьте добры”, “будьте любезны”.</w:t>
      </w:r>
      <w:r w:rsidRPr="008A18B6">
        <w:rPr>
          <w:rFonts w:ascii="Times New Roman" w:hAnsi="Times New Roman" w:cs="Times New Roman"/>
        </w:rPr>
        <w:br/>
        <w:t>Прекрасно. Остается надеяться, что все ребята будут себя вести так, как мы сегодня учились. А кто скажет, чему мы сегодня учились?</w:t>
      </w:r>
      <w:r w:rsidRPr="008A18B6">
        <w:rPr>
          <w:rFonts w:ascii="Times New Roman" w:hAnsi="Times New Roman" w:cs="Times New Roman"/>
        </w:rPr>
        <w:br/>
        <w:t>IV Закрепление </w:t>
      </w:r>
      <w:r w:rsidRPr="008A18B6">
        <w:rPr>
          <w:rFonts w:ascii="Times New Roman" w:hAnsi="Times New Roman" w:cs="Times New Roman"/>
        </w:rPr>
        <w:br/>
        <w:t>Давайте закончим наше путешествие и нарисуйте, с кем вы могли бы сравнить вежливого человека, и объясните почему?</w:t>
      </w:r>
      <w:r w:rsidRPr="008A18B6">
        <w:rPr>
          <w:rFonts w:ascii="Times New Roman" w:hAnsi="Times New Roman" w:cs="Times New Roman"/>
        </w:rPr>
        <w:br/>
        <w:t>V Итог занятия</w:t>
      </w:r>
      <w:r w:rsidRPr="008A18B6">
        <w:rPr>
          <w:rFonts w:ascii="Times New Roman" w:hAnsi="Times New Roman" w:cs="Times New Roman"/>
        </w:rPr>
        <w:br/>
        <w:t>Все то, о чем мы с вами сегодня говорили, чему учились: вежливым словам, быть добрыми, уважительными к старшим и младшим, быть вежливыми в общении, совершать добрые дела, все это вас сделает прекрасными людьми. И к вам люди будут относиться с уважением. Я вам всем желаю стать прекрасными людьми!</w:t>
      </w:r>
      <w:r w:rsidRPr="008A18B6">
        <w:rPr>
          <w:rFonts w:ascii="Times New Roman" w:hAnsi="Times New Roman" w:cs="Times New Roman"/>
        </w:rPr>
        <w:br/>
      </w:r>
    </w:p>
    <w:sectPr w:rsidR="00855B06" w:rsidSect="0042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2C34C" w14:textId="77777777" w:rsidR="008323E3" w:rsidRDefault="008323E3">
      <w:pPr>
        <w:spacing w:after="0" w:line="240" w:lineRule="auto"/>
      </w:pPr>
      <w:r>
        <w:separator/>
      </w:r>
    </w:p>
  </w:endnote>
  <w:endnote w:type="continuationSeparator" w:id="0">
    <w:p w14:paraId="1A2F20C5" w14:textId="77777777" w:rsidR="008323E3" w:rsidRDefault="0083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6058D" w14:textId="77777777" w:rsidR="008323E3" w:rsidRDefault="008323E3">
      <w:pPr>
        <w:spacing w:after="0" w:line="240" w:lineRule="auto"/>
      </w:pPr>
      <w:r>
        <w:separator/>
      </w:r>
    </w:p>
  </w:footnote>
  <w:footnote w:type="continuationSeparator" w:id="0">
    <w:p w14:paraId="1C41BBFC" w14:textId="77777777" w:rsidR="008323E3" w:rsidRDefault="00832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A62"/>
    <w:multiLevelType w:val="hybridMultilevel"/>
    <w:tmpl w:val="7874659E"/>
    <w:lvl w:ilvl="0" w:tplc="CB38C374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90DA1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A64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4ECF7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E6B68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6CB88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8A875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3CF75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F20CC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9310EC"/>
    <w:multiLevelType w:val="hybridMultilevel"/>
    <w:tmpl w:val="A858C2A0"/>
    <w:lvl w:ilvl="0" w:tplc="0EAC5816">
      <w:start w:val="1"/>
      <w:numFmt w:val="bullet"/>
      <w:lvlText w:val="–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7CA86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BAAB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F258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0AA43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583BF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46A8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C8DB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4051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0353CE"/>
    <w:multiLevelType w:val="hybridMultilevel"/>
    <w:tmpl w:val="BA7CDFF8"/>
    <w:lvl w:ilvl="0" w:tplc="AB68338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C9EE0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09C56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EAF97E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C4E75C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4EDE4E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04452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BECC06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E4B90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F8464A"/>
    <w:multiLevelType w:val="hybridMultilevel"/>
    <w:tmpl w:val="B1B8621C"/>
    <w:lvl w:ilvl="0" w:tplc="397CCE3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0B7D0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8D5B2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2CC72E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3AFDEA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43DA2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863BFA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FE59D2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09F7A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704846"/>
    <w:multiLevelType w:val="hybridMultilevel"/>
    <w:tmpl w:val="CE88DC96"/>
    <w:lvl w:ilvl="0" w:tplc="15EC692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84574C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D67206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745C70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108F18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AC0E7A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C28BD8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04B0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2C8688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815C38"/>
    <w:multiLevelType w:val="hybridMultilevel"/>
    <w:tmpl w:val="2EB2BC1E"/>
    <w:lvl w:ilvl="0" w:tplc="51081DA2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D6FEF8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A62D36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AC5F38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081844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2D7B6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4806A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628144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6183E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05359C"/>
    <w:multiLevelType w:val="hybridMultilevel"/>
    <w:tmpl w:val="D6EC98A6"/>
    <w:lvl w:ilvl="0" w:tplc="86DC191E">
      <w:start w:val="1"/>
      <w:numFmt w:val="bullet"/>
      <w:lvlText w:val="–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0EA022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C880C4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CCBF28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70D888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BE372A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929882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5E6B6C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306FFA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E02488"/>
    <w:multiLevelType w:val="hybridMultilevel"/>
    <w:tmpl w:val="836AE4A8"/>
    <w:lvl w:ilvl="0" w:tplc="7FAA43D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AAAAFC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B250C2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5EDB8C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30F52C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DC8962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0E7EC8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CA7A52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2E4BE6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D65A47"/>
    <w:multiLevelType w:val="hybridMultilevel"/>
    <w:tmpl w:val="623043A0"/>
    <w:lvl w:ilvl="0" w:tplc="DA163E86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A2B25E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14A3D6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24EBBC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625B98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4404B0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2CD0A6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CC6A30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421384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082C87"/>
    <w:multiLevelType w:val="hybridMultilevel"/>
    <w:tmpl w:val="FB9076AE"/>
    <w:lvl w:ilvl="0" w:tplc="750CB3CE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2EB1B8">
      <w:start w:val="1"/>
      <w:numFmt w:val="lowerLetter"/>
      <w:lvlText w:val="%2"/>
      <w:lvlJc w:val="left"/>
      <w:pPr>
        <w:ind w:left="1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E818D4">
      <w:start w:val="1"/>
      <w:numFmt w:val="lowerRoman"/>
      <w:lvlText w:val="%3"/>
      <w:lvlJc w:val="left"/>
      <w:pPr>
        <w:ind w:left="18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021174">
      <w:start w:val="1"/>
      <w:numFmt w:val="decimal"/>
      <w:lvlText w:val="%4"/>
      <w:lvlJc w:val="left"/>
      <w:pPr>
        <w:ind w:left="25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6E840A">
      <w:start w:val="1"/>
      <w:numFmt w:val="lowerLetter"/>
      <w:lvlText w:val="%5"/>
      <w:lvlJc w:val="left"/>
      <w:pPr>
        <w:ind w:left="32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4CEF94">
      <w:start w:val="1"/>
      <w:numFmt w:val="lowerRoman"/>
      <w:lvlText w:val="%6"/>
      <w:lvlJc w:val="left"/>
      <w:pPr>
        <w:ind w:left="40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96BAA8">
      <w:start w:val="1"/>
      <w:numFmt w:val="decimal"/>
      <w:lvlText w:val="%7"/>
      <w:lvlJc w:val="left"/>
      <w:pPr>
        <w:ind w:left="47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9A2F54">
      <w:start w:val="1"/>
      <w:numFmt w:val="lowerLetter"/>
      <w:lvlText w:val="%8"/>
      <w:lvlJc w:val="left"/>
      <w:pPr>
        <w:ind w:left="5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5CFDEA">
      <w:start w:val="1"/>
      <w:numFmt w:val="lowerRoman"/>
      <w:lvlText w:val="%9"/>
      <w:lvlJc w:val="left"/>
      <w:pPr>
        <w:ind w:left="61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775822"/>
    <w:multiLevelType w:val="hybridMultilevel"/>
    <w:tmpl w:val="B574931E"/>
    <w:lvl w:ilvl="0" w:tplc="5F5479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E4F04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C8CB4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D4B848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4C775A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24A29C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69964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A4C676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207FFE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821120"/>
    <w:multiLevelType w:val="hybridMultilevel"/>
    <w:tmpl w:val="5E9C153C"/>
    <w:lvl w:ilvl="0" w:tplc="10F8354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64F4E6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86070E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F6CB58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EEB5BA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98AD7C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30C4D0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4E1F0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C0C1D6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763ED0"/>
    <w:multiLevelType w:val="hybridMultilevel"/>
    <w:tmpl w:val="EAA8F2F2"/>
    <w:lvl w:ilvl="0" w:tplc="BA34CEFA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62F3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AE3E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2223C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2C2D1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8C99A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F6A49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D2189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3CF5B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93520A"/>
    <w:multiLevelType w:val="hybridMultilevel"/>
    <w:tmpl w:val="14C2CE6C"/>
    <w:lvl w:ilvl="0" w:tplc="8084D3D2">
      <w:start w:val="1"/>
      <w:numFmt w:val="bullet"/>
      <w:lvlText w:val="•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7C0C62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F8F422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2EEFDE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026D92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1EB6D6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026E72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D40890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5C91B2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DD3356"/>
    <w:multiLevelType w:val="hybridMultilevel"/>
    <w:tmpl w:val="65086AF8"/>
    <w:lvl w:ilvl="0" w:tplc="2102B6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5602B0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EA5E0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04A8E0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882A4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8FD22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E0DC3A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FABCF0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C8EA2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C4082B"/>
    <w:multiLevelType w:val="hybridMultilevel"/>
    <w:tmpl w:val="0F6C12CC"/>
    <w:lvl w:ilvl="0" w:tplc="98E8643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AC086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BC6550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B0DEF2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0610D0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D41E42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8DF2E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7E20E6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2A81E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FD357A"/>
    <w:multiLevelType w:val="hybridMultilevel"/>
    <w:tmpl w:val="B532B906"/>
    <w:lvl w:ilvl="0" w:tplc="AD1233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9E38D8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5420F4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4A026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0EB5FC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45E12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C4DAC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1AFEF2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EACEA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0B16F1"/>
    <w:multiLevelType w:val="hybridMultilevel"/>
    <w:tmpl w:val="92100DDE"/>
    <w:lvl w:ilvl="0" w:tplc="65E0D0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9E1F20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A6204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6D9E2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0E1A66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09D70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4BFB0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8E3466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E0CDAA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2A095A"/>
    <w:multiLevelType w:val="hybridMultilevel"/>
    <w:tmpl w:val="D13EB630"/>
    <w:lvl w:ilvl="0" w:tplc="E1F4EC6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DC60B6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3419CC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A698AA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32573C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9069BA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1238B4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2425F0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F8EEDE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E7492B"/>
    <w:multiLevelType w:val="hybridMultilevel"/>
    <w:tmpl w:val="68A063B2"/>
    <w:lvl w:ilvl="0" w:tplc="0EFE790E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60366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704F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CCBA6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DE9D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B2BE0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3A70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4695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7699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F811F2"/>
    <w:multiLevelType w:val="hybridMultilevel"/>
    <w:tmpl w:val="2A0EA632"/>
    <w:lvl w:ilvl="0" w:tplc="5534024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47300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EE3038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B2DD98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E8B300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2ACCE0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F23070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FE9742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F0EB54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2"/>
  </w:num>
  <w:num w:numId="5">
    <w:abstractNumId w:val="19"/>
  </w:num>
  <w:num w:numId="6">
    <w:abstractNumId w:val="1"/>
  </w:num>
  <w:num w:numId="7">
    <w:abstractNumId w:val="5"/>
  </w:num>
  <w:num w:numId="8">
    <w:abstractNumId w:val="8"/>
  </w:num>
  <w:num w:numId="9">
    <w:abstractNumId w:val="20"/>
  </w:num>
  <w:num w:numId="10">
    <w:abstractNumId w:val="15"/>
  </w:num>
  <w:num w:numId="11">
    <w:abstractNumId w:val="2"/>
  </w:num>
  <w:num w:numId="12">
    <w:abstractNumId w:val="3"/>
  </w:num>
  <w:num w:numId="13">
    <w:abstractNumId w:val="17"/>
  </w:num>
  <w:num w:numId="14">
    <w:abstractNumId w:val="11"/>
  </w:num>
  <w:num w:numId="15">
    <w:abstractNumId w:val="16"/>
  </w:num>
  <w:num w:numId="16">
    <w:abstractNumId w:val="4"/>
  </w:num>
  <w:num w:numId="17">
    <w:abstractNumId w:val="14"/>
  </w:num>
  <w:num w:numId="18">
    <w:abstractNumId w:val="10"/>
  </w:num>
  <w:num w:numId="19">
    <w:abstractNumId w:val="13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1B"/>
    <w:rsid w:val="000D101B"/>
    <w:rsid w:val="001B30D0"/>
    <w:rsid w:val="002C50B5"/>
    <w:rsid w:val="00420878"/>
    <w:rsid w:val="008323E3"/>
    <w:rsid w:val="00855B06"/>
    <w:rsid w:val="008A18B6"/>
    <w:rsid w:val="009A38ED"/>
    <w:rsid w:val="00B07722"/>
    <w:rsid w:val="00C67D39"/>
    <w:rsid w:val="00CF0FE4"/>
    <w:rsid w:val="00E4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5E10"/>
  <w15:docId w15:val="{34FB0FF2-AA83-44CF-A264-A7EAB8F1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01B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0D101B"/>
    <w:pPr>
      <w:keepNext/>
      <w:keepLines/>
      <w:spacing w:after="4" w:line="250" w:lineRule="auto"/>
      <w:ind w:left="10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D101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0D101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1">
    <w:name w:val="TableGrid1"/>
    <w:rsid w:val="008A18B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8B6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AC095-0B19-4289-8A4A-22D7509B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Скидан</dc:creator>
  <cp:lastModifiedBy>Татьяна</cp:lastModifiedBy>
  <cp:revision>2</cp:revision>
  <cp:lastPrinted>2019-10-07T16:34:00Z</cp:lastPrinted>
  <dcterms:created xsi:type="dcterms:W3CDTF">2021-12-08T15:17:00Z</dcterms:created>
  <dcterms:modified xsi:type="dcterms:W3CDTF">2021-12-08T15:17:00Z</dcterms:modified>
</cp:coreProperties>
</file>